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72"/>
      </w:tblGrid>
      <w:tr w:rsidR="00974E99" w:rsidRPr="00974E99" w14:paraId="6CF6E6FD" w14:textId="77777777" w:rsidTr="00832633">
        <w:trPr>
          <w:trHeight w:val="960"/>
        </w:trPr>
        <w:tc>
          <w:tcPr>
            <w:tcW w:w="9072" w:type="dxa"/>
          </w:tcPr>
          <w:p w14:paraId="34BA5FB8" w14:textId="77777777" w:rsidR="00FB1028" w:rsidRPr="00832633" w:rsidRDefault="00C86248" w:rsidP="00832633">
            <w:pPr>
              <w:pStyle w:val="Titredudocument"/>
            </w:pPr>
            <w:r>
              <w:t>committee structure 2018-2022</w:t>
            </w:r>
          </w:p>
        </w:tc>
      </w:tr>
      <w:tr w:rsidR="00832633" w:rsidRPr="00974E99" w14:paraId="7953F51B" w14:textId="77777777" w:rsidTr="00693220">
        <w:trPr>
          <w:trHeight w:hRule="exact" w:val="397"/>
        </w:trPr>
        <w:tc>
          <w:tcPr>
            <w:tcW w:w="9072" w:type="dxa"/>
          </w:tcPr>
          <w:p w14:paraId="57086D3F" w14:textId="77777777" w:rsidR="00EC43B8" w:rsidRPr="00832633" w:rsidRDefault="00EC43B8" w:rsidP="00832633"/>
        </w:tc>
      </w:tr>
      <w:tr w:rsidR="00832633" w:rsidRPr="00974E99" w14:paraId="0168A2B3" w14:textId="77777777" w:rsidTr="00693220">
        <w:trPr>
          <w:trHeight w:val="360"/>
        </w:trPr>
        <w:tc>
          <w:tcPr>
            <w:tcW w:w="9072" w:type="dxa"/>
          </w:tcPr>
          <w:p w14:paraId="24EF0A3E" w14:textId="77777777" w:rsidR="007A7CD0" w:rsidRPr="007A7CD0" w:rsidRDefault="007A7CD0" w:rsidP="007A7CD0">
            <w:pPr>
              <w:rPr>
                <w:lang w:val="en-GB"/>
              </w:rPr>
            </w:pPr>
          </w:p>
        </w:tc>
      </w:tr>
    </w:tbl>
    <w:p w14:paraId="26366D05" w14:textId="77777777" w:rsidR="007E30DF" w:rsidRDefault="00693220" w:rsidP="00832633">
      <w:pPr>
        <w:pStyle w:val="Textedesaisie"/>
        <w:rPr>
          <w:lang w:val="en-GB"/>
        </w:rPr>
      </w:pPr>
      <w:r>
        <w:rPr>
          <w:noProof/>
          <w:lang w:val="fr-FR" w:eastAsia="fr-FR"/>
        </w:rPr>
        <mc:AlternateContent>
          <mc:Choice Requires="wps">
            <w:drawing>
              <wp:anchor distT="0" distB="0" distL="114300" distR="114300" simplePos="0" relativeHeight="251659264" behindDoc="1" locked="1" layoutInCell="1" allowOverlap="1" wp14:anchorId="1A09AB91" wp14:editId="0007921A">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E02DE1" w14:paraId="54453BFD" w14:textId="77777777" w:rsidTr="00693220">
                              <w:trPr>
                                <w:trHeight w:hRule="exact" w:val="8760"/>
                              </w:trPr>
                              <w:tc>
                                <w:tcPr>
                                  <w:tcW w:w="11230" w:type="dxa"/>
                                  <w:tcBorders>
                                    <w:top w:val="nil"/>
                                    <w:left w:val="nil"/>
                                    <w:bottom w:val="nil"/>
                                    <w:right w:val="nil"/>
                                  </w:tcBorders>
                                </w:tcPr>
                                <w:p w14:paraId="101D6F58" w14:textId="77777777" w:rsidR="00E02DE1" w:rsidRPr="00EC43B8" w:rsidRDefault="00E02DE1" w:rsidP="00EC43B8">
                                  <w:pPr>
                                    <w:pStyle w:val="Visuel"/>
                                  </w:pPr>
                                  <w:r w:rsidRPr="00EC43B8">
                                    <w:drawing>
                                      <wp:inline distT="0" distB="0" distL="0" distR="0" wp14:anchorId="677EC0F1" wp14:editId="04BCD584">
                                        <wp:extent cx="7129080" cy="55627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9">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F1B3B83" w14:textId="77777777" w:rsidR="00E02DE1" w:rsidRDefault="00E02DE1"/>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 o:spid="_x0000_s1026" type="#_x0000_t202" style="position:absolute;margin-left:17pt;margin-top:347.25pt;width:561.25pt;height:437.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" filled="f" stroked="f" strokeweight=".5pt">
                <v:textbox inset="0,0,0,0">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E02DE1" w14:paraId="54453BFD" w14:textId="77777777" w:rsidTr="00693220">
                        <w:trPr>
                          <w:trHeight w:hRule="exact" w:val="8760"/>
                        </w:trPr>
                        <w:tc>
                          <w:tcPr>
                            <w:tcW w:w="11230" w:type="dxa"/>
                            <w:tcBorders>
                              <w:top w:val="nil"/>
                              <w:left w:val="nil"/>
                              <w:bottom w:val="nil"/>
                              <w:right w:val="nil"/>
                            </w:tcBorders>
                          </w:tcPr>
                          <w:p w14:paraId="101D6F58" w14:textId="77777777" w:rsidR="00E02DE1" w:rsidRPr="00EC43B8" w:rsidRDefault="00E02DE1" w:rsidP="00EC43B8">
                            <w:pPr>
                              <w:pStyle w:val="Visuel"/>
                            </w:pPr>
                            <w:r w:rsidRPr="00EC43B8">
                              <w:drawing>
                                <wp:inline distT="0" distB="0" distL="0" distR="0" wp14:anchorId="677EC0F1" wp14:editId="04BCD584">
                                  <wp:extent cx="7129080" cy="556272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9">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F1B3B83" w14:textId="77777777" w:rsidR="00E02DE1" w:rsidRDefault="00E02DE1"/>
                  </w:txbxContent>
                </v:textbox>
                <w10:wrap anchorx="page" anchory="page"/>
                <w10:anchorlock/>
              </v:shape>
            </w:pict>
          </mc:Fallback>
        </mc:AlternateContent>
      </w:r>
    </w:p>
    <w:p w14:paraId="110110F1" w14:textId="77777777" w:rsidR="00D74AE1" w:rsidRDefault="00D74AE1" w:rsidP="00832633">
      <w:pPr>
        <w:pStyle w:val="Textedesaisie"/>
        <w:rPr>
          <w:lang w:val="en-GB"/>
        </w:rPr>
      </w:pPr>
    </w:p>
    <w:p w14:paraId="70F3AE66" w14:textId="77777777" w:rsidR="00EB6F3C" w:rsidRDefault="00EB6F3C" w:rsidP="003274DB">
      <w:pPr>
        <w:rPr>
          <w:lang w:val="en-GB"/>
        </w:rPr>
        <w:sectPr w:rsidR="00EB6F3C" w:rsidSect="00693220">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7428" w:right="1418" w:bottom="567" w:left="1418" w:header="567" w:footer="567" w:gutter="0"/>
          <w:cols w:space="708"/>
          <w:docGrid w:linePitch="360"/>
        </w:sectPr>
      </w:pPr>
    </w:p>
    <w:p w14:paraId="4F767421" w14:textId="77777777" w:rsidR="00472768" w:rsidRPr="00472768" w:rsidRDefault="00472768" w:rsidP="00472768">
      <w:pPr>
        <w:pStyle w:val="Textedesaisie"/>
        <w:rPr>
          <w:caps/>
          <w:color w:val="00558C" w:themeColor="accent1"/>
          <w:sz w:val="24"/>
          <w:szCs w:val="24"/>
        </w:rPr>
      </w:pPr>
      <w:r w:rsidRPr="00472768">
        <w:rPr>
          <w:caps/>
          <w:color w:val="00558C" w:themeColor="accent1"/>
          <w:sz w:val="24"/>
          <w:szCs w:val="24"/>
        </w:rPr>
        <w:lastRenderedPageBreak/>
        <w:t>Contents</w:t>
      </w:r>
    </w:p>
    <w:p w14:paraId="0E51FBF8" w14:textId="77777777" w:rsidR="00472768" w:rsidRDefault="00472768">
      <w:pPr>
        <w:spacing w:after="200" w:line="276" w:lineRule="auto"/>
      </w:pPr>
    </w:p>
    <w:p w14:paraId="7D96B5D0" w14:textId="1C0650BC" w:rsidR="004E261D" w:rsidRDefault="00472768">
      <w:pPr>
        <w:pStyle w:val="TM1"/>
        <w:tabs>
          <w:tab w:val="left" w:pos="440"/>
        </w:tabs>
        <w:rPr>
          <w:rFonts w:eastAsiaTheme="minorEastAsia"/>
          <w:b w:val="0"/>
          <w:color w:val="auto"/>
          <w:lang w:val="en-GB" w:eastAsia="en-GB"/>
        </w:rPr>
      </w:pPr>
      <w:r>
        <w:fldChar w:fldCharType="begin"/>
      </w:r>
      <w:r>
        <w:instrText xml:space="preserve"> TOC  \* MERGEFORMAT </w:instrText>
      </w:r>
      <w:r>
        <w:fldChar w:fldCharType="separate"/>
      </w:r>
      <w:r w:rsidR="004E261D">
        <w:t>1.</w:t>
      </w:r>
      <w:r w:rsidR="004E261D">
        <w:rPr>
          <w:rFonts w:eastAsiaTheme="minorEastAsia"/>
          <w:b w:val="0"/>
          <w:color w:val="auto"/>
          <w:lang w:val="en-GB" w:eastAsia="en-GB"/>
        </w:rPr>
        <w:tab/>
      </w:r>
      <w:r w:rsidR="004E261D">
        <w:t>Purpose of this Document</w:t>
      </w:r>
      <w:r w:rsidR="004E261D">
        <w:tab/>
      </w:r>
      <w:r w:rsidR="004E261D">
        <w:fldChar w:fldCharType="begin"/>
      </w:r>
      <w:r w:rsidR="004E261D">
        <w:instrText xml:space="preserve"> PAGEREF _Toc494371265 \h </w:instrText>
      </w:r>
      <w:r w:rsidR="004E261D">
        <w:fldChar w:fldCharType="separate"/>
      </w:r>
      <w:r w:rsidR="004E261D">
        <w:t>3</w:t>
      </w:r>
      <w:r w:rsidR="004E261D">
        <w:fldChar w:fldCharType="end"/>
      </w:r>
    </w:p>
    <w:p w14:paraId="19C9F66F" w14:textId="34C90B47" w:rsidR="004E261D" w:rsidRDefault="004E261D">
      <w:pPr>
        <w:pStyle w:val="TM2"/>
        <w:tabs>
          <w:tab w:val="left" w:pos="660"/>
        </w:tabs>
        <w:rPr>
          <w:rFonts w:eastAsiaTheme="minorEastAsia"/>
          <w:color w:val="auto"/>
          <w:lang w:val="en-GB" w:eastAsia="en-GB"/>
        </w:rPr>
      </w:pPr>
      <w:r>
        <w:t>1.1.</w:t>
      </w:r>
      <w:r>
        <w:rPr>
          <w:rFonts w:eastAsiaTheme="minorEastAsia"/>
          <w:color w:val="auto"/>
          <w:lang w:val="en-GB" w:eastAsia="en-GB"/>
        </w:rPr>
        <w:tab/>
      </w:r>
      <w:r>
        <w:t>Summary</w:t>
      </w:r>
      <w:r>
        <w:tab/>
      </w:r>
      <w:r>
        <w:fldChar w:fldCharType="begin"/>
      </w:r>
      <w:r>
        <w:instrText xml:space="preserve"> PAGEREF _Toc494371266 \h </w:instrText>
      </w:r>
      <w:r>
        <w:fldChar w:fldCharType="separate"/>
      </w:r>
      <w:r>
        <w:t>3</w:t>
      </w:r>
      <w:r>
        <w:fldChar w:fldCharType="end"/>
      </w:r>
    </w:p>
    <w:p w14:paraId="73FFBC30" w14:textId="577A62B3" w:rsidR="004E261D" w:rsidRDefault="004E261D">
      <w:pPr>
        <w:pStyle w:val="TM2"/>
        <w:tabs>
          <w:tab w:val="left" w:pos="660"/>
        </w:tabs>
        <w:rPr>
          <w:rFonts w:eastAsiaTheme="minorEastAsia"/>
          <w:color w:val="auto"/>
          <w:lang w:val="en-GB" w:eastAsia="en-GB"/>
        </w:rPr>
      </w:pPr>
      <w:r>
        <w:t>1.2.</w:t>
      </w:r>
      <w:r>
        <w:rPr>
          <w:rFonts w:eastAsiaTheme="minorEastAsia"/>
          <w:color w:val="auto"/>
          <w:lang w:val="en-GB" w:eastAsia="en-GB"/>
        </w:rPr>
        <w:tab/>
      </w:r>
      <w:r>
        <w:t>Background, 2013 and 2014</w:t>
      </w:r>
      <w:r>
        <w:tab/>
      </w:r>
      <w:r>
        <w:fldChar w:fldCharType="begin"/>
      </w:r>
      <w:r>
        <w:instrText xml:space="preserve"> PAGEREF _Toc494371267 \h </w:instrText>
      </w:r>
      <w:r>
        <w:fldChar w:fldCharType="separate"/>
      </w:r>
      <w:r>
        <w:t>3</w:t>
      </w:r>
      <w:r>
        <w:fldChar w:fldCharType="end"/>
      </w:r>
    </w:p>
    <w:p w14:paraId="34E382A9" w14:textId="6714018F" w:rsidR="004E261D" w:rsidRDefault="004E261D">
      <w:pPr>
        <w:pStyle w:val="TM2"/>
        <w:tabs>
          <w:tab w:val="left" w:pos="660"/>
        </w:tabs>
        <w:rPr>
          <w:rFonts w:eastAsiaTheme="minorEastAsia"/>
          <w:color w:val="auto"/>
          <w:lang w:val="en-GB" w:eastAsia="en-GB"/>
        </w:rPr>
      </w:pPr>
      <w:r>
        <w:t>1.3.</w:t>
      </w:r>
      <w:r>
        <w:rPr>
          <w:rFonts w:eastAsiaTheme="minorEastAsia"/>
          <w:color w:val="auto"/>
          <w:lang w:val="en-GB" w:eastAsia="en-GB"/>
        </w:rPr>
        <w:tab/>
      </w:r>
      <w:r>
        <w:t>Standards, 2015 and 2016</w:t>
      </w:r>
      <w:r>
        <w:tab/>
      </w:r>
      <w:r>
        <w:fldChar w:fldCharType="begin"/>
      </w:r>
      <w:r>
        <w:instrText xml:space="preserve"> PAGEREF _Toc494371268 \h </w:instrText>
      </w:r>
      <w:r>
        <w:fldChar w:fldCharType="separate"/>
      </w:r>
      <w:r>
        <w:t>3</w:t>
      </w:r>
      <w:r>
        <w:fldChar w:fldCharType="end"/>
      </w:r>
    </w:p>
    <w:p w14:paraId="171865BD" w14:textId="35D8BD9D" w:rsidR="004E261D" w:rsidRDefault="004E261D">
      <w:pPr>
        <w:pStyle w:val="TM1"/>
        <w:tabs>
          <w:tab w:val="left" w:pos="440"/>
        </w:tabs>
        <w:rPr>
          <w:rFonts w:eastAsiaTheme="minorEastAsia"/>
          <w:b w:val="0"/>
          <w:color w:val="auto"/>
          <w:lang w:val="en-GB" w:eastAsia="en-GB"/>
        </w:rPr>
      </w:pPr>
      <w:r>
        <w:t>2.</w:t>
      </w:r>
      <w:r>
        <w:rPr>
          <w:rFonts w:eastAsiaTheme="minorEastAsia"/>
          <w:b w:val="0"/>
          <w:color w:val="auto"/>
          <w:lang w:val="en-GB" w:eastAsia="en-GB"/>
        </w:rPr>
        <w:tab/>
      </w:r>
      <w:r>
        <w:t>Committees</w:t>
      </w:r>
      <w:r>
        <w:tab/>
      </w:r>
      <w:r>
        <w:fldChar w:fldCharType="begin"/>
      </w:r>
      <w:r>
        <w:instrText xml:space="preserve"> PAGEREF _Toc494371269 \h </w:instrText>
      </w:r>
      <w:r>
        <w:fldChar w:fldCharType="separate"/>
      </w:r>
      <w:r>
        <w:t>3</w:t>
      </w:r>
      <w:r>
        <w:fldChar w:fldCharType="end"/>
      </w:r>
    </w:p>
    <w:p w14:paraId="1E03BD0F" w14:textId="5B590D9F" w:rsidR="004E261D" w:rsidRDefault="004E261D">
      <w:pPr>
        <w:pStyle w:val="TM2"/>
        <w:tabs>
          <w:tab w:val="left" w:pos="660"/>
        </w:tabs>
        <w:rPr>
          <w:rFonts w:eastAsiaTheme="minorEastAsia"/>
          <w:color w:val="auto"/>
          <w:lang w:val="en-GB" w:eastAsia="en-GB"/>
        </w:rPr>
      </w:pPr>
      <w:r>
        <w:t>2.1.</w:t>
      </w:r>
      <w:r>
        <w:rPr>
          <w:rFonts w:eastAsiaTheme="minorEastAsia"/>
          <w:color w:val="auto"/>
          <w:lang w:val="en-GB" w:eastAsia="en-GB"/>
        </w:rPr>
        <w:tab/>
      </w:r>
      <w:r>
        <w:t>Committees or something else?</w:t>
      </w:r>
      <w:r>
        <w:tab/>
      </w:r>
      <w:r>
        <w:fldChar w:fldCharType="begin"/>
      </w:r>
      <w:r>
        <w:instrText xml:space="preserve"> PAGEREF _Toc494371270 \h </w:instrText>
      </w:r>
      <w:r>
        <w:fldChar w:fldCharType="separate"/>
      </w:r>
      <w:r>
        <w:t>3</w:t>
      </w:r>
      <w:r>
        <w:fldChar w:fldCharType="end"/>
      </w:r>
    </w:p>
    <w:p w14:paraId="1078A12C" w14:textId="00AB8B70" w:rsidR="004E261D" w:rsidRDefault="004E261D">
      <w:pPr>
        <w:pStyle w:val="TM2"/>
        <w:tabs>
          <w:tab w:val="left" w:pos="660"/>
        </w:tabs>
        <w:rPr>
          <w:rFonts w:eastAsiaTheme="minorEastAsia"/>
          <w:color w:val="auto"/>
          <w:lang w:val="en-GB" w:eastAsia="en-GB"/>
        </w:rPr>
      </w:pPr>
      <w:r>
        <w:t>2.2.</w:t>
      </w:r>
      <w:r>
        <w:rPr>
          <w:rFonts w:eastAsiaTheme="minorEastAsia"/>
          <w:color w:val="auto"/>
          <w:lang w:val="en-GB" w:eastAsia="en-GB"/>
        </w:rPr>
        <w:tab/>
      </w:r>
      <w:r>
        <w:t>Number of committees</w:t>
      </w:r>
      <w:r>
        <w:tab/>
      </w:r>
      <w:r>
        <w:fldChar w:fldCharType="begin"/>
      </w:r>
      <w:r>
        <w:instrText xml:space="preserve"> PAGEREF _Toc494371271 \h </w:instrText>
      </w:r>
      <w:r>
        <w:fldChar w:fldCharType="separate"/>
      </w:r>
      <w:r>
        <w:t>4</w:t>
      </w:r>
      <w:r>
        <w:fldChar w:fldCharType="end"/>
      </w:r>
    </w:p>
    <w:p w14:paraId="7ECBDBB7" w14:textId="415099E7" w:rsidR="004E261D" w:rsidRDefault="004E261D">
      <w:pPr>
        <w:pStyle w:val="TM2"/>
        <w:tabs>
          <w:tab w:val="left" w:pos="660"/>
        </w:tabs>
        <w:rPr>
          <w:rFonts w:eastAsiaTheme="minorEastAsia"/>
          <w:color w:val="auto"/>
          <w:lang w:val="en-GB" w:eastAsia="en-GB"/>
        </w:rPr>
      </w:pPr>
      <w:r>
        <w:t>2.3.</w:t>
      </w:r>
      <w:r>
        <w:rPr>
          <w:rFonts w:eastAsiaTheme="minorEastAsia"/>
          <w:color w:val="auto"/>
          <w:lang w:val="en-GB" w:eastAsia="en-GB"/>
        </w:rPr>
        <w:tab/>
      </w:r>
      <w:r>
        <w:t>Merits of having four committees</w:t>
      </w:r>
      <w:r>
        <w:tab/>
      </w:r>
      <w:r>
        <w:fldChar w:fldCharType="begin"/>
      </w:r>
      <w:r>
        <w:instrText xml:space="preserve"> PAGEREF _Toc494371272 \h </w:instrText>
      </w:r>
      <w:r>
        <w:fldChar w:fldCharType="separate"/>
      </w:r>
      <w:r>
        <w:t>4</w:t>
      </w:r>
      <w:r>
        <w:fldChar w:fldCharType="end"/>
      </w:r>
    </w:p>
    <w:p w14:paraId="6DB8E74D" w14:textId="4892D5BB" w:rsidR="004E261D" w:rsidRDefault="004E261D">
      <w:pPr>
        <w:pStyle w:val="TM2"/>
        <w:tabs>
          <w:tab w:val="left" w:pos="660"/>
        </w:tabs>
        <w:rPr>
          <w:rFonts w:eastAsiaTheme="minorEastAsia"/>
          <w:color w:val="auto"/>
          <w:lang w:val="en-GB" w:eastAsia="en-GB"/>
        </w:rPr>
      </w:pPr>
      <w:r>
        <w:t>2.4.</w:t>
      </w:r>
      <w:r>
        <w:rPr>
          <w:rFonts w:eastAsiaTheme="minorEastAsia"/>
          <w:color w:val="auto"/>
          <w:lang w:val="en-GB" w:eastAsia="en-GB"/>
        </w:rPr>
        <w:tab/>
      </w:r>
      <w:r>
        <w:t>2014-2018 Committee arrangement</w:t>
      </w:r>
      <w:r>
        <w:tab/>
      </w:r>
      <w:r>
        <w:fldChar w:fldCharType="begin"/>
      </w:r>
      <w:r>
        <w:instrText xml:space="preserve"> PAGEREF _Toc494371273 \h </w:instrText>
      </w:r>
      <w:r>
        <w:fldChar w:fldCharType="separate"/>
      </w:r>
      <w:r>
        <w:t>4</w:t>
      </w:r>
      <w:r>
        <w:fldChar w:fldCharType="end"/>
      </w:r>
    </w:p>
    <w:p w14:paraId="698E5D7F" w14:textId="16090607" w:rsidR="004E261D" w:rsidRDefault="004E261D">
      <w:pPr>
        <w:pStyle w:val="TM2"/>
        <w:tabs>
          <w:tab w:val="left" w:pos="660"/>
        </w:tabs>
        <w:rPr>
          <w:rFonts w:eastAsiaTheme="minorEastAsia"/>
          <w:color w:val="auto"/>
          <w:lang w:val="en-GB" w:eastAsia="en-GB"/>
        </w:rPr>
      </w:pPr>
      <w:r>
        <w:t>2.5.</w:t>
      </w:r>
      <w:r>
        <w:rPr>
          <w:rFonts w:eastAsiaTheme="minorEastAsia"/>
          <w:color w:val="auto"/>
          <w:lang w:val="en-GB" w:eastAsia="en-GB"/>
        </w:rPr>
        <w:tab/>
      </w:r>
      <w:r>
        <w:t>Role of the WWA</w:t>
      </w:r>
      <w:r>
        <w:tab/>
      </w:r>
      <w:r>
        <w:fldChar w:fldCharType="begin"/>
      </w:r>
      <w:r>
        <w:instrText xml:space="preserve"> PAGEREF _Toc494371274 \h </w:instrText>
      </w:r>
      <w:r>
        <w:fldChar w:fldCharType="separate"/>
      </w:r>
      <w:r>
        <w:t>4</w:t>
      </w:r>
      <w:r>
        <w:fldChar w:fldCharType="end"/>
      </w:r>
    </w:p>
    <w:p w14:paraId="15A5B9F7" w14:textId="6FDF3145" w:rsidR="004E261D" w:rsidRDefault="004E261D">
      <w:pPr>
        <w:pStyle w:val="TM1"/>
        <w:tabs>
          <w:tab w:val="left" w:pos="440"/>
        </w:tabs>
        <w:rPr>
          <w:rFonts w:eastAsiaTheme="minorEastAsia"/>
          <w:b w:val="0"/>
          <w:color w:val="auto"/>
          <w:lang w:val="en-GB" w:eastAsia="en-GB"/>
        </w:rPr>
      </w:pPr>
      <w:r>
        <w:t>3.</w:t>
      </w:r>
      <w:r>
        <w:rPr>
          <w:rFonts w:eastAsiaTheme="minorEastAsia"/>
          <w:b w:val="0"/>
          <w:color w:val="auto"/>
          <w:lang w:val="en-GB" w:eastAsia="en-GB"/>
        </w:rPr>
        <w:tab/>
      </w:r>
      <w:r>
        <w:t>Committees Plan for 2018-2022</w:t>
      </w:r>
      <w:r>
        <w:tab/>
      </w:r>
      <w:r>
        <w:fldChar w:fldCharType="begin"/>
      </w:r>
      <w:r>
        <w:instrText xml:space="preserve"> PAGEREF _Toc494371275 \h </w:instrText>
      </w:r>
      <w:r>
        <w:fldChar w:fldCharType="separate"/>
      </w:r>
      <w:r>
        <w:t>4</w:t>
      </w:r>
      <w:r>
        <w:fldChar w:fldCharType="end"/>
      </w:r>
    </w:p>
    <w:p w14:paraId="11DBF0A1" w14:textId="77B8638B" w:rsidR="004E261D" w:rsidRDefault="004E261D">
      <w:pPr>
        <w:pStyle w:val="TM1"/>
        <w:tabs>
          <w:tab w:val="left" w:pos="440"/>
        </w:tabs>
        <w:rPr>
          <w:rFonts w:eastAsiaTheme="minorEastAsia"/>
          <w:b w:val="0"/>
          <w:color w:val="auto"/>
          <w:lang w:val="en-GB" w:eastAsia="en-GB"/>
        </w:rPr>
      </w:pPr>
      <w:r>
        <w:t>4.</w:t>
      </w:r>
      <w:r>
        <w:rPr>
          <w:rFonts w:eastAsiaTheme="minorEastAsia"/>
          <w:b w:val="0"/>
          <w:color w:val="auto"/>
          <w:lang w:val="en-GB" w:eastAsia="en-GB"/>
        </w:rPr>
        <w:tab/>
      </w:r>
      <w:r>
        <w:t>Annex A – Committees 2018-2022 (After PAP33)</w:t>
      </w:r>
      <w:r>
        <w:tab/>
      </w:r>
      <w:r>
        <w:fldChar w:fldCharType="begin"/>
      </w:r>
      <w:r>
        <w:instrText xml:space="preserve"> PAGEREF _Toc494371277 \h </w:instrText>
      </w:r>
      <w:r>
        <w:fldChar w:fldCharType="separate"/>
      </w:r>
      <w:r>
        <w:t>6</w:t>
      </w:r>
      <w:r>
        <w:fldChar w:fldCharType="end"/>
      </w:r>
    </w:p>
    <w:p w14:paraId="18B526B3" w14:textId="77777777" w:rsidR="00C86248" w:rsidRDefault="00472768">
      <w:pPr>
        <w:spacing w:after="200" w:line="276" w:lineRule="auto"/>
      </w:pPr>
      <w:r>
        <w:fldChar w:fldCharType="end"/>
      </w:r>
      <w:r>
        <w:t xml:space="preserve"> </w:t>
      </w:r>
      <w:r w:rsidR="00C86248">
        <w:br w:type="page"/>
      </w:r>
    </w:p>
    <w:p w14:paraId="789A7000" w14:textId="078C8709" w:rsidR="002332CF" w:rsidRPr="002332CF" w:rsidRDefault="002332CF" w:rsidP="00472768">
      <w:pPr>
        <w:pStyle w:val="Titre1"/>
      </w:pPr>
      <w:bookmarkStart w:id="0" w:name="_Toc466620474"/>
      <w:bookmarkStart w:id="1" w:name="_Toc494371265"/>
      <w:r w:rsidRPr="002332CF">
        <w:lastRenderedPageBreak/>
        <w:t xml:space="preserve">Purpose of this </w:t>
      </w:r>
      <w:bookmarkEnd w:id="0"/>
      <w:r w:rsidR="0026777C">
        <w:t>Document</w:t>
      </w:r>
      <w:bookmarkEnd w:id="1"/>
    </w:p>
    <w:p w14:paraId="57C79B12" w14:textId="77777777" w:rsidR="002332CF" w:rsidRPr="002332CF" w:rsidRDefault="002332CF" w:rsidP="00A62835">
      <w:pPr>
        <w:pBdr>
          <w:bottom w:val="single" w:sz="8" w:space="1" w:color="00558C" w:themeColor="accent1"/>
        </w:pBdr>
        <w:spacing w:after="120" w:line="90" w:lineRule="exact"/>
        <w:ind w:right="7325"/>
        <w:jc w:val="both"/>
        <w:rPr>
          <w:color w:val="000000" w:themeColor="text1"/>
          <w:sz w:val="22"/>
        </w:rPr>
      </w:pPr>
    </w:p>
    <w:p w14:paraId="1F94F11C" w14:textId="77777777" w:rsidR="002332CF" w:rsidRPr="002332CF" w:rsidRDefault="002332CF" w:rsidP="00472768">
      <w:pPr>
        <w:pStyle w:val="Titre2"/>
      </w:pPr>
      <w:bookmarkStart w:id="2" w:name="_Toc466525117"/>
      <w:bookmarkStart w:id="3" w:name="_Toc466620475"/>
      <w:bookmarkStart w:id="4" w:name="_Toc494371266"/>
      <w:r w:rsidRPr="002332CF">
        <w:t>Summary</w:t>
      </w:r>
      <w:bookmarkEnd w:id="2"/>
      <w:bookmarkEnd w:id="3"/>
      <w:bookmarkEnd w:id="4"/>
    </w:p>
    <w:p w14:paraId="2FF28468" w14:textId="0B3F02E1" w:rsidR="002332CF" w:rsidRDefault="002332CF" w:rsidP="002332CF">
      <w:pPr>
        <w:jc w:val="both"/>
        <w:rPr>
          <w:color w:val="000000" w:themeColor="text1"/>
          <w:sz w:val="22"/>
        </w:rPr>
      </w:pPr>
      <w:r w:rsidRPr="002332CF">
        <w:rPr>
          <w:color w:val="000000" w:themeColor="text1"/>
          <w:sz w:val="22"/>
        </w:rPr>
        <w:t xml:space="preserve">This document discusses the </w:t>
      </w:r>
      <w:r w:rsidR="008C2E9D">
        <w:rPr>
          <w:color w:val="000000" w:themeColor="text1"/>
          <w:sz w:val="22"/>
        </w:rPr>
        <w:t xml:space="preserve">earlier </w:t>
      </w:r>
      <w:r w:rsidRPr="002332CF">
        <w:rPr>
          <w:color w:val="000000" w:themeColor="text1"/>
          <w:sz w:val="22"/>
        </w:rPr>
        <w:t>planning for the 2014-2018 work period</w:t>
      </w:r>
      <w:r w:rsidR="00E02DE1">
        <w:rPr>
          <w:color w:val="000000" w:themeColor="text1"/>
          <w:sz w:val="22"/>
        </w:rPr>
        <w:t xml:space="preserve"> and the proposed</w:t>
      </w:r>
      <w:r w:rsidRPr="002332CF">
        <w:rPr>
          <w:color w:val="000000" w:themeColor="text1"/>
          <w:sz w:val="22"/>
        </w:rPr>
        <w:t xml:space="preserve"> Committee arrangements and Work Domains</w:t>
      </w:r>
      <w:r w:rsidR="00E02DE1">
        <w:rPr>
          <w:color w:val="000000" w:themeColor="text1"/>
          <w:sz w:val="22"/>
        </w:rPr>
        <w:t xml:space="preserve"> for 2018-2022</w:t>
      </w:r>
      <w:r w:rsidRPr="002332CF">
        <w:rPr>
          <w:color w:val="000000" w:themeColor="text1"/>
          <w:sz w:val="22"/>
        </w:rPr>
        <w:t>.</w:t>
      </w:r>
      <w:r w:rsidR="00CE2235">
        <w:rPr>
          <w:color w:val="000000" w:themeColor="text1"/>
          <w:sz w:val="22"/>
        </w:rPr>
        <w:t xml:space="preserve"> It is an amended version of Council document C64-8.1.5.1, following comments received during and after Council session 64 in June 2017. The diagram of Standards (previous</w:t>
      </w:r>
      <w:r w:rsidR="0084183C">
        <w:rPr>
          <w:color w:val="000000" w:themeColor="text1"/>
          <w:sz w:val="22"/>
        </w:rPr>
        <w:t>ly</w:t>
      </w:r>
      <w:r w:rsidR="00CE2235">
        <w:rPr>
          <w:color w:val="000000" w:themeColor="text1"/>
          <w:sz w:val="22"/>
        </w:rPr>
        <w:t xml:space="preserve"> Annex A) has been removed, as this is now well understood.</w:t>
      </w:r>
    </w:p>
    <w:p w14:paraId="05CE5D55" w14:textId="77777777" w:rsidR="00F23DF8" w:rsidRPr="002332CF" w:rsidRDefault="00F23DF8" w:rsidP="002332CF">
      <w:pPr>
        <w:jc w:val="both"/>
        <w:rPr>
          <w:color w:val="000000" w:themeColor="text1"/>
          <w:sz w:val="22"/>
        </w:rPr>
      </w:pPr>
    </w:p>
    <w:p w14:paraId="58DF274C" w14:textId="77777777" w:rsidR="002332CF" w:rsidRPr="002332CF" w:rsidRDefault="002332CF" w:rsidP="00472768">
      <w:pPr>
        <w:pStyle w:val="Titre2"/>
      </w:pPr>
      <w:bookmarkStart w:id="5" w:name="_Toc466525118"/>
      <w:bookmarkStart w:id="6" w:name="_Toc466620476"/>
      <w:bookmarkStart w:id="7" w:name="_Toc494371267"/>
      <w:r w:rsidRPr="002332CF">
        <w:t>Background, 2013 and 2014</w:t>
      </w:r>
      <w:bookmarkEnd w:id="5"/>
      <w:bookmarkEnd w:id="6"/>
      <w:bookmarkEnd w:id="7"/>
    </w:p>
    <w:p w14:paraId="03F368E7" w14:textId="1C8F5B12" w:rsidR="002332CF" w:rsidRPr="002332CF" w:rsidRDefault="002332CF" w:rsidP="002332CF">
      <w:pPr>
        <w:jc w:val="both"/>
        <w:rPr>
          <w:color w:val="000000" w:themeColor="text1"/>
          <w:sz w:val="22"/>
        </w:rPr>
      </w:pPr>
      <w:r w:rsidRPr="002332CF">
        <w:rPr>
          <w:color w:val="000000" w:themeColor="text1"/>
          <w:sz w:val="22"/>
        </w:rPr>
        <w:t>In 2013, following a Secretariat initiative in 2012, the Secretariat and the PAP worked to create IALA’s first Strategic Vision, setting out two Goals to be achieved by 202</w:t>
      </w:r>
      <w:r w:rsidR="008C2E9D">
        <w:rPr>
          <w:color w:val="000000" w:themeColor="text1"/>
          <w:sz w:val="22"/>
        </w:rPr>
        <w:t>6</w:t>
      </w:r>
      <w:r w:rsidRPr="002332CF">
        <w:rPr>
          <w:color w:val="000000" w:themeColor="text1"/>
          <w:sz w:val="22"/>
        </w:rPr>
        <w:t>, and a set of Strategies to reach the Goals.</w:t>
      </w:r>
    </w:p>
    <w:p w14:paraId="2C0C14AD" w14:textId="77777777" w:rsidR="002332CF" w:rsidRPr="002332CF" w:rsidRDefault="002332CF" w:rsidP="002332CF">
      <w:pPr>
        <w:jc w:val="both"/>
        <w:rPr>
          <w:color w:val="000000" w:themeColor="text1"/>
          <w:sz w:val="22"/>
        </w:rPr>
      </w:pPr>
    </w:p>
    <w:p w14:paraId="6681F182" w14:textId="77777777" w:rsidR="002332CF" w:rsidRPr="002332CF" w:rsidRDefault="002332CF" w:rsidP="002332CF">
      <w:pPr>
        <w:jc w:val="both"/>
        <w:rPr>
          <w:color w:val="000000" w:themeColor="text1"/>
          <w:sz w:val="22"/>
        </w:rPr>
      </w:pPr>
      <w:r w:rsidRPr="002332CF">
        <w:rPr>
          <w:color w:val="000000" w:themeColor="text1"/>
          <w:sz w:val="22"/>
        </w:rPr>
        <w:t>The Strategic Vision, the Committees plan, and the Technical Domains were agreed by Council in December 2013, and presented to the General Assembly in May 2014.</w:t>
      </w:r>
    </w:p>
    <w:p w14:paraId="221AFF11" w14:textId="77777777" w:rsidR="002332CF" w:rsidRPr="002332CF" w:rsidRDefault="002332CF" w:rsidP="002332CF">
      <w:pPr>
        <w:jc w:val="both"/>
        <w:rPr>
          <w:color w:val="000000" w:themeColor="text1"/>
          <w:sz w:val="22"/>
        </w:rPr>
      </w:pPr>
    </w:p>
    <w:p w14:paraId="00B7E5CD" w14:textId="77777777" w:rsidR="002332CF" w:rsidRPr="002332CF" w:rsidRDefault="002332CF" w:rsidP="002332CF">
      <w:pPr>
        <w:jc w:val="both"/>
        <w:rPr>
          <w:color w:val="000000" w:themeColor="text1"/>
          <w:sz w:val="22"/>
        </w:rPr>
      </w:pPr>
      <w:r w:rsidRPr="002332CF">
        <w:rPr>
          <w:color w:val="000000" w:themeColor="text1"/>
          <w:sz w:val="22"/>
        </w:rPr>
        <w:t>The Technical Domains were accepted well by Committee participants, who thus had a clear view of the breadth and the limits of work for each Committee. The Technical Domains enabled Committee Chairs to maintain focus and assisted in Committee management generally.</w:t>
      </w:r>
    </w:p>
    <w:p w14:paraId="29F7ACE9" w14:textId="77777777" w:rsidR="002332CF" w:rsidRPr="002332CF" w:rsidRDefault="002332CF" w:rsidP="002332CF"/>
    <w:p w14:paraId="1DB12C68" w14:textId="77777777" w:rsidR="002332CF" w:rsidRPr="002332CF" w:rsidRDefault="002332CF" w:rsidP="00472768">
      <w:pPr>
        <w:pStyle w:val="Titre2"/>
      </w:pPr>
      <w:bookmarkStart w:id="8" w:name="_Toc466525119"/>
      <w:bookmarkStart w:id="9" w:name="_Toc466620477"/>
      <w:bookmarkStart w:id="10" w:name="_Toc494371268"/>
      <w:r w:rsidRPr="002332CF">
        <w:t>Standards, 2015 and 2016</w:t>
      </w:r>
      <w:bookmarkEnd w:id="8"/>
      <w:bookmarkEnd w:id="9"/>
      <w:bookmarkEnd w:id="10"/>
    </w:p>
    <w:p w14:paraId="310154E1" w14:textId="10CC8663" w:rsidR="002332CF" w:rsidRPr="002332CF" w:rsidRDefault="002332CF" w:rsidP="002332CF">
      <w:pPr>
        <w:jc w:val="both"/>
        <w:rPr>
          <w:color w:val="000000" w:themeColor="text1"/>
          <w:sz w:val="22"/>
        </w:rPr>
      </w:pPr>
      <w:r w:rsidRPr="002332CF">
        <w:rPr>
          <w:color w:val="000000" w:themeColor="text1"/>
          <w:sz w:val="22"/>
        </w:rPr>
        <w:t xml:space="preserve">In 2015, work was accelerated in the Secretariat towards the introduction of Standards. Standards were considered vital for achieving the Strategic Vision </w:t>
      </w:r>
      <w:r w:rsidR="00D8478C" w:rsidRPr="002332CF">
        <w:rPr>
          <w:color w:val="000000" w:themeColor="text1"/>
          <w:sz w:val="22"/>
        </w:rPr>
        <w:t xml:space="preserve">and </w:t>
      </w:r>
      <w:r w:rsidR="00D8478C">
        <w:rPr>
          <w:color w:val="000000" w:themeColor="text1"/>
          <w:sz w:val="22"/>
        </w:rPr>
        <w:t>are</w:t>
      </w:r>
      <w:r w:rsidR="00521461">
        <w:rPr>
          <w:color w:val="000000" w:themeColor="text1"/>
          <w:sz w:val="22"/>
        </w:rPr>
        <w:t xml:space="preserve"> </w:t>
      </w:r>
      <w:r w:rsidR="00C6691F">
        <w:rPr>
          <w:color w:val="000000" w:themeColor="text1"/>
          <w:sz w:val="22"/>
        </w:rPr>
        <w:t>captured in</w:t>
      </w:r>
      <w:r w:rsidRPr="002332CF">
        <w:rPr>
          <w:color w:val="000000" w:themeColor="text1"/>
          <w:sz w:val="22"/>
        </w:rPr>
        <w:t xml:space="preserve"> Goal 1.</w:t>
      </w:r>
    </w:p>
    <w:p w14:paraId="1B221BB0" w14:textId="77777777" w:rsidR="002332CF" w:rsidRPr="002332CF" w:rsidRDefault="002332CF" w:rsidP="002332CF">
      <w:pPr>
        <w:jc w:val="both"/>
        <w:rPr>
          <w:color w:val="000000" w:themeColor="text1"/>
          <w:sz w:val="22"/>
        </w:rPr>
      </w:pPr>
    </w:p>
    <w:p w14:paraId="068CE5E7" w14:textId="0F17E777" w:rsidR="00F23DF8" w:rsidRPr="002332CF" w:rsidRDefault="002332CF" w:rsidP="002332CF">
      <w:pPr>
        <w:jc w:val="both"/>
        <w:rPr>
          <w:color w:val="000000" w:themeColor="text1"/>
          <w:sz w:val="22"/>
        </w:rPr>
      </w:pPr>
      <w:r w:rsidRPr="002332CF">
        <w:rPr>
          <w:color w:val="000000" w:themeColor="text1"/>
          <w:sz w:val="22"/>
        </w:rPr>
        <w:t xml:space="preserve">The LAP provided advice </w:t>
      </w:r>
      <w:r w:rsidR="00C6691F">
        <w:rPr>
          <w:color w:val="000000" w:themeColor="text1"/>
          <w:sz w:val="22"/>
        </w:rPr>
        <w:t xml:space="preserve">on the text </w:t>
      </w:r>
      <w:r w:rsidRPr="002332CF">
        <w:rPr>
          <w:color w:val="000000" w:themeColor="text1"/>
          <w:sz w:val="22"/>
        </w:rPr>
        <w:t>and the Secretariat and PAP worked to create a suitable Standards structure. The first seven Standards and the topic areas which each encompasses were agreed by Council in June 2016, and further editing was completed by PAP in October 2016.</w:t>
      </w:r>
      <w:r w:rsidR="00FA6899">
        <w:rPr>
          <w:color w:val="000000" w:themeColor="text1"/>
          <w:sz w:val="22"/>
        </w:rPr>
        <w:t xml:space="preserve"> </w:t>
      </w:r>
      <w:r w:rsidR="00E02DE1">
        <w:rPr>
          <w:color w:val="000000" w:themeColor="text1"/>
          <w:sz w:val="22"/>
        </w:rPr>
        <w:t xml:space="preserve">Approval </w:t>
      </w:r>
      <w:r w:rsidR="00C6691F">
        <w:rPr>
          <w:color w:val="000000" w:themeColor="text1"/>
          <w:sz w:val="22"/>
        </w:rPr>
        <w:t xml:space="preserve">by the Council </w:t>
      </w:r>
      <w:r w:rsidR="00E02DE1">
        <w:rPr>
          <w:color w:val="000000" w:themeColor="text1"/>
          <w:sz w:val="22"/>
        </w:rPr>
        <w:t>of the seven Standards is planned for June 2017</w:t>
      </w:r>
      <w:r w:rsidR="00C6691F">
        <w:rPr>
          <w:color w:val="000000" w:themeColor="text1"/>
          <w:sz w:val="22"/>
        </w:rPr>
        <w:t xml:space="preserve"> and by the General Assembly in May 2018</w:t>
      </w:r>
      <w:r w:rsidR="00E02DE1">
        <w:rPr>
          <w:color w:val="000000" w:themeColor="text1"/>
          <w:sz w:val="22"/>
        </w:rPr>
        <w:t>.</w:t>
      </w:r>
    </w:p>
    <w:p w14:paraId="665C782A" w14:textId="77777777" w:rsidR="002332CF" w:rsidRPr="002332CF" w:rsidRDefault="002332CF" w:rsidP="002332CF"/>
    <w:p w14:paraId="047AD005" w14:textId="77777777" w:rsidR="002332CF" w:rsidRPr="00472768" w:rsidRDefault="00DE1FD3" w:rsidP="00472768">
      <w:pPr>
        <w:pStyle w:val="Titre1"/>
      </w:pPr>
      <w:bookmarkStart w:id="11" w:name="_Toc466525123"/>
      <w:bookmarkStart w:id="12" w:name="_Toc466620480"/>
      <w:bookmarkStart w:id="13" w:name="_Toc494371269"/>
      <w:r>
        <w:t>C</w:t>
      </w:r>
      <w:r w:rsidR="002332CF" w:rsidRPr="00472768">
        <w:t>ommittees</w:t>
      </w:r>
      <w:bookmarkEnd w:id="11"/>
      <w:bookmarkEnd w:id="12"/>
      <w:bookmarkEnd w:id="13"/>
    </w:p>
    <w:p w14:paraId="768B090F" w14:textId="77777777" w:rsidR="002332CF" w:rsidRPr="002332CF" w:rsidRDefault="002332CF" w:rsidP="00A62835">
      <w:pPr>
        <w:pBdr>
          <w:bottom w:val="single" w:sz="8" w:space="1" w:color="00558C" w:themeColor="accent1"/>
        </w:pBdr>
        <w:spacing w:after="120" w:line="90" w:lineRule="exact"/>
        <w:ind w:right="7325"/>
        <w:jc w:val="both"/>
        <w:rPr>
          <w:color w:val="000000" w:themeColor="text1"/>
          <w:sz w:val="22"/>
        </w:rPr>
      </w:pPr>
    </w:p>
    <w:p w14:paraId="4EE77BF6" w14:textId="49B05F08" w:rsidR="002332CF" w:rsidRPr="002332CF" w:rsidRDefault="002332CF" w:rsidP="00472768">
      <w:pPr>
        <w:pStyle w:val="Titre2"/>
      </w:pPr>
      <w:bookmarkStart w:id="14" w:name="_Toc466525124"/>
      <w:bookmarkStart w:id="15" w:name="_Toc466620481"/>
      <w:bookmarkStart w:id="16" w:name="_Toc494371270"/>
      <w:proofErr w:type="gramStart"/>
      <w:r w:rsidRPr="002332CF">
        <w:t>Committees</w:t>
      </w:r>
      <w:r w:rsidR="00DE1FD3">
        <w:t xml:space="preserve"> o</w:t>
      </w:r>
      <w:r w:rsidRPr="002332CF">
        <w:t>r something else</w:t>
      </w:r>
      <w:bookmarkEnd w:id="14"/>
      <w:bookmarkEnd w:id="15"/>
      <w:r w:rsidR="00921C58">
        <w:t>?</w:t>
      </w:r>
      <w:bookmarkEnd w:id="16"/>
      <w:proofErr w:type="gramEnd"/>
    </w:p>
    <w:p w14:paraId="218B5B6B" w14:textId="23176968" w:rsidR="002332CF" w:rsidRPr="002332CF" w:rsidRDefault="002332CF" w:rsidP="002332CF">
      <w:pPr>
        <w:jc w:val="both"/>
        <w:rPr>
          <w:color w:val="000000" w:themeColor="text1"/>
          <w:sz w:val="22"/>
        </w:rPr>
      </w:pPr>
      <w:r w:rsidRPr="002332CF">
        <w:rPr>
          <w:color w:val="000000" w:themeColor="text1"/>
          <w:sz w:val="22"/>
        </w:rPr>
        <w:t>The arrangement of four technical Committees</w:t>
      </w:r>
      <w:r w:rsidR="00ED5BCE">
        <w:rPr>
          <w:color w:val="000000" w:themeColor="text1"/>
          <w:sz w:val="22"/>
        </w:rPr>
        <w:t xml:space="preserve"> </w:t>
      </w:r>
      <w:r w:rsidRPr="002332CF">
        <w:rPr>
          <w:color w:val="000000" w:themeColor="text1"/>
          <w:sz w:val="22"/>
        </w:rPr>
        <w:t xml:space="preserve">has served IALA well over many years. There are other ways of </w:t>
      </w:r>
      <w:r w:rsidR="00C6691F">
        <w:rPr>
          <w:color w:val="000000" w:themeColor="text1"/>
          <w:sz w:val="22"/>
        </w:rPr>
        <w:t>organizing the work</w:t>
      </w:r>
      <w:r w:rsidRPr="002332CF">
        <w:rPr>
          <w:color w:val="000000" w:themeColor="text1"/>
          <w:sz w:val="22"/>
        </w:rPr>
        <w:t>, such as having a larger number of committees, with narrower focus, and no working groups (as in IEC). In such a case a regular conference of some committees might be needed to maintain coordination, but perhaps that takes us back to committees with working groups</w:t>
      </w:r>
      <w:r w:rsidR="00ED5BCE">
        <w:rPr>
          <w:color w:val="000000" w:themeColor="text1"/>
          <w:sz w:val="22"/>
        </w:rPr>
        <w:t xml:space="preserve">. </w:t>
      </w:r>
      <w:r w:rsidRPr="002332CF">
        <w:rPr>
          <w:color w:val="000000" w:themeColor="text1"/>
          <w:sz w:val="22"/>
        </w:rPr>
        <w:t xml:space="preserve">If a new </w:t>
      </w:r>
      <w:r w:rsidRPr="002332CF">
        <w:rPr>
          <w:color w:val="000000" w:themeColor="text1"/>
          <w:sz w:val="22"/>
          <w:lang w:val="en-GB"/>
        </w:rPr>
        <w:t>organisational</w:t>
      </w:r>
      <w:r w:rsidRPr="002332CF">
        <w:rPr>
          <w:color w:val="000000" w:themeColor="text1"/>
          <w:sz w:val="22"/>
        </w:rPr>
        <w:t xml:space="preserve"> arrangement for the work </w:t>
      </w:r>
      <w:r w:rsidR="00ED5BCE">
        <w:rPr>
          <w:color w:val="000000" w:themeColor="text1"/>
          <w:sz w:val="22"/>
        </w:rPr>
        <w:t>were</w:t>
      </w:r>
      <w:r w:rsidRPr="002332CF">
        <w:rPr>
          <w:color w:val="000000" w:themeColor="text1"/>
          <w:sz w:val="22"/>
        </w:rPr>
        <w:t xml:space="preserve"> chosen, then it must be something that the </w:t>
      </w:r>
      <w:r w:rsidR="00ED5BCE" w:rsidRPr="002332CF">
        <w:rPr>
          <w:color w:val="000000" w:themeColor="text1"/>
          <w:sz w:val="22"/>
        </w:rPr>
        <w:t xml:space="preserve">voluntary </w:t>
      </w:r>
      <w:r w:rsidR="00ED5BCE">
        <w:rPr>
          <w:color w:val="000000" w:themeColor="text1"/>
          <w:sz w:val="22"/>
        </w:rPr>
        <w:t>Committee</w:t>
      </w:r>
      <w:r w:rsidRPr="002332CF">
        <w:rPr>
          <w:color w:val="000000" w:themeColor="text1"/>
          <w:sz w:val="22"/>
        </w:rPr>
        <w:t xml:space="preserve"> workforce can understand, agree</w:t>
      </w:r>
      <w:r w:rsidR="00ED5BCE">
        <w:rPr>
          <w:color w:val="000000" w:themeColor="text1"/>
          <w:sz w:val="22"/>
        </w:rPr>
        <w:t xml:space="preserve">, and accept. </w:t>
      </w:r>
      <w:r w:rsidRPr="002332CF">
        <w:rPr>
          <w:color w:val="000000" w:themeColor="text1"/>
          <w:sz w:val="22"/>
        </w:rPr>
        <w:t xml:space="preserve"> </w:t>
      </w:r>
    </w:p>
    <w:p w14:paraId="7A3EE38C" w14:textId="77777777" w:rsidR="002332CF" w:rsidRPr="002332CF" w:rsidRDefault="002332CF" w:rsidP="002332CF">
      <w:pPr>
        <w:jc w:val="both"/>
        <w:rPr>
          <w:color w:val="000000" w:themeColor="text1"/>
          <w:sz w:val="22"/>
        </w:rPr>
      </w:pPr>
    </w:p>
    <w:p w14:paraId="59AC5D3B" w14:textId="55E42705" w:rsidR="002332CF" w:rsidRPr="002332CF" w:rsidRDefault="002332CF" w:rsidP="002332CF">
      <w:pPr>
        <w:jc w:val="both"/>
        <w:rPr>
          <w:color w:val="000000" w:themeColor="text1"/>
          <w:sz w:val="22"/>
        </w:rPr>
      </w:pPr>
      <w:r w:rsidRPr="002332CF">
        <w:rPr>
          <w:color w:val="000000" w:themeColor="text1"/>
          <w:sz w:val="22"/>
        </w:rPr>
        <w:t>Another factor is the practical consideration of space and facilities at IALA HQ, including secretarial support and documents management.</w:t>
      </w:r>
      <w:r w:rsidR="00E02DE1">
        <w:rPr>
          <w:color w:val="000000" w:themeColor="text1"/>
          <w:sz w:val="22"/>
        </w:rPr>
        <w:t xml:space="preserve"> </w:t>
      </w:r>
      <w:r w:rsidRPr="002332CF">
        <w:rPr>
          <w:color w:val="000000" w:themeColor="text1"/>
          <w:sz w:val="22"/>
        </w:rPr>
        <w:t>A further factor is the formulation of policy advice to Council, currently the role of the PAP. If another arrangement than (a small number of) committees is chosen then a new policy advisory scheme may be needed.</w:t>
      </w:r>
    </w:p>
    <w:p w14:paraId="44818583" w14:textId="77777777" w:rsidR="002332CF" w:rsidRPr="002332CF" w:rsidRDefault="002332CF" w:rsidP="002332CF">
      <w:pPr>
        <w:jc w:val="both"/>
        <w:rPr>
          <w:color w:val="000000" w:themeColor="text1"/>
          <w:sz w:val="22"/>
        </w:rPr>
      </w:pPr>
    </w:p>
    <w:p w14:paraId="37EBCDB4" w14:textId="77777777" w:rsidR="002332CF" w:rsidRDefault="002332CF" w:rsidP="002332CF">
      <w:pPr>
        <w:jc w:val="both"/>
        <w:rPr>
          <w:color w:val="000000" w:themeColor="text1"/>
          <w:sz w:val="22"/>
        </w:rPr>
      </w:pPr>
      <w:r w:rsidRPr="002332CF">
        <w:rPr>
          <w:color w:val="000000" w:themeColor="text1"/>
          <w:sz w:val="22"/>
        </w:rPr>
        <w:t>The IA</w:t>
      </w:r>
      <w:r w:rsidR="001512F8">
        <w:rPr>
          <w:color w:val="000000" w:themeColor="text1"/>
          <w:sz w:val="22"/>
        </w:rPr>
        <w:t xml:space="preserve">LA Basic Documents provide for </w:t>
      </w:r>
      <w:r w:rsidRPr="002332CF">
        <w:rPr>
          <w:color w:val="000000" w:themeColor="text1"/>
          <w:sz w:val="22"/>
        </w:rPr>
        <w:t>Committees to be formed, so whatever course is taken it would be wise, for administrative reasons, to have committees of some form.</w:t>
      </w:r>
    </w:p>
    <w:p w14:paraId="6C3F476F" w14:textId="77777777" w:rsidR="002332CF" w:rsidRPr="002332CF" w:rsidRDefault="002332CF" w:rsidP="00472768">
      <w:pPr>
        <w:pStyle w:val="Titre2"/>
      </w:pPr>
      <w:bookmarkStart w:id="17" w:name="_Toc466525125"/>
      <w:bookmarkStart w:id="18" w:name="_Toc466620482"/>
      <w:bookmarkStart w:id="19" w:name="_Toc494371271"/>
      <w:r w:rsidRPr="002332CF">
        <w:lastRenderedPageBreak/>
        <w:t>Number of committees</w:t>
      </w:r>
      <w:bookmarkEnd w:id="17"/>
      <w:bookmarkEnd w:id="18"/>
      <w:bookmarkEnd w:id="19"/>
    </w:p>
    <w:p w14:paraId="52A44D62" w14:textId="77777777" w:rsidR="002332CF" w:rsidRPr="002332CF" w:rsidRDefault="002332CF" w:rsidP="002332CF">
      <w:pPr>
        <w:jc w:val="both"/>
        <w:rPr>
          <w:color w:val="000000" w:themeColor="text1"/>
          <w:sz w:val="22"/>
        </w:rPr>
      </w:pPr>
      <w:r w:rsidRPr="002332CF">
        <w:rPr>
          <w:color w:val="000000" w:themeColor="text1"/>
          <w:sz w:val="22"/>
        </w:rPr>
        <w:t xml:space="preserve">Four committees is an arrangement that works well. Five or six committees could </w:t>
      </w:r>
      <w:r w:rsidR="001512F8">
        <w:rPr>
          <w:color w:val="000000" w:themeColor="text1"/>
          <w:sz w:val="22"/>
        </w:rPr>
        <w:t>just about</w:t>
      </w:r>
      <w:r w:rsidRPr="002332CF">
        <w:rPr>
          <w:color w:val="000000" w:themeColor="text1"/>
          <w:sz w:val="22"/>
        </w:rPr>
        <w:t xml:space="preserve"> be managed by the </w:t>
      </w:r>
      <w:r w:rsidR="00E02DE1">
        <w:rPr>
          <w:color w:val="000000" w:themeColor="text1"/>
          <w:sz w:val="22"/>
        </w:rPr>
        <w:t>Secretariat</w:t>
      </w:r>
      <w:r w:rsidRPr="002332CF">
        <w:rPr>
          <w:color w:val="000000" w:themeColor="text1"/>
          <w:sz w:val="22"/>
        </w:rPr>
        <w:t xml:space="preserve"> but would </w:t>
      </w:r>
      <w:r w:rsidR="00E02DE1">
        <w:rPr>
          <w:color w:val="000000" w:themeColor="text1"/>
          <w:sz w:val="22"/>
        </w:rPr>
        <w:t>also affect PAP.</w:t>
      </w:r>
    </w:p>
    <w:p w14:paraId="04397D59" w14:textId="77777777" w:rsidR="002332CF" w:rsidRPr="002332CF" w:rsidRDefault="002332CF" w:rsidP="002332CF">
      <w:pPr>
        <w:jc w:val="both"/>
        <w:rPr>
          <w:color w:val="000000" w:themeColor="text1"/>
          <w:sz w:val="22"/>
        </w:rPr>
      </w:pPr>
    </w:p>
    <w:p w14:paraId="2C8A8385" w14:textId="77777777" w:rsidR="002332CF" w:rsidRPr="002332CF" w:rsidRDefault="002332CF" w:rsidP="00472768">
      <w:pPr>
        <w:pStyle w:val="Titre2"/>
      </w:pPr>
      <w:bookmarkStart w:id="20" w:name="_Toc466525126"/>
      <w:bookmarkStart w:id="21" w:name="_Toc466620483"/>
      <w:bookmarkStart w:id="22" w:name="_Toc494371272"/>
      <w:r w:rsidRPr="002332CF">
        <w:t>Merits of having four committees</w:t>
      </w:r>
      <w:bookmarkEnd w:id="20"/>
      <w:bookmarkEnd w:id="21"/>
      <w:bookmarkEnd w:id="22"/>
    </w:p>
    <w:p w14:paraId="58E44408" w14:textId="77777777" w:rsidR="002332CF" w:rsidRDefault="001512F8" w:rsidP="002332CF">
      <w:pPr>
        <w:jc w:val="both"/>
        <w:rPr>
          <w:color w:val="000000" w:themeColor="text1"/>
          <w:sz w:val="22"/>
        </w:rPr>
      </w:pPr>
      <w:r>
        <w:rPr>
          <w:color w:val="000000" w:themeColor="text1"/>
          <w:sz w:val="22"/>
        </w:rPr>
        <w:t>A set of four committees:</w:t>
      </w:r>
    </w:p>
    <w:p w14:paraId="4812C205" w14:textId="77777777" w:rsidR="001512F8" w:rsidRDefault="001512F8" w:rsidP="002332CF">
      <w:pPr>
        <w:jc w:val="both"/>
        <w:rPr>
          <w:color w:val="000000" w:themeColor="text1"/>
          <w:sz w:val="22"/>
        </w:rPr>
      </w:pPr>
    </w:p>
    <w:p w14:paraId="12AA0EDD" w14:textId="77777777" w:rsidR="002332CF" w:rsidRPr="002332CF" w:rsidRDefault="002332CF" w:rsidP="002332CF">
      <w:pPr>
        <w:numPr>
          <w:ilvl w:val="0"/>
          <w:numId w:val="23"/>
        </w:numPr>
        <w:spacing w:after="200" w:line="276" w:lineRule="auto"/>
        <w:contextualSpacing/>
        <w:rPr>
          <w:sz w:val="22"/>
          <w:lang w:val="en-GB"/>
        </w:rPr>
      </w:pPr>
      <w:r w:rsidRPr="002332CF">
        <w:rPr>
          <w:sz w:val="22"/>
          <w:lang w:val="en-GB"/>
        </w:rPr>
        <w:t xml:space="preserve">Is understood by our volunteer </w:t>
      </w:r>
      <w:r w:rsidR="001512F8">
        <w:rPr>
          <w:sz w:val="22"/>
          <w:lang w:val="en-GB"/>
        </w:rPr>
        <w:t>C</w:t>
      </w:r>
      <w:r w:rsidRPr="002332CF">
        <w:rPr>
          <w:sz w:val="22"/>
          <w:lang w:val="en-GB"/>
        </w:rPr>
        <w:t>ommittee workforce, and appears to suit their diaries</w:t>
      </w:r>
    </w:p>
    <w:p w14:paraId="2108EDFB" w14:textId="77777777" w:rsidR="002332CF" w:rsidRPr="002332CF" w:rsidRDefault="002332CF" w:rsidP="002332CF">
      <w:pPr>
        <w:numPr>
          <w:ilvl w:val="0"/>
          <w:numId w:val="21"/>
        </w:numPr>
        <w:spacing w:after="200" w:line="276" w:lineRule="auto"/>
        <w:contextualSpacing/>
        <w:rPr>
          <w:sz w:val="22"/>
          <w:lang w:val="en-GB"/>
        </w:rPr>
      </w:pPr>
      <w:r w:rsidRPr="002332CF">
        <w:rPr>
          <w:sz w:val="22"/>
          <w:lang w:val="en-GB"/>
        </w:rPr>
        <w:t>Facilitates coordinati</w:t>
      </w:r>
      <w:r w:rsidR="001512F8">
        <w:rPr>
          <w:sz w:val="22"/>
          <w:lang w:val="en-GB"/>
        </w:rPr>
        <w:t>on between C</w:t>
      </w:r>
      <w:r w:rsidRPr="002332CF">
        <w:rPr>
          <w:sz w:val="22"/>
          <w:lang w:val="en-GB"/>
        </w:rPr>
        <w:t>ommittee leadership, directly and via PAP</w:t>
      </w:r>
    </w:p>
    <w:p w14:paraId="6E9E8AC6" w14:textId="77777777" w:rsidR="002332CF" w:rsidRDefault="002332CF" w:rsidP="002332CF">
      <w:pPr>
        <w:numPr>
          <w:ilvl w:val="0"/>
          <w:numId w:val="21"/>
        </w:numPr>
        <w:spacing w:after="200" w:line="276" w:lineRule="auto"/>
        <w:contextualSpacing/>
        <w:rPr>
          <w:sz w:val="22"/>
          <w:lang w:val="en-GB"/>
        </w:rPr>
      </w:pPr>
      <w:r w:rsidRPr="002332CF">
        <w:rPr>
          <w:sz w:val="22"/>
          <w:lang w:val="en-GB"/>
        </w:rPr>
        <w:t>Minimises change in 2018 when the IGO project will be a major focus</w:t>
      </w:r>
    </w:p>
    <w:p w14:paraId="533ED0E7" w14:textId="77777777" w:rsidR="002332CF" w:rsidRPr="002332CF" w:rsidRDefault="002332CF" w:rsidP="00472768">
      <w:pPr>
        <w:pStyle w:val="Titre2"/>
      </w:pPr>
      <w:bookmarkStart w:id="23" w:name="_Toc466525127"/>
      <w:bookmarkStart w:id="24" w:name="_Toc466620484"/>
      <w:bookmarkStart w:id="25" w:name="_Toc494371273"/>
      <w:r w:rsidRPr="002332CF">
        <w:t>2014-2018 Committee arrangement</w:t>
      </w:r>
      <w:bookmarkEnd w:id="23"/>
      <w:bookmarkEnd w:id="24"/>
      <w:bookmarkEnd w:id="25"/>
      <w:r w:rsidRPr="002332CF">
        <w:t xml:space="preserve"> </w:t>
      </w:r>
    </w:p>
    <w:p w14:paraId="2BE11B3D" w14:textId="77777777" w:rsidR="002332CF" w:rsidRPr="002332CF" w:rsidRDefault="002332CF" w:rsidP="002332CF">
      <w:pPr>
        <w:jc w:val="both"/>
        <w:rPr>
          <w:color w:val="000000" w:themeColor="text1"/>
          <w:sz w:val="22"/>
        </w:rPr>
      </w:pPr>
      <w:r w:rsidRPr="002332CF">
        <w:rPr>
          <w:color w:val="000000" w:themeColor="text1"/>
          <w:sz w:val="22"/>
        </w:rPr>
        <w:t>The present four-committee arrangement has only exhibited a few problems:</w:t>
      </w:r>
    </w:p>
    <w:p w14:paraId="75DECD85" w14:textId="77777777" w:rsidR="002332CF" w:rsidRPr="002332CF" w:rsidRDefault="002332CF" w:rsidP="002332CF">
      <w:pPr>
        <w:jc w:val="both"/>
        <w:rPr>
          <w:color w:val="000000" w:themeColor="text1"/>
          <w:sz w:val="22"/>
        </w:rPr>
      </w:pPr>
    </w:p>
    <w:p w14:paraId="7F7F69C3" w14:textId="77777777" w:rsidR="002332CF" w:rsidRPr="002332CF" w:rsidRDefault="001512F8" w:rsidP="002332CF">
      <w:pPr>
        <w:numPr>
          <w:ilvl w:val="0"/>
          <w:numId w:val="24"/>
        </w:numPr>
        <w:spacing w:after="200" w:line="276" w:lineRule="auto"/>
        <w:contextualSpacing/>
        <w:rPr>
          <w:sz w:val="22"/>
          <w:lang w:val="en-GB"/>
        </w:rPr>
      </w:pPr>
      <w:r>
        <w:rPr>
          <w:sz w:val="22"/>
          <w:lang w:val="en-GB"/>
        </w:rPr>
        <w:t>L</w:t>
      </w:r>
      <w:r w:rsidR="002332CF" w:rsidRPr="002332CF">
        <w:rPr>
          <w:sz w:val="22"/>
          <w:lang w:val="en-GB"/>
        </w:rPr>
        <w:t>arge numbers attending ENAV resulting in some accommodation difficulties in IALA HQ</w:t>
      </w:r>
    </w:p>
    <w:p w14:paraId="5609672F" w14:textId="77777777" w:rsidR="002332CF" w:rsidRPr="002332CF" w:rsidRDefault="002332CF" w:rsidP="002332CF">
      <w:pPr>
        <w:numPr>
          <w:ilvl w:val="0"/>
          <w:numId w:val="24"/>
        </w:numPr>
        <w:spacing w:after="200" w:line="276" w:lineRule="auto"/>
        <w:contextualSpacing/>
        <w:rPr>
          <w:sz w:val="22"/>
          <w:lang w:val="en-GB"/>
        </w:rPr>
      </w:pPr>
      <w:r w:rsidRPr="002332CF">
        <w:rPr>
          <w:sz w:val="22"/>
          <w:lang w:val="en-GB"/>
        </w:rPr>
        <w:t>Poor understanding by ENAV and VTS participants of their inter-relationship</w:t>
      </w:r>
    </w:p>
    <w:p w14:paraId="41C84DF7" w14:textId="77777777" w:rsidR="002332CF" w:rsidRPr="002332CF" w:rsidRDefault="002332CF" w:rsidP="002332CF">
      <w:pPr>
        <w:numPr>
          <w:ilvl w:val="1"/>
          <w:numId w:val="24"/>
        </w:numPr>
        <w:spacing w:after="200" w:line="276" w:lineRule="auto"/>
        <w:contextualSpacing/>
        <w:rPr>
          <w:sz w:val="22"/>
          <w:lang w:val="en-GB"/>
        </w:rPr>
      </w:pPr>
      <w:r w:rsidRPr="002332CF">
        <w:rPr>
          <w:sz w:val="22"/>
          <w:lang w:val="en-GB"/>
        </w:rPr>
        <w:t>Leading to a working group of PAP being established</w:t>
      </w:r>
    </w:p>
    <w:p w14:paraId="3C63D90B" w14:textId="77777777" w:rsidR="002332CF" w:rsidRDefault="002332CF" w:rsidP="002332CF">
      <w:pPr>
        <w:numPr>
          <w:ilvl w:val="0"/>
          <w:numId w:val="24"/>
        </w:numPr>
        <w:spacing w:after="200" w:line="276" w:lineRule="auto"/>
        <w:contextualSpacing/>
        <w:rPr>
          <w:sz w:val="22"/>
          <w:lang w:val="en-GB"/>
        </w:rPr>
      </w:pPr>
      <w:r w:rsidRPr="002332CF">
        <w:rPr>
          <w:sz w:val="22"/>
          <w:lang w:val="en-GB"/>
        </w:rPr>
        <w:t>Difficulties with the Dictionary Working Group</w:t>
      </w:r>
    </w:p>
    <w:p w14:paraId="5D8A4C71" w14:textId="77777777" w:rsidR="003468B7" w:rsidRPr="002332CF" w:rsidRDefault="003468B7" w:rsidP="003468B7">
      <w:pPr>
        <w:spacing w:after="200" w:line="276" w:lineRule="auto"/>
        <w:contextualSpacing/>
        <w:rPr>
          <w:sz w:val="22"/>
          <w:lang w:val="en-GB"/>
        </w:rPr>
      </w:pPr>
    </w:p>
    <w:p w14:paraId="1DA375E7" w14:textId="77777777" w:rsidR="002332CF" w:rsidRDefault="002332CF" w:rsidP="002332CF">
      <w:pPr>
        <w:jc w:val="both"/>
        <w:rPr>
          <w:color w:val="000000" w:themeColor="text1"/>
          <w:sz w:val="22"/>
        </w:rPr>
      </w:pPr>
      <w:r w:rsidRPr="002332CF">
        <w:rPr>
          <w:color w:val="000000" w:themeColor="text1"/>
          <w:sz w:val="22"/>
        </w:rPr>
        <w:t>Perhaps only the first of these can be ascribed to the four-committee arrangement. In general the arrangement has been a success.</w:t>
      </w:r>
    </w:p>
    <w:p w14:paraId="22EED325" w14:textId="77777777" w:rsidR="002332CF" w:rsidRPr="002332CF" w:rsidRDefault="002332CF" w:rsidP="00472768">
      <w:pPr>
        <w:pStyle w:val="Titre2"/>
      </w:pPr>
      <w:bookmarkStart w:id="26" w:name="_Toc466525129"/>
      <w:bookmarkStart w:id="27" w:name="_Toc466620486"/>
      <w:bookmarkStart w:id="28" w:name="_Toc494371274"/>
      <w:r w:rsidRPr="002332CF">
        <w:t>Role of the WWA</w:t>
      </w:r>
      <w:bookmarkEnd w:id="26"/>
      <w:bookmarkEnd w:id="27"/>
      <w:bookmarkEnd w:id="28"/>
    </w:p>
    <w:p w14:paraId="18C93898" w14:textId="4DFC141F" w:rsidR="00C939DE" w:rsidRDefault="00C939DE" w:rsidP="0019004B">
      <w:pPr>
        <w:pStyle w:val="Textedesaisie"/>
        <w:rPr>
          <w:color w:val="000000"/>
        </w:rPr>
      </w:pPr>
      <w:r>
        <w:rPr>
          <w:color w:val="000000"/>
        </w:rPr>
        <w:t>Committees have the</w:t>
      </w:r>
      <w:r w:rsidR="0019004B">
        <w:rPr>
          <w:color w:val="000000"/>
        </w:rPr>
        <w:t xml:space="preserve"> responsibility for the coordination, correct order, and completeness of the Recommendations and Guidelines which sit below the Training and Certification Standard. </w:t>
      </w:r>
    </w:p>
    <w:p w14:paraId="0BFE6F4C" w14:textId="77777777" w:rsidR="00C939DE" w:rsidRDefault="00C939DE" w:rsidP="0019004B">
      <w:pPr>
        <w:pStyle w:val="Textedesaisie"/>
        <w:rPr>
          <w:color w:val="000000"/>
        </w:rPr>
      </w:pPr>
    </w:p>
    <w:p w14:paraId="2ADB475D" w14:textId="6495F8B7" w:rsidR="0019004B" w:rsidRDefault="00C939DE" w:rsidP="0019004B">
      <w:pPr>
        <w:pStyle w:val="Textedesaisie"/>
        <w:rPr>
          <w:color w:val="000000"/>
        </w:rPr>
      </w:pPr>
      <w:r>
        <w:rPr>
          <w:color w:val="000000"/>
        </w:rPr>
        <w:t xml:space="preserve">The </w:t>
      </w:r>
      <w:r w:rsidR="0019004B">
        <w:rPr>
          <w:color w:val="000000"/>
        </w:rPr>
        <w:t xml:space="preserve">WWA </w:t>
      </w:r>
      <w:r>
        <w:rPr>
          <w:color w:val="000000"/>
        </w:rPr>
        <w:t>may provide advice to Committee Chairs from time to time</w:t>
      </w:r>
      <w:r w:rsidR="0019004B">
        <w:rPr>
          <w:color w:val="000000"/>
        </w:rPr>
        <w:t xml:space="preserve"> </w:t>
      </w:r>
      <w:r>
        <w:rPr>
          <w:color w:val="000000"/>
        </w:rPr>
        <w:t>with the aim of IALA having</w:t>
      </w:r>
      <w:r w:rsidR="0019004B">
        <w:rPr>
          <w:color w:val="000000"/>
        </w:rPr>
        <w:t xml:space="preserve"> a complete and coordinated set of </w:t>
      </w:r>
      <w:r>
        <w:rPr>
          <w:color w:val="000000"/>
        </w:rPr>
        <w:t xml:space="preserve">Training and Certification </w:t>
      </w:r>
      <w:r w:rsidR="0019004B">
        <w:rPr>
          <w:color w:val="000000"/>
        </w:rPr>
        <w:t>Recommendations and Guidelines.</w:t>
      </w:r>
    </w:p>
    <w:p w14:paraId="55C77215" w14:textId="77777777" w:rsidR="002332CF" w:rsidRPr="002332CF" w:rsidRDefault="002332CF" w:rsidP="002332CF">
      <w:pPr>
        <w:jc w:val="both"/>
        <w:rPr>
          <w:color w:val="000000" w:themeColor="text1"/>
          <w:sz w:val="22"/>
        </w:rPr>
      </w:pPr>
    </w:p>
    <w:p w14:paraId="5F706199" w14:textId="77777777" w:rsidR="002332CF" w:rsidRPr="002332CF" w:rsidRDefault="002332CF" w:rsidP="00472768">
      <w:pPr>
        <w:pStyle w:val="Titre1"/>
      </w:pPr>
      <w:bookmarkStart w:id="29" w:name="_Toc466525130"/>
      <w:bookmarkStart w:id="30" w:name="_Toc466620487"/>
      <w:bookmarkStart w:id="31" w:name="_Toc494371275"/>
      <w:r w:rsidRPr="002332CF">
        <w:t>Committee</w:t>
      </w:r>
      <w:r w:rsidR="00DE1FD3">
        <w:t xml:space="preserve">s Plan </w:t>
      </w:r>
      <w:r w:rsidRPr="002332CF">
        <w:t>for 2018-2022</w:t>
      </w:r>
      <w:bookmarkEnd w:id="29"/>
      <w:bookmarkEnd w:id="30"/>
      <w:bookmarkEnd w:id="31"/>
    </w:p>
    <w:p w14:paraId="755D1FD8" w14:textId="77777777" w:rsidR="002332CF" w:rsidRPr="002332CF" w:rsidRDefault="002332CF" w:rsidP="00A62835">
      <w:pPr>
        <w:pBdr>
          <w:bottom w:val="single" w:sz="8" w:space="1" w:color="00558C" w:themeColor="accent1"/>
        </w:pBdr>
        <w:spacing w:after="120" w:line="90" w:lineRule="exact"/>
        <w:ind w:right="7325"/>
        <w:jc w:val="both"/>
        <w:rPr>
          <w:color w:val="000000" w:themeColor="text1"/>
          <w:sz w:val="22"/>
        </w:rPr>
      </w:pPr>
    </w:p>
    <w:p w14:paraId="109B8593" w14:textId="77777777" w:rsidR="002332CF" w:rsidRDefault="009D003E" w:rsidP="002332CF">
      <w:pPr>
        <w:jc w:val="both"/>
        <w:rPr>
          <w:color w:val="000000" w:themeColor="text1"/>
          <w:sz w:val="22"/>
        </w:rPr>
      </w:pPr>
      <w:r>
        <w:rPr>
          <w:color w:val="000000" w:themeColor="text1"/>
          <w:sz w:val="22"/>
        </w:rPr>
        <w:t xml:space="preserve">The Secretariat made a detailed study of various Committee options, including options of five </w:t>
      </w:r>
      <w:r w:rsidR="003D14E9">
        <w:rPr>
          <w:color w:val="000000" w:themeColor="text1"/>
          <w:sz w:val="22"/>
        </w:rPr>
        <w:t>and</w:t>
      </w:r>
      <w:r>
        <w:rPr>
          <w:color w:val="000000" w:themeColor="text1"/>
          <w:sz w:val="22"/>
        </w:rPr>
        <w:t xml:space="preserve"> six Committees and concluded that </w:t>
      </w:r>
      <w:r w:rsidR="00F81AD8">
        <w:rPr>
          <w:color w:val="000000" w:themeColor="text1"/>
          <w:sz w:val="22"/>
        </w:rPr>
        <w:t xml:space="preserve">continuation of </w:t>
      </w:r>
      <w:r>
        <w:rPr>
          <w:color w:val="000000" w:themeColor="text1"/>
          <w:sz w:val="22"/>
        </w:rPr>
        <w:t xml:space="preserve">four Committees will be best, but with </w:t>
      </w:r>
      <w:r w:rsidR="003D14E9">
        <w:rPr>
          <w:color w:val="000000" w:themeColor="text1"/>
          <w:sz w:val="22"/>
        </w:rPr>
        <w:t xml:space="preserve">minor </w:t>
      </w:r>
      <w:r>
        <w:rPr>
          <w:color w:val="000000" w:themeColor="text1"/>
          <w:sz w:val="22"/>
        </w:rPr>
        <w:t>changes from 2014-2018.</w:t>
      </w:r>
    </w:p>
    <w:p w14:paraId="68553E70" w14:textId="77777777" w:rsidR="006345C2" w:rsidRDefault="006345C2" w:rsidP="002332CF">
      <w:pPr>
        <w:jc w:val="both"/>
        <w:rPr>
          <w:color w:val="000000" w:themeColor="text1"/>
          <w:sz w:val="22"/>
        </w:rPr>
      </w:pPr>
    </w:p>
    <w:p w14:paraId="29494EAB" w14:textId="34A0DDC1" w:rsidR="006345C2" w:rsidRPr="002332CF" w:rsidRDefault="006345C2" w:rsidP="002332CF">
      <w:pPr>
        <w:jc w:val="both"/>
        <w:rPr>
          <w:color w:val="000000" w:themeColor="text1"/>
          <w:sz w:val="22"/>
        </w:rPr>
      </w:pPr>
      <w:r>
        <w:rPr>
          <w:color w:val="000000" w:themeColor="text1"/>
          <w:sz w:val="22"/>
        </w:rPr>
        <w:t>The Secretariat plan was considered by the PAP at its 33</w:t>
      </w:r>
      <w:r w:rsidRPr="006345C2">
        <w:rPr>
          <w:color w:val="000000" w:themeColor="text1"/>
          <w:sz w:val="22"/>
          <w:vertAlign w:val="superscript"/>
        </w:rPr>
        <w:t>rd</w:t>
      </w:r>
      <w:r>
        <w:rPr>
          <w:color w:val="000000" w:themeColor="text1"/>
          <w:sz w:val="22"/>
        </w:rPr>
        <w:t xml:space="preserve"> session where it was generally agreed but with the minor change that “</w:t>
      </w:r>
      <w:r w:rsidRPr="006345C2">
        <w:rPr>
          <w:color w:val="000000" w:themeColor="text1"/>
          <w:sz w:val="22"/>
        </w:rPr>
        <w:t xml:space="preserve">Terminology, </w:t>
      </w:r>
      <w:proofErr w:type="spellStart"/>
      <w:r w:rsidRPr="006345C2">
        <w:rPr>
          <w:color w:val="000000" w:themeColor="text1"/>
          <w:sz w:val="22"/>
        </w:rPr>
        <w:t>symbology</w:t>
      </w:r>
      <w:proofErr w:type="spellEnd"/>
      <w:r w:rsidRPr="006345C2">
        <w:rPr>
          <w:color w:val="000000" w:themeColor="text1"/>
          <w:sz w:val="22"/>
        </w:rPr>
        <w:t>, and portrayal</w:t>
      </w:r>
      <w:r>
        <w:rPr>
          <w:color w:val="000000" w:themeColor="text1"/>
          <w:sz w:val="22"/>
        </w:rPr>
        <w:t>” would be better placed under the ARM Committee.</w:t>
      </w:r>
      <w:r w:rsidR="004E261D">
        <w:rPr>
          <w:color w:val="000000" w:themeColor="text1"/>
          <w:sz w:val="22"/>
        </w:rPr>
        <w:t xml:space="preserve"> PAP advice was considered at Council session 64 and comments received on the proposed name change of the e-Navigation (ENAV) Committee to Information and Communications Committee (ICS). Some </w:t>
      </w:r>
      <w:proofErr w:type="spellStart"/>
      <w:r w:rsidR="004E261D">
        <w:rPr>
          <w:color w:val="000000" w:themeColor="text1"/>
          <w:sz w:val="22"/>
        </w:rPr>
        <w:t>Councillors</w:t>
      </w:r>
      <w:proofErr w:type="spellEnd"/>
      <w:r w:rsidR="004E261D">
        <w:rPr>
          <w:color w:val="000000" w:themeColor="text1"/>
          <w:sz w:val="22"/>
        </w:rPr>
        <w:t xml:space="preserve"> were in </w:t>
      </w:r>
      <w:proofErr w:type="spellStart"/>
      <w:r w:rsidR="004E261D">
        <w:rPr>
          <w:color w:val="000000" w:themeColor="text1"/>
          <w:sz w:val="22"/>
        </w:rPr>
        <w:t>favour</w:t>
      </w:r>
      <w:proofErr w:type="spellEnd"/>
      <w:r w:rsidR="004E261D">
        <w:rPr>
          <w:color w:val="000000" w:themeColor="text1"/>
          <w:sz w:val="22"/>
        </w:rPr>
        <w:t xml:space="preserve"> of the PAP proposal, other not. A name revision is now proposed by PAP which retains the “ENAV” acronym.</w:t>
      </w:r>
    </w:p>
    <w:p w14:paraId="396025A7" w14:textId="77777777" w:rsidR="002332CF" w:rsidRPr="002332CF" w:rsidRDefault="002332CF" w:rsidP="002332CF"/>
    <w:p w14:paraId="38915BEC" w14:textId="2F85A3FA" w:rsidR="00546701" w:rsidRPr="002332CF" w:rsidRDefault="00546701" w:rsidP="00546701">
      <w:pPr>
        <w:jc w:val="both"/>
        <w:rPr>
          <w:color w:val="000000" w:themeColor="text1"/>
          <w:sz w:val="22"/>
        </w:rPr>
      </w:pPr>
      <w:r w:rsidRPr="002332CF">
        <w:rPr>
          <w:color w:val="000000" w:themeColor="text1"/>
          <w:sz w:val="22"/>
        </w:rPr>
        <w:t xml:space="preserve">The committees </w:t>
      </w:r>
      <w:r w:rsidR="004E261D">
        <w:rPr>
          <w:color w:val="000000" w:themeColor="text1"/>
          <w:sz w:val="22"/>
        </w:rPr>
        <w:t>proposed are:</w:t>
      </w:r>
    </w:p>
    <w:p w14:paraId="3B8047EC" w14:textId="77777777" w:rsidR="00546701" w:rsidRPr="002332CF" w:rsidRDefault="00546701" w:rsidP="00546701">
      <w:pPr>
        <w:jc w:val="both"/>
        <w:rPr>
          <w:color w:val="000000" w:themeColor="text1"/>
          <w:sz w:val="22"/>
        </w:rPr>
      </w:pPr>
    </w:p>
    <w:p w14:paraId="435404BF" w14:textId="77777777" w:rsidR="00546701" w:rsidRPr="002332CF" w:rsidRDefault="00546701" w:rsidP="00546701">
      <w:pPr>
        <w:numPr>
          <w:ilvl w:val="0"/>
          <w:numId w:val="20"/>
        </w:numPr>
        <w:spacing w:after="200" w:line="276" w:lineRule="auto"/>
        <w:contextualSpacing/>
        <w:rPr>
          <w:sz w:val="22"/>
          <w:lang w:val="en-GB"/>
        </w:rPr>
      </w:pPr>
      <w:r>
        <w:rPr>
          <w:sz w:val="22"/>
          <w:lang w:val="en-GB"/>
        </w:rPr>
        <w:t xml:space="preserve">Aids to Navigation Requirements and Management, </w:t>
      </w:r>
      <w:r w:rsidRPr="002332CF">
        <w:rPr>
          <w:sz w:val="22"/>
          <w:lang w:val="en-GB"/>
        </w:rPr>
        <w:t>ARM</w:t>
      </w:r>
    </w:p>
    <w:p w14:paraId="0946EF54" w14:textId="77777777" w:rsidR="00546701" w:rsidRPr="002332CF" w:rsidRDefault="00546701" w:rsidP="00546701">
      <w:pPr>
        <w:numPr>
          <w:ilvl w:val="0"/>
          <w:numId w:val="20"/>
        </w:numPr>
        <w:spacing w:after="200" w:line="276" w:lineRule="auto"/>
        <w:contextualSpacing/>
        <w:rPr>
          <w:sz w:val="22"/>
          <w:lang w:val="en-GB"/>
        </w:rPr>
      </w:pPr>
      <w:r>
        <w:rPr>
          <w:sz w:val="22"/>
          <w:lang w:val="en-GB"/>
        </w:rPr>
        <w:t xml:space="preserve">Engineering and Sustainability, </w:t>
      </w:r>
      <w:r w:rsidRPr="002332CF">
        <w:rPr>
          <w:sz w:val="22"/>
          <w:lang w:val="en-GB"/>
        </w:rPr>
        <w:t>ENG</w:t>
      </w:r>
    </w:p>
    <w:p w14:paraId="01581820" w14:textId="323E1597" w:rsidR="00546701" w:rsidRPr="002332CF" w:rsidRDefault="00C939DE" w:rsidP="00C939DE">
      <w:pPr>
        <w:numPr>
          <w:ilvl w:val="0"/>
          <w:numId w:val="20"/>
        </w:numPr>
        <w:spacing w:after="200" w:line="276" w:lineRule="auto"/>
        <w:contextualSpacing/>
        <w:rPr>
          <w:sz w:val="22"/>
          <w:lang w:val="en-GB"/>
        </w:rPr>
      </w:pPr>
      <w:r w:rsidRPr="00C939DE">
        <w:rPr>
          <w:sz w:val="22"/>
          <w:lang w:val="en-GB"/>
        </w:rPr>
        <w:t>e-Navigation Information Se</w:t>
      </w:r>
      <w:r>
        <w:rPr>
          <w:sz w:val="22"/>
          <w:lang w:val="en-GB"/>
        </w:rPr>
        <w:t>rvices and Communications, ENAV</w:t>
      </w:r>
    </w:p>
    <w:p w14:paraId="2BA2365A" w14:textId="77777777" w:rsidR="00546701" w:rsidRDefault="00546701" w:rsidP="00546701">
      <w:pPr>
        <w:numPr>
          <w:ilvl w:val="0"/>
          <w:numId w:val="20"/>
        </w:numPr>
        <w:spacing w:after="200" w:line="276" w:lineRule="auto"/>
        <w:contextualSpacing/>
        <w:rPr>
          <w:sz w:val="22"/>
          <w:lang w:val="en-GB"/>
        </w:rPr>
      </w:pPr>
      <w:r>
        <w:rPr>
          <w:sz w:val="22"/>
          <w:lang w:val="en-GB"/>
        </w:rPr>
        <w:t>Vessel Traffic Services, VTS</w:t>
      </w:r>
    </w:p>
    <w:p w14:paraId="090BF36A" w14:textId="77777777" w:rsidR="00546701" w:rsidRPr="002332CF" w:rsidRDefault="00546701" w:rsidP="00546701">
      <w:pPr>
        <w:spacing w:after="200" w:line="276" w:lineRule="auto"/>
        <w:contextualSpacing/>
        <w:rPr>
          <w:sz w:val="22"/>
          <w:lang w:val="en-GB"/>
        </w:rPr>
      </w:pPr>
    </w:p>
    <w:p w14:paraId="2A85EAE2" w14:textId="75F53D40" w:rsidR="002332CF" w:rsidRPr="002332CF" w:rsidRDefault="006345C2" w:rsidP="004833C8">
      <w:pPr>
        <w:jc w:val="both"/>
        <w:rPr>
          <w:color w:val="000000" w:themeColor="text1"/>
          <w:sz w:val="22"/>
        </w:rPr>
      </w:pPr>
      <w:r>
        <w:rPr>
          <w:color w:val="000000" w:themeColor="text1"/>
          <w:sz w:val="22"/>
        </w:rPr>
        <w:t>When compared with the distribution of work in the 2014-2018 Committee structure, t</w:t>
      </w:r>
      <w:r w:rsidR="002332CF" w:rsidRPr="002332CF">
        <w:rPr>
          <w:color w:val="000000" w:themeColor="text1"/>
          <w:sz w:val="22"/>
        </w:rPr>
        <w:t xml:space="preserve">he following changes </w:t>
      </w:r>
      <w:r w:rsidR="00921C58">
        <w:rPr>
          <w:color w:val="000000" w:themeColor="text1"/>
          <w:sz w:val="22"/>
        </w:rPr>
        <w:t>will be seen</w:t>
      </w:r>
      <w:r w:rsidR="002332CF" w:rsidRPr="002332CF">
        <w:rPr>
          <w:color w:val="000000" w:themeColor="text1"/>
          <w:sz w:val="22"/>
        </w:rPr>
        <w:t>.</w:t>
      </w:r>
    </w:p>
    <w:p w14:paraId="6E90B93A" w14:textId="77777777" w:rsidR="002332CF" w:rsidRPr="002332CF" w:rsidRDefault="002332CF" w:rsidP="004833C8">
      <w:pPr>
        <w:jc w:val="both"/>
        <w:rPr>
          <w:color w:val="000000" w:themeColor="text1"/>
          <w:sz w:val="22"/>
        </w:rPr>
      </w:pPr>
    </w:p>
    <w:p w14:paraId="411ED574" w14:textId="77777777" w:rsidR="002332CF" w:rsidRPr="002332CF" w:rsidRDefault="002332CF" w:rsidP="004833C8">
      <w:pPr>
        <w:numPr>
          <w:ilvl w:val="0"/>
          <w:numId w:val="19"/>
        </w:numPr>
        <w:spacing w:after="200" w:line="276" w:lineRule="auto"/>
        <w:contextualSpacing/>
        <w:jc w:val="both"/>
        <w:rPr>
          <w:sz w:val="22"/>
          <w:lang w:val="en-GB"/>
        </w:rPr>
      </w:pPr>
      <w:proofErr w:type="spellStart"/>
      <w:r w:rsidRPr="002332CF">
        <w:rPr>
          <w:sz w:val="22"/>
          <w:lang w:val="en-GB"/>
        </w:rPr>
        <w:t>Radionavigation</w:t>
      </w:r>
      <w:proofErr w:type="spellEnd"/>
      <w:r w:rsidRPr="002332CF">
        <w:rPr>
          <w:sz w:val="22"/>
          <w:lang w:val="en-GB"/>
        </w:rPr>
        <w:t xml:space="preserve"> Services work </w:t>
      </w:r>
      <w:r w:rsidR="003D14E9">
        <w:rPr>
          <w:sz w:val="22"/>
          <w:lang w:val="en-GB"/>
        </w:rPr>
        <w:t>moves</w:t>
      </w:r>
      <w:r w:rsidRPr="002332CF">
        <w:rPr>
          <w:sz w:val="22"/>
          <w:lang w:val="en-GB"/>
        </w:rPr>
        <w:t xml:space="preserve"> to ENG</w:t>
      </w:r>
    </w:p>
    <w:p w14:paraId="09EF68C0" w14:textId="78EEAF81" w:rsidR="00F9237F" w:rsidRDefault="00F9237F" w:rsidP="004833C8">
      <w:pPr>
        <w:numPr>
          <w:ilvl w:val="1"/>
          <w:numId w:val="19"/>
        </w:numPr>
        <w:spacing w:after="200" w:line="276" w:lineRule="auto"/>
        <w:contextualSpacing/>
        <w:jc w:val="both"/>
        <w:rPr>
          <w:sz w:val="22"/>
          <w:lang w:val="en-GB"/>
        </w:rPr>
      </w:pPr>
      <w:r>
        <w:rPr>
          <w:sz w:val="22"/>
          <w:lang w:val="en-GB"/>
        </w:rPr>
        <w:t xml:space="preserve">This work </w:t>
      </w:r>
      <w:r w:rsidR="00921C58">
        <w:rPr>
          <w:sz w:val="22"/>
          <w:lang w:val="en-GB"/>
        </w:rPr>
        <w:t>includes</w:t>
      </w:r>
    </w:p>
    <w:p w14:paraId="56EF8A3F" w14:textId="40923935" w:rsidR="002332CF" w:rsidRPr="002332CF" w:rsidRDefault="002332CF" w:rsidP="00F9237F">
      <w:pPr>
        <w:numPr>
          <w:ilvl w:val="2"/>
          <w:numId w:val="19"/>
        </w:numPr>
        <w:spacing w:after="200" w:line="276" w:lineRule="auto"/>
        <w:contextualSpacing/>
        <w:jc w:val="both"/>
        <w:rPr>
          <w:sz w:val="22"/>
          <w:lang w:val="en-GB"/>
        </w:rPr>
      </w:pPr>
      <w:r w:rsidRPr="002332CF">
        <w:rPr>
          <w:sz w:val="22"/>
          <w:lang w:val="en-GB"/>
        </w:rPr>
        <w:t>Satellite positioning and timing</w:t>
      </w:r>
    </w:p>
    <w:p w14:paraId="3E977B30" w14:textId="77777777" w:rsidR="002332CF" w:rsidRPr="002332CF" w:rsidRDefault="002332CF" w:rsidP="00F9237F">
      <w:pPr>
        <w:numPr>
          <w:ilvl w:val="2"/>
          <w:numId w:val="19"/>
        </w:numPr>
        <w:spacing w:after="200" w:line="276" w:lineRule="auto"/>
        <w:contextualSpacing/>
        <w:jc w:val="both"/>
        <w:rPr>
          <w:sz w:val="22"/>
          <w:lang w:val="en-GB"/>
        </w:rPr>
      </w:pPr>
      <w:r w:rsidRPr="002332CF">
        <w:rPr>
          <w:sz w:val="22"/>
          <w:lang w:val="en-GB"/>
        </w:rPr>
        <w:t xml:space="preserve">Terrestrial positioning and timing (including </w:t>
      </w:r>
      <w:proofErr w:type="spellStart"/>
      <w:r w:rsidRPr="002332CF">
        <w:rPr>
          <w:sz w:val="22"/>
          <w:lang w:val="en-GB"/>
        </w:rPr>
        <w:t>eLoran</w:t>
      </w:r>
      <w:proofErr w:type="spellEnd"/>
      <w:r w:rsidRPr="002332CF">
        <w:rPr>
          <w:sz w:val="22"/>
          <w:lang w:val="en-GB"/>
        </w:rPr>
        <w:t xml:space="preserve">, </w:t>
      </w:r>
      <w:proofErr w:type="spellStart"/>
      <w:r w:rsidRPr="002332CF">
        <w:rPr>
          <w:sz w:val="22"/>
          <w:lang w:val="en-GB"/>
        </w:rPr>
        <w:t>eChayka</w:t>
      </w:r>
      <w:proofErr w:type="spellEnd"/>
      <w:r w:rsidRPr="002332CF">
        <w:rPr>
          <w:sz w:val="22"/>
          <w:lang w:val="en-GB"/>
        </w:rPr>
        <w:t>, R-mode)</w:t>
      </w:r>
    </w:p>
    <w:p w14:paraId="545DB448" w14:textId="77777777" w:rsidR="002332CF" w:rsidRPr="002332CF" w:rsidRDefault="002332CF" w:rsidP="00F9237F">
      <w:pPr>
        <w:numPr>
          <w:ilvl w:val="2"/>
          <w:numId w:val="19"/>
        </w:numPr>
        <w:spacing w:after="200" w:line="276" w:lineRule="auto"/>
        <w:contextualSpacing/>
        <w:jc w:val="both"/>
        <w:rPr>
          <w:sz w:val="22"/>
          <w:lang w:val="en-GB"/>
        </w:rPr>
      </w:pPr>
      <w:proofErr w:type="spellStart"/>
      <w:r w:rsidRPr="002332CF">
        <w:rPr>
          <w:sz w:val="22"/>
          <w:lang w:val="en-GB"/>
        </w:rPr>
        <w:t>Racon</w:t>
      </w:r>
      <w:proofErr w:type="spellEnd"/>
      <w:r w:rsidRPr="002332CF">
        <w:rPr>
          <w:sz w:val="22"/>
          <w:lang w:val="en-GB"/>
        </w:rPr>
        <w:t xml:space="preserve"> &amp; radar positioning</w:t>
      </w:r>
    </w:p>
    <w:p w14:paraId="29DA11D0" w14:textId="77777777" w:rsidR="002332CF" w:rsidRDefault="002332CF" w:rsidP="00F9237F">
      <w:pPr>
        <w:numPr>
          <w:ilvl w:val="2"/>
          <w:numId w:val="19"/>
        </w:numPr>
        <w:spacing w:after="200" w:line="276" w:lineRule="auto"/>
        <w:contextualSpacing/>
        <w:jc w:val="both"/>
        <w:rPr>
          <w:sz w:val="22"/>
          <w:lang w:val="en-GB"/>
        </w:rPr>
      </w:pPr>
      <w:r w:rsidRPr="002332CF">
        <w:rPr>
          <w:sz w:val="22"/>
          <w:lang w:val="en-GB"/>
        </w:rPr>
        <w:t>Augmentation services (DGNSS)</w:t>
      </w:r>
    </w:p>
    <w:p w14:paraId="44A98D94" w14:textId="17701C66" w:rsidR="00F9237F" w:rsidRDefault="00F9237F" w:rsidP="00F9237F">
      <w:pPr>
        <w:numPr>
          <w:ilvl w:val="1"/>
          <w:numId w:val="19"/>
        </w:numPr>
        <w:spacing w:after="200" w:line="276" w:lineRule="auto"/>
        <w:contextualSpacing/>
        <w:jc w:val="both"/>
        <w:rPr>
          <w:sz w:val="22"/>
          <w:lang w:val="en-GB"/>
        </w:rPr>
      </w:pPr>
      <w:r>
        <w:rPr>
          <w:sz w:val="22"/>
          <w:lang w:val="en-GB"/>
        </w:rPr>
        <w:t xml:space="preserve">This is a discrete set of </w:t>
      </w:r>
      <w:r w:rsidR="00030C90">
        <w:rPr>
          <w:sz w:val="22"/>
          <w:lang w:val="en-GB"/>
        </w:rPr>
        <w:t>work items and will sit very comfortably in ENG</w:t>
      </w:r>
    </w:p>
    <w:p w14:paraId="102FDE4E" w14:textId="12CF0179" w:rsidR="00030C90" w:rsidRPr="002332CF" w:rsidRDefault="00030C90" w:rsidP="00F9237F">
      <w:pPr>
        <w:numPr>
          <w:ilvl w:val="1"/>
          <w:numId w:val="19"/>
        </w:numPr>
        <w:spacing w:after="200" w:line="276" w:lineRule="auto"/>
        <w:contextualSpacing/>
        <w:jc w:val="both"/>
        <w:rPr>
          <w:sz w:val="22"/>
          <w:lang w:val="en-GB"/>
        </w:rPr>
      </w:pPr>
      <w:r>
        <w:rPr>
          <w:sz w:val="22"/>
          <w:lang w:val="en-GB"/>
        </w:rPr>
        <w:t xml:space="preserve">It will also help to balance participation numbers </w:t>
      </w:r>
      <w:r w:rsidR="00921C58">
        <w:rPr>
          <w:sz w:val="22"/>
          <w:lang w:val="en-GB"/>
        </w:rPr>
        <w:t xml:space="preserve">in the four Committees, </w:t>
      </w:r>
      <w:r>
        <w:rPr>
          <w:sz w:val="22"/>
          <w:lang w:val="en-GB"/>
        </w:rPr>
        <w:t>with a practical benefit for meetings</w:t>
      </w:r>
      <w:r w:rsidR="00921C58">
        <w:rPr>
          <w:sz w:val="22"/>
          <w:lang w:val="en-GB"/>
        </w:rPr>
        <w:t xml:space="preserve"> and the use of Secretariat facilities</w:t>
      </w:r>
    </w:p>
    <w:p w14:paraId="2DEA225E" w14:textId="2A783A9A" w:rsidR="002332CF" w:rsidRDefault="002332CF" w:rsidP="004833C8">
      <w:pPr>
        <w:pStyle w:val="Paragraphedeliste"/>
        <w:numPr>
          <w:ilvl w:val="0"/>
          <w:numId w:val="20"/>
        </w:numPr>
        <w:spacing w:after="200" w:line="276" w:lineRule="auto"/>
        <w:jc w:val="both"/>
        <w:rPr>
          <w:sz w:val="22"/>
          <w:lang w:val="en-GB"/>
        </w:rPr>
      </w:pPr>
      <w:r w:rsidRPr="00F9237F">
        <w:rPr>
          <w:sz w:val="22"/>
          <w:lang w:val="en-GB"/>
        </w:rPr>
        <w:t xml:space="preserve">ENAV </w:t>
      </w:r>
      <w:r w:rsidR="009D003E" w:rsidRPr="00F9237F">
        <w:rPr>
          <w:sz w:val="22"/>
          <w:lang w:val="en-GB"/>
        </w:rPr>
        <w:t>is renamed</w:t>
      </w:r>
      <w:r w:rsidRPr="00F9237F">
        <w:rPr>
          <w:sz w:val="22"/>
          <w:lang w:val="en-GB"/>
        </w:rPr>
        <w:t xml:space="preserve"> “</w:t>
      </w:r>
      <w:r w:rsidR="00C939DE">
        <w:rPr>
          <w:sz w:val="22"/>
          <w:lang w:val="en-GB"/>
        </w:rPr>
        <w:t xml:space="preserve">e-Navigation </w:t>
      </w:r>
      <w:r w:rsidR="00F9237F" w:rsidRPr="00F9237F">
        <w:rPr>
          <w:sz w:val="22"/>
          <w:lang w:val="en-GB"/>
        </w:rPr>
        <w:t xml:space="preserve">Information Services and Communications”, </w:t>
      </w:r>
      <w:r w:rsidR="00C939DE">
        <w:rPr>
          <w:sz w:val="22"/>
          <w:lang w:val="en-GB"/>
        </w:rPr>
        <w:t>ENAV</w:t>
      </w:r>
      <w:r w:rsidR="0026777C">
        <w:rPr>
          <w:sz w:val="22"/>
          <w:lang w:val="en-GB"/>
        </w:rPr>
        <w:t>,</w:t>
      </w:r>
      <w:r w:rsidR="00C939DE" w:rsidRPr="00F9237F">
        <w:rPr>
          <w:sz w:val="22"/>
          <w:lang w:val="en-GB"/>
        </w:rPr>
        <w:t xml:space="preserve"> </w:t>
      </w:r>
      <w:r w:rsidR="009D003E" w:rsidRPr="00F9237F">
        <w:rPr>
          <w:sz w:val="22"/>
          <w:lang w:val="en-GB"/>
        </w:rPr>
        <w:t>to reflect the focus of its work now and in future</w:t>
      </w:r>
    </w:p>
    <w:p w14:paraId="3A581975" w14:textId="616CEFE6" w:rsidR="00F9237F" w:rsidRDefault="00F9237F" w:rsidP="00F9237F">
      <w:pPr>
        <w:pStyle w:val="Paragraphedeliste"/>
        <w:numPr>
          <w:ilvl w:val="0"/>
          <w:numId w:val="20"/>
        </w:numPr>
        <w:spacing w:after="200" w:line="276" w:lineRule="auto"/>
        <w:jc w:val="both"/>
        <w:rPr>
          <w:sz w:val="22"/>
          <w:lang w:val="en-GB"/>
        </w:rPr>
      </w:pPr>
      <w:r>
        <w:rPr>
          <w:sz w:val="22"/>
          <w:lang w:val="en-GB"/>
        </w:rPr>
        <w:t>The present work in ENAV on “</w:t>
      </w:r>
      <w:r w:rsidRPr="00F9237F">
        <w:rPr>
          <w:sz w:val="22"/>
          <w:lang w:val="en-GB"/>
        </w:rPr>
        <w:t xml:space="preserve">Terminology, </w:t>
      </w:r>
      <w:proofErr w:type="spellStart"/>
      <w:r w:rsidRPr="00F9237F">
        <w:rPr>
          <w:sz w:val="22"/>
          <w:lang w:val="en-GB"/>
        </w:rPr>
        <w:t>symbology</w:t>
      </w:r>
      <w:proofErr w:type="spellEnd"/>
      <w:r w:rsidRPr="00F9237F">
        <w:rPr>
          <w:sz w:val="22"/>
          <w:lang w:val="en-GB"/>
        </w:rPr>
        <w:t xml:space="preserve"> and portrayal</w:t>
      </w:r>
      <w:r>
        <w:rPr>
          <w:sz w:val="22"/>
          <w:lang w:val="en-GB"/>
        </w:rPr>
        <w:t>” (under Information Services in the Standards Map) move</w:t>
      </w:r>
      <w:r w:rsidR="00C939DE">
        <w:rPr>
          <w:sz w:val="22"/>
          <w:lang w:val="en-GB"/>
        </w:rPr>
        <w:t>s</w:t>
      </w:r>
      <w:r>
        <w:rPr>
          <w:sz w:val="22"/>
          <w:lang w:val="en-GB"/>
        </w:rPr>
        <w:t xml:space="preserve"> to ARM </w:t>
      </w:r>
    </w:p>
    <w:p w14:paraId="4C6CEDE6" w14:textId="6A70C0B4" w:rsidR="00F9237F" w:rsidRPr="00F9237F" w:rsidRDefault="006345C2" w:rsidP="00F9237F">
      <w:pPr>
        <w:pStyle w:val="Paragraphedeliste"/>
        <w:numPr>
          <w:ilvl w:val="1"/>
          <w:numId w:val="20"/>
        </w:numPr>
        <w:spacing w:after="200" w:line="276" w:lineRule="auto"/>
        <w:jc w:val="both"/>
        <w:rPr>
          <w:sz w:val="22"/>
          <w:lang w:val="en-GB"/>
        </w:rPr>
      </w:pPr>
      <w:r>
        <w:rPr>
          <w:sz w:val="22"/>
          <w:lang w:val="en-GB"/>
        </w:rPr>
        <w:t>Placing it with other items concerned with the interface to the mariner</w:t>
      </w:r>
    </w:p>
    <w:p w14:paraId="50D00340" w14:textId="77777777" w:rsidR="002332CF" w:rsidRPr="002332CF" w:rsidRDefault="002332CF" w:rsidP="002332CF">
      <w:pPr>
        <w:jc w:val="both"/>
        <w:rPr>
          <w:color w:val="000000" w:themeColor="text1"/>
          <w:sz w:val="22"/>
        </w:rPr>
      </w:pPr>
    </w:p>
    <w:p w14:paraId="57198B4F" w14:textId="77777777" w:rsidR="002332CF" w:rsidRPr="002332CF" w:rsidRDefault="002332CF" w:rsidP="002332CF">
      <w:pPr>
        <w:jc w:val="both"/>
        <w:rPr>
          <w:color w:val="000000" w:themeColor="text1"/>
          <w:sz w:val="22"/>
        </w:rPr>
      </w:pPr>
      <w:r w:rsidRPr="002332CF">
        <w:rPr>
          <w:noProof/>
          <w:color w:val="000000" w:themeColor="text1"/>
          <w:sz w:val="22"/>
          <w:lang w:val="fr-FR" w:eastAsia="fr-FR"/>
        </w:rPr>
        <w:drawing>
          <wp:inline distT="0" distB="0" distL="0" distR="0" wp14:anchorId="3D7C9A4E" wp14:editId="22837CA6">
            <wp:extent cx="5943600" cy="3538331"/>
            <wp:effectExtent l="0" t="57150" r="0" b="24130"/>
            <wp:docPr id="18" name="Diagram 1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0A024678" w14:textId="77777777" w:rsidR="002332CF" w:rsidRPr="002332CF" w:rsidRDefault="002332CF" w:rsidP="002332CF">
      <w:pPr>
        <w:jc w:val="both"/>
        <w:rPr>
          <w:color w:val="000000" w:themeColor="text1"/>
          <w:sz w:val="22"/>
        </w:rPr>
      </w:pPr>
    </w:p>
    <w:p w14:paraId="14562B3C" w14:textId="77777777" w:rsidR="00D032B6" w:rsidRDefault="00D032B6" w:rsidP="003468B7">
      <w:pPr>
        <w:pStyle w:val="Textedesaisie"/>
        <w:rPr>
          <w:lang w:val="en-GB"/>
        </w:rPr>
      </w:pPr>
    </w:p>
    <w:p w14:paraId="20534923" w14:textId="77777777" w:rsidR="00F757B1" w:rsidRDefault="00F757B1" w:rsidP="00D032B6">
      <w:pPr>
        <w:keepNext/>
        <w:keepLines/>
        <w:spacing w:before="120" w:after="120" w:line="276" w:lineRule="auto"/>
        <w:outlineLvl w:val="0"/>
        <w:rPr>
          <w:rFonts w:ascii="Calibri" w:eastAsia="Times New Roman" w:hAnsi="Calibri" w:cs="Calibri"/>
          <w:b/>
          <w:bCs/>
          <w:color w:val="365F91"/>
          <w:sz w:val="32"/>
          <w:szCs w:val="32"/>
          <w:lang w:val="en-GB"/>
        </w:rPr>
      </w:pPr>
      <w:bookmarkStart w:id="32" w:name="_Toc466525137"/>
    </w:p>
    <w:p w14:paraId="36297BFD" w14:textId="77777777" w:rsidR="00F757B1" w:rsidRDefault="00F757B1" w:rsidP="00D032B6">
      <w:pPr>
        <w:keepNext/>
        <w:keepLines/>
        <w:spacing w:before="120" w:after="120" w:line="276" w:lineRule="auto"/>
        <w:outlineLvl w:val="0"/>
        <w:rPr>
          <w:rFonts w:ascii="Calibri" w:eastAsia="Times New Roman" w:hAnsi="Calibri" w:cs="Calibri"/>
          <w:b/>
          <w:bCs/>
          <w:color w:val="365F91"/>
          <w:sz w:val="32"/>
          <w:szCs w:val="32"/>
          <w:lang w:val="en-GB"/>
        </w:rPr>
        <w:sectPr w:rsidR="00F757B1" w:rsidSect="00472768">
          <w:headerReference w:type="default" r:id="rId21"/>
          <w:footerReference w:type="default" r:id="rId22"/>
          <w:pgSz w:w="11906" w:h="16838"/>
          <w:pgMar w:top="1440" w:right="1440" w:bottom="1440" w:left="1440" w:header="709" w:footer="680" w:gutter="0"/>
          <w:cols w:space="708"/>
          <w:docGrid w:linePitch="360"/>
        </w:sectPr>
      </w:pPr>
    </w:p>
    <w:p w14:paraId="6D8BC859" w14:textId="213382D6" w:rsidR="00D032B6" w:rsidRDefault="00D032B6" w:rsidP="00530C62">
      <w:pPr>
        <w:pStyle w:val="Titre1"/>
      </w:pPr>
      <w:bookmarkStart w:id="33" w:name="_Toc494370971"/>
      <w:bookmarkStart w:id="34" w:name="_Toc494371276"/>
      <w:bookmarkStart w:id="35" w:name="_Toc466525142"/>
      <w:bookmarkStart w:id="36" w:name="_Toc494371277"/>
      <w:bookmarkEnd w:id="32"/>
      <w:bookmarkEnd w:id="33"/>
      <w:bookmarkEnd w:id="34"/>
      <w:r w:rsidRPr="00530C62">
        <w:lastRenderedPageBreak/>
        <w:t xml:space="preserve">Annex </w:t>
      </w:r>
      <w:r w:rsidR="00CE2235">
        <w:t>A</w:t>
      </w:r>
      <w:r w:rsidRPr="00530C62">
        <w:t xml:space="preserve"> – Committee</w:t>
      </w:r>
      <w:r w:rsidR="00301959" w:rsidRPr="00530C62">
        <w:t>s</w:t>
      </w:r>
      <w:r w:rsidRPr="00530C62">
        <w:t xml:space="preserve"> 2018-2022</w:t>
      </w:r>
      <w:bookmarkEnd w:id="35"/>
      <w:r w:rsidR="006345C2">
        <w:t xml:space="preserve"> (After PAP33)</w:t>
      </w:r>
      <w:bookmarkEnd w:id="36"/>
    </w:p>
    <w:p w14:paraId="2691E49C" w14:textId="77777777" w:rsidR="00530C62" w:rsidRDefault="00530C62" w:rsidP="00530C62">
      <w:pPr>
        <w:rPr>
          <w:lang w:val="en-GB"/>
        </w:rPr>
      </w:pPr>
    </w:p>
    <w:p w14:paraId="110C4B42" w14:textId="77777777" w:rsidR="00A62835" w:rsidRPr="00530C62" w:rsidRDefault="00A62835" w:rsidP="00530C62">
      <w:pPr>
        <w:rPr>
          <w:lang w:val="en-GB"/>
        </w:rPr>
      </w:pPr>
    </w:p>
    <w:tbl>
      <w:tblPr>
        <w:tblStyle w:val="TableGrid1"/>
        <w:tblpPr w:leftFromText="141" w:rightFromText="141" w:vertAnchor="text" w:tblpY="1"/>
        <w:tblOverlap w:val="never"/>
        <w:tblW w:w="9169" w:type="dxa"/>
        <w:shd w:val="clear" w:color="auto" w:fill="B5E1FF" w:themeFill="accent1" w:themeFillTint="33"/>
        <w:tblLook w:val="04A0" w:firstRow="1" w:lastRow="0" w:firstColumn="1" w:lastColumn="0" w:noHBand="0" w:noVBand="1"/>
      </w:tblPr>
      <w:tblGrid>
        <w:gridCol w:w="4395"/>
        <w:gridCol w:w="4774"/>
      </w:tblGrid>
      <w:tr w:rsidR="00D032B6" w:rsidRPr="00D67820" w14:paraId="55EF4002" w14:textId="77777777" w:rsidTr="00A62835">
        <w:tc>
          <w:tcPr>
            <w:tcW w:w="4395" w:type="dxa"/>
            <w:shd w:val="clear" w:color="auto" w:fill="6BC4FF" w:themeFill="accent1" w:themeFillTint="66"/>
          </w:tcPr>
          <w:p w14:paraId="45FC0C43" w14:textId="77777777" w:rsidR="00D032B6" w:rsidRPr="00D67820" w:rsidRDefault="00301959" w:rsidP="00A62835">
            <w:pPr>
              <w:spacing w:before="240" w:after="120" w:line="240" w:lineRule="auto"/>
              <w:rPr>
                <w:rFonts w:ascii="Calibri" w:eastAsia="Calibri" w:hAnsi="Calibri" w:cs="Times New Roman"/>
                <w:b/>
                <w:i/>
                <w:sz w:val="22"/>
                <w:lang w:val="en-GB"/>
              </w:rPr>
            </w:pPr>
            <w:r>
              <w:rPr>
                <w:rFonts w:ascii="Calibri" w:eastAsia="Calibri" w:hAnsi="Calibri" w:cs="Times New Roman"/>
                <w:b/>
                <w:i/>
                <w:sz w:val="22"/>
                <w:lang w:val="en-GB"/>
              </w:rPr>
              <w:t>Committee</w:t>
            </w:r>
          </w:p>
        </w:tc>
        <w:tc>
          <w:tcPr>
            <w:tcW w:w="4774" w:type="dxa"/>
            <w:shd w:val="clear" w:color="auto" w:fill="6BC4FF" w:themeFill="accent1" w:themeFillTint="66"/>
          </w:tcPr>
          <w:p w14:paraId="716F4D24" w14:textId="77777777" w:rsidR="00D032B6" w:rsidRPr="00D67820" w:rsidRDefault="00D032B6" w:rsidP="00A62835">
            <w:pPr>
              <w:spacing w:before="240" w:after="120" w:line="240" w:lineRule="auto"/>
              <w:rPr>
                <w:rFonts w:ascii="Calibri" w:eastAsia="Calibri" w:hAnsi="Calibri" w:cs="Times New Roman"/>
                <w:b/>
                <w:i/>
                <w:sz w:val="22"/>
                <w:lang w:val="en-GB"/>
              </w:rPr>
            </w:pPr>
            <w:r w:rsidRPr="00D67820">
              <w:rPr>
                <w:rFonts w:ascii="Calibri" w:eastAsia="Calibri" w:hAnsi="Calibri" w:cs="Times New Roman"/>
                <w:b/>
                <w:i/>
                <w:sz w:val="22"/>
                <w:lang w:val="en-GB"/>
              </w:rPr>
              <w:t>Work Domains (from Standards structure)</w:t>
            </w:r>
          </w:p>
        </w:tc>
      </w:tr>
      <w:tr w:rsidR="00D032B6" w:rsidRPr="00D67820" w14:paraId="3FFC7F73" w14:textId="77777777" w:rsidTr="00A62835">
        <w:tc>
          <w:tcPr>
            <w:tcW w:w="9169" w:type="dxa"/>
            <w:gridSpan w:val="2"/>
            <w:tcBorders>
              <w:bottom w:val="single" w:sz="4" w:space="0" w:color="auto"/>
            </w:tcBorders>
            <w:shd w:val="clear" w:color="auto" w:fill="B5E1FF" w:themeFill="accent1" w:themeFillTint="33"/>
          </w:tcPr>
          <w:p w14:paraId="56777626" w14:textId="77777777" w:rsidR="00D032B6" w:rsidRPr="00C52FF7" w:rsidRDefault="00D032B6" w:rsidP="00A62835">
            <w:pPr>
              <w:spacing w:before="120" w:line="240" w:lineRule="auto"/>
              <w:rPr>
                <w:rFonts w:ascii="Calibri" w:eastAsia="Calibri" w:hAnsi="Calibri" w:cs="Times New Roman"/>
                <w:b/>
                <w:sz w:val="20"/>
                <w:szCs w:val="20"/>
                <w:lang w:val="en-GB"/>
              </w:rPr>
            </w:pPr>
            <w:proofErr w:type="spellStart"/>
            <w:r w:rsidRPr="00C52FF7">
              <w:rPr>
                <w:rFonts w:ascii="Calibri" w:eastAsia="Calibri" w:hAnsi="Calibri" w:cs="Times New Roman"/>
                <w:b/>
                <w:sz w:val="20"/>
                <w:szCs w:val="20"/>
                <w:lang w:val="en-GB"/>
              </w:rPr>
              <w:t>AtoN</w:t>
            </w:r>
            <w:proofErr w:type="spellEnd"/>
            <w:r w:rsidRPr="00C52FF7">
              <w:rPr>
                <w:rFonts w:ascii="Calibri" w:eastAsia="Calibri" w:hAnsi="Calibri" w:cs="Times New Roman"/>
                <w:b/>
                <w:sz w:val="20"/>
                <w:szCs w:val="20"/>
                <w:lang w:val="en-GB"/>
              </w:rPr>
              <w:t xml:space="preserve"> Requirements and Management (ARM)</w:t>
            </w:r>
          </w:p>
        </w:tc>
      </w:tr>
      <w:tr w:rsidR="00D032B6" w:rsidRPr="00D67820" w14:paraId="57625ED4" w14:textId="77777777" w:rsidTr="00A62835">
        <w:tc>
          <w:tcPr>
            <w:tcW w:w="4395" w:type="dxa"/>
            <w:shd w:val="clear" w:color="auto" w:fill="auto"/>
          </w:tcPr>
          <w:p w14:paraId="54B22AFA" w14:textId="77777777" w:rsidR="00D032B6" w:rsidRPr="00C52FF7" w:rsidRDefault="00D032B6" w:rsidP="00A62835">
            <w:pPr>
              <w:spacing w:line="240" w:lineRule="auto"/>
              <w:ind w:left="720"/>
              <w:rPr>
                <w:rFonts w:ascii="Calibri" w:eastAsia="Calibri" w:hAnsi="Calibri" w:cs="Times New Roman"/>
                <w:sz w:val="20"/>
                <w:szCs w:val="20"/>
                <w:lang w:val="en-GB"/>
              </w:rPr>
            </w:pPr>
            <w:proofErr w:type="spellStart"/>
            <w:r w:rsidRPr="00C52FF7">
              <w:rPr>
                <w:rFonts w:ascii="Calibri" w:eastAsia="Calibri" w:hAnsi="Calibri" w:cs="Times New Roman"/>
                <w:sz w:val="20"/>
                <w:szCs w:val="20"/>
                <w:lang w:val="en-GB"/>
              </w:rPr>
              <w:t>AtoN</w:t>
            </w:r>
            <w:proofErr w:type="spellEnd"/>
            <w:r w:rsidRPr="00C52FF7">
              <w:rPr>
                <w:rFonts w:ascii="Calibri" w:eastAsia="Calibri" w:hAnsi="Calibri" w:cs="Times New Roman"/>
                <w:sz w:val="20"/>
                <w:szCs w:val="20"/>
                <w:lang w:val="en-GB"/>
              </w:rPr>
              <w:t xml:space="preserve"> Planning and Service Requirements</w:t>
            </w:r>
          </w:p>
        </w:tc>
        <w:tc>
          <w:tcPr>
            <w:tcW w:w="4774" w:type="dxa"/>
            <w:shd w:val="clear" w:color="auto" w:fill="auto"/>
          </w:tcPr>
          <w:p w14:paraId="5227AE9B" w14:textId="77777777" w:rsidR="00D032B6" w:rsidRPr="00C52FF7" w:rsidRDefault="00D032B6"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Obligations and regulatory compliance</w:t>
            </w:r>
          </w:p>
        </w:tc>
      </w:tr>
      <w:tr w:rsidR="00D032B6" w:rsidRPr="00D67820" w14:paraId="489ED661" w14:textId="77777777" w:rsidTr="00A62835">
        <w:tc>
          <w:tcPr>
            <w:tcW w:w="4395" w:type="dxa"/>
            <w:shd w:val="clear" w:color="auto" w:fill="auto"/>
          </w:tcPr>
          <w:p w14:paraId="73DCC1C8" w14:textId="77777777" w:rsidR="00D032B6" w:rsidRPr="00C52FF7" w:rsidRDefault="00D032B6" w:rsidP="00A62835">
            <w:pPr>
              <w:spacing w:line="240" w:lineRule="auto"/>
              <w:rPr>
                <w:rFonts w:ascii="Calibri" w:eastAsia="Calibri" w:hAnsi="Calibri" w:cs="Times New Roman"/>
                <w:sz w:val="20"/>
                <w:szCs w:val="20"/>
                <w:lang w:val="en-GB"/>
              </w:rPr>
            </w:pPr>
          </w:p>
        </w:tc>
        <w:tc>
          <w:tcPr>
            <w:tcW w:w="4774" w:type="dxa"/>
            <w:shd w:val="clear" w:color="auto" w:fill="auto"/>
          </w:tcPr>
          <w:p w14:paraId="7702FC88" w14:textId="77777777" w:rsidR="00D032B6" w:rsidRPr="00C52FF7" w:rsidRDefault="00D032B6"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Risk Management</w:t>
            </w:r>
          </w:p>
        </w:tc>
      </w:tr>
      <w:tr w:rsidR="00D032B6" w:rsidRPr="00D67820" w14:paraId="025B0AAF" w14:textId="77777777" w:rsidTr="00A62835">
        <w:tc>
          <w:tcPr>
            <w:tcW w:w="4395" w:type="dxa"/>
            <w:shd w:val="clear" w:color="auto" w:fill="auto"/>
          </w:tcPr>
          <w:p w14:paraId="10933383" w14:textId="77777777" w:rsidR="00D032B6" w:rsidRPr="00C52FF7" w:rsidRDefault="00D032B6" w:rsidP="00A62835">
            <w:pPr>
              <w:spacing w:line="240" w:lineRule="auto"/>
              <w:rPr>
                <w:rFonts w:ascii="Calibri" w:eastAsia="Calibri" w:hAnsi="Calibri" w:cs="Times New Roman"/>
                <w:sz w:val="20"/>
                <w:szCs w:val="20"/>
                <w:lang w:val="en-GB"/>
              </w:rPr>
            </w:pPr>
          </w:p>
        </w:tc>
        <w:tc>
          <w:tcPr>
            <w:tcW w:w="4774" w:type="dxa"/>
            <w:shd w:val="clear" w:color="auto" w:fill="auto"/>
          </w:tcPr>
          <w:p w14:paraId="7A2BEE1F" w14:textId="77777777" w:rsidR="00D032B6" w:rsidRPr="00C52FF7" w:rsidRDefault="00D032B6"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Levels of service objectives</w:t>
            </w:r>
          </w:p>
        </w:tc>
      </w:tr>
      <w:tr w:rsidR="00D032B6" w:rsidRPr="00D67820" w14:paraId="51FF1079" w14:textId="77777777" w:rsidTr="00A62835">
        <w:tc>
          <w:tcPr>
            <w:tcW w:w="4395" w:type="dxa"/>
            <w:shd w:val="clear" w:color="auto" w:fill="auto"/>
          </w:tcPr>
          <w:p w14:paraId="79B592F1" w14:textId="77777777" w:rsidR="00D032B6" w:rsidRPr="00C52FF7" w:rsidRDefault="00D032B6" w:rsidP="00A62835">
            <w:pPr>
              <w:spacing w:line="240" w:lineRule="auto"/>
              <w:rPr>
                <w:rFonts w:ascii="Calibri" w:eastAsia="Calibri" w:hAnsi="Calibri" w:cs="Times New Roman"/>
                <w:sz w:val="20"/>
                <w:szCs w:val="20"/>
                <w:lang w:val="en-GB"/>
              </w:rPr>
            </w:pPr>
          </w:p>
        </w:tc>
        <w:tc>
          <w:tcPr>
            <w:tcW w:w="4774" w:type="dxa"/>
            <w:shd w:val="clear" w:color="auto" w:fill="auto"/>
          </w:tcPr>
          <w:p w14:paraId="45D330AC" w14:textId="77777777" w:rsidR="00D032B6" w:rsidRPr="00C52FF7" w:rsidRDefault="00D032B6"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Quality management</w:t>
            </w:r>
          </w:p>
        </w:tc>
      </w:tr>
      <w:tr w:rsidR="00D032B6" w:rsidRPr="00D67820" w14:paraId="13EB05A1" w14:textId="77777777" w:rsidTr="00A62835">
        <w:tc>
          <w:tcPr>
            <w:tcW w:w="4395" w:type="dxa"/>
            <w:shd w:val="clear" w:color="auto" w:fill="auto"/>
          </w:tcPr>
          <w:p w14:paraId="4127D191" w14:textId="77777777" w:rsidR="00D032B6" w:rsidRPr="00C52FF7" w:rsidRDefault="00D032B6" w:rsidP="00A62835">
            <w:pPr>
              <w:spacing w:line="240" w:lineRule="auto"/>
              <w:rPr>
                <w:rFonts w:ascii="Calibri" w:eastAsia="Calibri" w:hAnsi="Calibri" w:cs="Times New Roman"/>
                <w:sz w:val="20"/>
                <w:szCs w:val="20"/>
                <w:lang w:val="en-GB"/>
              </w:rPr>
            </w:pPr>
          </w:p>
        </w:tc>
        <w:tc>
          <w:tcPr>
            <w:tcW w:w="4774" w:type="dxa"/>
            <w:shd w:val="clear" w:color="auto" w:fill="auto"/>
          </w:tcPr>
          <w:p w14:paraId="2F9F78D3" w14:textId="77777777" w:rsidR="00D032B6" w:rsidRPr="00C52FF7" w:rsidRDefault="00D032B6" w:rsidP="00A62835">
            <w:pPr>
              <w:spacing w:line="240" w:lineRule="auto"/>
              <w:rPr>
                <w:rFonts w:ascii="Calibri" w:eastAsia="Calibri" w:hAnsi="Calibri" w:cs="Times New Roman"/>
                <w:sz w:val="20"/>
                <w:szCs w:val="20"/>
                <w:lang w:val="en-GB"/>
              </w:rPr>
            </w:pPr>
            <w:proofErr w:type="spellStart"/>
            <w:r w:rsidRPr="00C52FF7">
              <w:rPr>
                <w:rFonts w:ascii="Calibri" w:eastAsia="Calibri" w:hAnsi="Calibri" w:cs="Times New Roman"/>
                <w:sz w:val="20"/>
                <w:szCs w:val="20"/>
                <w:lang w:val="en-GB"/>
              </w:rPr>
              <w:t>AtoN</w:t>
            </w:r>
            <w:proofErr w:type="spellEnd"/>
            <w:r w:rsidRPr="00C52FF7">
              <w:rPr>
                <w:rFonts w:ascii="Calibri" w:eastAsia="Calibri" w:hAnsi="Calibri" w:cs="Times New Roman"/>
                <w:sz w:val="20"/>
                <w:szCs w:val="20"/>
                <w:lang w:val="en-GB"/>
              </w:rPr>
              <w:t xml:space="preserve"> Planning</w:t>
            </w:r>
          </w:p>
        </w:tc>
      </w:tr>
      <w:tr w:rsidR="00D032B6" w:rsidRPr="00D67820" w14:paraId="004790AA" w14:textId="77777777" w:rsidTr="00A62835">
        <w:tc>
          <w:tcPr>
            <w:tcW w:w="4395" w:type="dxa"/>
            <w:shd w:val="clear" w:color="auto" w:fill="auto"/>
          </w:tcPr>
          <w:p w14:paraId="3A43B633" w14:textId="77777777" w:rsidR="00D032B6" w:rsidRPr="00C52FF7" w:rsidRDefault="00D032B6" w:rsidP="00A62835">
            <w:pPr>
              <w:spacing w:line="240" w:lineRule="auto"/>
              <w:rPr>
                <w:rFonts w:ascii="Calibri" w:eastAsia="Calibri" w:hAnsi="Calibri" w:cs="Times New Roman"/>
                <w:sz w:val="20"/>
                <w:szCs w:val="20"/>
                <w:lang w:val="en-GB"/>
              </w:rPr>
            </w:pPr>
          </w:p>
        </w:tc>
        <w:tc>
          <w:tcPr>
            <w:tcW w:w="4774" w:type="dxa"/>
            <w:shd w:val="clear" w:color="auto" w:fill="auto"/>
          </w:tcPr>
          <w:p w14:paraId="52B18BA8" w14:textId="77777777" w:rsidR="00D032B6" w:rsidRPr="00C52FF7" w:rsidRDefault="00D032B6"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Virtual marking</w:t>
            </w:r>
          </w:p>
        </w:tc>
      </w:tr>
      <w:tr w:rsidR="00570662" w:rsidRPr="00D67820" w14:paraId="78FCEA6C" w14:textId="77777777" w:rsidTr="00A62835">
        <w:tc>
          <w:tcPr>
            <w:tcW w:w="4395" w:type="dxa"/>
            <w:shd w:val="clear" w:color="auto" w:fill="auto"/>
          </w:tcPr>
          <w:p w14:paraId="4AA45CB4" w14:textId="11F2C01E" w:rsidR="00570662" w:rsidRPr="00570662" w:rsidRDefault="00570662" w:rsidP="00570662">
            <w:pPr>
              <w:spacing w:line="240" w:lineRule="auto"/>
              <w:ind w:left="709"/>
              <w:rPr>
                <w:rFonts w:ascii="Calibri" w:eastAsia="Calibri" w:hAnsi="Calibri" w:cs="Times New Roman"/>
                <w:color w:val="FF0000"/>
                <w:sz w:val="20"/>
                <w:szCs w:val="20"/>
                <w:lang w:val="en-GB"/>
              </w:rPr>
            </w:pPr>
            <w:r>
              <w:rPr>
                <w:rFonts w:ascii="Calibri" w:eastAsia="Calibri" w:hAnsi="Calibri" w:cs="Times New Roman"/>
                <w:color w:val="FF0000"/>
                <w:sz w:val="20"/>
                <w:szCs w:val="20"/>
                <w:lang w:val="en-GB"/>
              </w:rPr>
              <w:t>Information Services</w:t>
            </w:r>
          </w:p>
        </w:tc>
        <w:tc>
          <w:tcPr>
            <w:tcW w:w="4774" w:type="dxa"/>
            <w:shd w:val="clear" w:color="auto" w:fill="auto"/>
          </w:tcPr>
          <w:p w14:paraId="1E854035" w14:textId="087394B7" w:rsidR="00570662" w:rsidRPr="00570662" w:rsidRDefault="00570662" w:rsidP="00A62835">
            <w:pPr>
              <w:spacing w:line="240" w:lineRule="auto"/>
              <w:rPr>
                <w:rFonts w:ascii="Calibri" w:eastAsia="Calibri" w:hAnsi="Calibri" w:cs="Times New Roman"/>
                <w:color w:val="FF0000"/>
                <w:sz w:val="20"/>
                <w:szCs w:val="20"/>
                <w:lang w:val="en-GB"/>
              </w:rPr>
            </w:pPr>
            <w:r>
              <w:rPr>
                <w:rFonts w:ascii="Calibri" w:eastAsia="Calibri" w:hAnsi="Calibri" w:cs="Times New Roman"/>
                <w:color w:val="FF0000"/>
                <w:sz w:val="20"/>
                <w:szCs w:val="20"/>
                <w:lang w:val="en-GB"/>
              </w:rPr>
              <w:t>Data models and data encoding (Management of Maritime Service Portfolios and S-200)</w:t>
            </w:r>
          </w:p>
        </w:tc>
      </w:tr>
      <w:tr w:rsidR="006345C2" w:rsidRPr="00D67820" w14:paraId="6324DAC5" w14:textId="77777777" w:rsidTr="00A62835">
        <w:tc>
          <w:tcPr>
            <w:tcW w:w="4395" w:type="dxa"/>
            <w:shd w:val="clear" w:color="auto" w:fill="auto"/>
          </w:tcPr>
          <w:p w14:paraId="37E794D4" w14:textId="77777777" w:rsidR="006345C2" w:rsidRPr="00C52FF7" w:rsidRDefault="006345C2" w:rsidP="00A62835">
            <w:pPr>
              <w:spacing w:line="240" w:lineRule="auto"/>
              <w:rPr>
                <w:rFonts w:ascii="Calibri" w:eastAsia="Calibri" w:hAnsi="Calibri" w:cs="Times New Roman"/>
                <w:sz w:val="20"/>
                <w:szCs w:val="20"/>
                <w:lang w:val="en-GB"/>
              </w:rPr>
            </w:pPr>
          </w:p>
        </w:tc>
        <w:tc>
          <w:tcPr>
            <w:tcW w:w="4774" w:type="dxa"/>
            <w:shd w:val="clear" w:color="auto" w:fill="auto"/>
          </w:tcPr>
          <w:p w14:paraId="4A456447" w14:textId="1D5B97BD" w:rsidR="006345C2" w:rsidRPr="00C52FF7" w:rsidRDefault="006345C2" w:rsidP="00A62835">
            <w:pPr>
              <w:spacing w:line="240" w:lineRule="auto"/>
              <w:rPr>
                <w:rFonts w:ascii="Calibri" w:eastAsia="Calibri" w:hAnsi="Calibri" w:cs="Times New Roman"/>
                <w:sz w:val="20"/>
                <w:szCs w:val="20"/>
                <w:lang w:val="en-GB"/>
              </w:rPr>
            </w:pPr>
            <w:r>
              <w:rPr>
                <w:rFonts w:ascii="Calibri" w:eastAsia="Calibri" w:hAnsi="Calibri" w:cs="Times New Roman"/>
                <w:sz w:val="20"/>
                <w:szCs w:val="20"/>
                <w:lang w:val="en-GB"/>
              </w:rPr>
              <w:t xml:space="preserve">Terminology, </w:t>
            </w:r>
            <w:proofErr w:type="spellStart"/>
            <w:r>
              <w:rPr>
                <w:rFonts w:ascii="Calibri" w:eastAsia="Calibri" w:hAnsi="Calibri" w:cs="Times New Roman"/>
                <w:sz w:val="20"/>
                <w:szCs w:val="20"/>
                <w:lang w:val="en-GB"/>
              </w:rPr>
              <w:t>symbology</w:t>
            </w:r>
            <w:proofErr w:type="spellEnd"/>
            <w:r>
              <w:rPr>
                <w:rFonts w:ascii="Calibri" w:eastAsia="Calibri" w:hAnsi="Calibri" w:cs="Times New Roman"/>
                <w:sz w:val="20"/>
                <w:szCs w:val="20"/>
                <w:lang w:val="en-GB"/>
              </w:rPr>
              <w:t xml:space="preserve">, </w:t>
            </w:r>
            <w:r w:rsidRPr="00C52FF7">
              <w:rPr>
                <w:rFonts w:ascii="Calibri" w:eastAsia="Calibri" w:hAnsi="Calibri" w:cs="Times New Roman"/>
                <w:sz w:val="20"/>
                <w:szCs w:val="20"/>
                <w:lang w:val="en-GB"/>
              </w:rPr>
              <w:t>and portrayal</w:t>
            </w:r>
          </w:p>
        </w:tc>
      </w:tr>
      <w:tr w:rsidR="00301959" w:rsidRPr="00D67820" w14:paraId="5DE33C8A" w14:textId="77777777" w:rsidTr="00A62835">
        <w:tc>
          <w:tcPr>
            <w:tcW w:w="4395" w:type="dxa"/>
            <w:shd w:val="clear" w:color="auto" w:fill="auto"/>
          </w:tcPr>
          <w:p w14:paraId="54857B0F" w14:textId="77777777" w:rsidR="00301959" w:rsidRPr="00C52FF7" w:rsidRDefault="00301959" w:rsidP="00A62835">
            <w:pPr>
              <w:spacing w:line="240" w:lineRule="auto"/>
              <w:ind w:left="720"/>
              <w:rPr>
                <w:rFonts w:ascii="Calibri" w:eastAsia="Calibri" w:hAnsi="Calibri" w:cs="Times New Roman"/>
                <w:sz w:val="20"/>
                <w:szCs w:val="20"/>
                <w:lang w:val="en-GB"/>
              </w:rPr>
            </w:pPr>
            <w:r w:rsidRPr="00C52FF7">
              <w:rPr>
                <w:rFonts w:ascii="Calibri" w:eastAsia="Calibri" w:hAnsi="Calibri" w:cs="Times New Roman"/>
                <w:sz w:val="20"/>
                <w:szCs w:val="20"/>
                <w:lang w:val="en-GB"/>
              </w:rPr>
              <w:t>Training and Certification</w:t>
            </w:r>
          </w:p>
        </w:tc>
        <w:tc>
          <w:tcPr>
            <w:tcW w:w="4774" w:type="dxa"/>
            <w:shd w:val="clear" w:color="auto" w:fill="auto"/>
          </w:tcPr>
          <w:p w14:paraId="1FCEDC39"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Training and Certification</w:t>
            </w:r>
          </w:p>
        </w:tc>
      </w:tr>
      <w:tr w:rsidR="00570662" w:rsidRPr="00D67820" w14:paraId="0439B05C" w14:textId="77777777" w:rsidTr="00A62835">
        <w:tc>
          <w:tcPr>
            <w:tcW w:w="4395" w:type="dxa"/>
            <w:shd w:val="clear" w:color="auto" w:fill="auto"/>
          </w:tcPr>
          <w:p w14:paraId="57E3F024" w14:textId="77777777" w:rsidR="00570662" w:rsidRPr="00C52FF7" w:rsidRDefault="00570662" w:rsidP="00A62835">
            <w:pPr>
              <w:spacing w:line="240" w:lineRule="auto"/>
              <w:ind w:left="720"/>
              <w:rPr>
                <w:rFonts w:ascii="Calibri" w:eastAsia="Calibri" w:hAnsi="Calibri" w:cs="Times New Roman"/>
                <w:sz w:val="20"/>
                <w:szCs w:val="20"/>
                <w:lang w:val="en-GB"/>
              </w:rPr>
            </w:pPr>
          </w:p>
        </w:tc>
        <w:tc>
          <w:tcPr>
            <w:tcW w:w="4774" w:type="dxa"/>
            <w:shd w:val="clear" w:color="auto" w:fill="auto"/>
          </w:tcPr>
          <w:p w14:paraId="5E8089F7" w14:textId="342F74EA" w:rsidR="00570662" w:rsidRPr="00570662" w:rsidRDefault="00570662" w:rsidP="00A62835">
            <w:pPr>
              <w:spacing w:line="240" w:lineRule="auto"/>
              <w:rPr>
                <w:rFonts w:ascii="Calibri" w:eastAsia="Calibri" w:hAnsi="Calibri" w:cs="Times New Roman"/>
                <w:color w:val="FF0000"/>
                <w:sz w:val="20"/>
                <w:szCs w:val="20"/>
                <w:lang w:val="en-GB"/>
              </w:rPr>
            </w:pPr>
            <w:r>
              <w:rPr>
                <w:rFonts w:ascii="Calibri" w:eastAsia="Calibri" w:hAnsi="Calibri" w:cs="Times New Roman"/>
                <w:color w:val="FF0000"/>
                <w:sz w:val="20"/>
                <w:szCs w:val="20"/>
                <w:lang w:val="en-GB"/>
              </w:rPr>
              <w:t>Capacity building</w:t>
            </w:r>
          </w:p>
        </w:tc>
      </w:tr>
      <w:tr w:rsidR="00301959" w:rsidRPr="00D67820" w14:paraId="30C9B5FD" w14:textId="77777777" w:rsidTr="00A62835">
        <w:tc>
          <w:tcPr>
            <w:tcW w:w="9169" w:type="dxa"/>
            <w:gridSpan w:val="2"/>
            <w:tcBorders>
              <w:bottom w:val="single" w:sz="4" w:space="0" w:color="auto"/>
            </w:tcBorders>
            <w:shd w:val="clear" w:color="auto" w:fill="B5E1FF" w:themeFill="accent1" w:themeFillTint="33"/>
          </w:tcPr>
          <w:p w14:paraId="71965F0F" w14:textId="77777777" w:rsidR="00301959" w:rsidRPr="00C52FF7" w:rsidRDefault="00301959" w:rsidP="00A62835">
            <w:pPr>
              <w:spacing w:before="120" w:line="240" w:lineRule="auto"/>
              <w:rPr>
                <w:rFonts w:ascii="Calibri" w:eastAsia="Calibri" w:hAnsi="Calibri" w:cs="Times New Roman"/>
                <w:b/>
                <w:sz w:val="20"/>
                <w:szCs w:val="20"/>
                <w:lang w:val="en-GB"/>
              </w:rPr>
            </w:pPr>
            <w:proofErr w:type="spellStart"/>
            <w:r w:rsidRPr="00C52FF7">
              <w:rPr>
                <w:rFonts w:ascii="Calibri" w:eastAsia="Calibri" w:hAnsi="Calibri" w:cs="Times New Roman"/>
                <w:b/>
                <w:sz w:val="20"/>
                <w:szCs w:val="20"/>
                <w:lang w:val="en-GB"/>
              </w:rPr>
              <w:t>AtoN</w:t>
            </w:r>
            <w:proofErr w:type="spellEnd"/>
            <w:r w:rsidRPr="00C52FF7">
              <w:rPr>
                <w:rFonts w:ascii="Calibri" w:eastAsia="Calibri" w:hAnsi="Calibri" w:cs="Times New Roman"/>
                <w:b/>
                <w:sz w:val="20"/>
                <w:szCs w:val="20"/>
                <w:lang w:val="en-GB"/>
              </w:rPr>
              <w:t xml:space="preserve"> Engineering and Sustainability (ENG)</w:t>
            </w:r>
          </w:p>
        </w:tc>
      </w:tr>
      <w:tr w:rsidR="00301959" w:rsidRPr="00D67820" w14:paraId="5D016260" w14:textId="77777777" w:rsidTr="00A62835">
        <w:tc>
          <w:tcPr>
            <w:tcW w:w="4395" w:type="dxa"/>
            <w:shd w:val="clear" w:color="auto" w:fill="auto"/>
          </w:tcPr>
          <w:p w14:paraId="45578859" w14:textId="77777777" w:rsidR="00301959" w:rsidRPr="00C52FF7" w:rsidRDefault="00301959" w:rsidP="00A62835">
            <w:pPr>
              <w:spacing w:line="240" w:lineRule="auto"/>
              <w:ind w:left="720"/>
              <w:rPr>
                <w:rFonts w:ascii="Calibri" w:eastAsia="Calibri" w:hAnsi="Calibri" w:cs="Times New Roman"/>
                <w:sz w:val="20"/>
                <w:szCs w:val="20"/>
                <w:lang w:val="en-GB"/>
              </w:rPr>
            </w:pPr>
            <w:proofErr w:type="spellStart"/>
            <w:r w:rsidRPr="00C52FF7">
              <w:rPr>
                <w:rFonts w:ascii="Calibri" w:eastAsia="Calibri" w:hAnsi="Calibri" w:cs="Times New Roman"/>
                <w:sz w:val="20"/>
                <w:szCs w:val="20"/>
                <w:lang w:val="en-GB"/>
              </w:rPr>
              <w:t>AtoN</w:t>
            </w:r>
            <w:proofErr w:type="spellEnd"/>
            <w:r w:rsidRPr="00C52FF7">
              <w:rPr>
                <w:rFonts w:ascii="Calibri" w:eastAsia="Calibri" w:hAnsi="Calibri" w:cs="Times New Roman"/>
                <w:sz w:val="20"/>
                <w:szCs w:val="20"/>
                <w:lang w:val="en-GB"/>
              </w:rPr>
              <w:t xml:space="preserve"> Design and Delivery</w:t>
            </w:r>
          </w:p>
        </w:tc>
        <w:tc>
          <w:tcPr>
            <w:tcW w:w="4774" w:type="dxa"/>
            <w:shd w:val="clear" w:color="auto" w:fill="auto"/>
          </w:tcPr>
          <w:p w14:paraId="4A168537"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Visual signalling</w:t>
            </w:r>
          </w:p>
        </w:tc>
      </w:tr>
      <w:tr w:rsidR="00301959" w:rsidRPr="00D67820" w14:paraId="628B6643" w14:textId="77777777" w:rsidTr="00A62835">
        <w:tc>
          <w:tcPr>
            <w:tcW w:w="4395" w:type="dxa"/>
            <w:shd w:val="clear" w:color="auto" w:fill="auto"/>
          </w:tcPr>
          <w:p w14:paraId="1927DD16"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29595129"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Range and performance</w:t>
            </w:r>
          </w:p>
        </w:tc>
      </w:tr>
      <w:tr w:rsidR="00301959" w:rsidRPr="00D67820" w14:paraId="5A425778" w14:textId="77777777" w:rsidTr="00A62835">
        <w:tc>
          <w:tcPr>
            <w:tcW w:w="4395" w:type="dxa"/>
            <w:shd w:val="clear" w:color="auto" w:fill="auto"/>
          </w:tcPr>
          <w:p w14:paraId="18DF066A"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3F05BD77"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Design, Implementation &amp; Maintenance</w:t>
            </w:r>
          </w:p>
        </w:tc>
      </w:tr>
      <w:tr w:rsidR="00301959" w:rsidRPr="00D67820" w14:paraId="42BA8254" w14:textId="77777777" w:rsidTr="00A62835">
        <w:tc>
          <w:tcPr>
            <w:tcW w:w="4395" w:type="dxa"/>
            <w:shd w:val="clear" w:color="auto" w:fill="auto"/>
          </w:tcPr>
          <w:p w14:paraId="3E227D3F"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4C2BADE2"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Power systems</w:t>
            </w:r>
          </w:p>
        </w:tc>
      </w:tr>
      <w:tr w:rsidR="00301959" w:rsidRPr="00D67820" w14:paraId="249040C5" w14:textId="77777777" w:rsidTr="00A62835">
        <w:tc>
          <w:tcPr>
            <w:tcW w:w="4395" w:type="dxa"/>
            <w:shd w:val="clear" w:color="auto" w:fill="auto"/>
          </w:tcPr>
          <w:p w14:paraId="0826B872"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507E9E6B"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 xml:space="preserve">Floating </w:t>
            </w:r>
            <w:proofErr w:type="spellStart"/>
            <w:r w:rsidRPr="00C52FF7">
              <w:rPr>
                <w:rFonts w:ascii="Calibri" w:eastAsia="Calibri" w:hAnsi="Calibri" w:cs="Times New Roman"/>
                <w:sz w:val="20"/>
                <w:szCs w:val="20"/>
                <w:lang w:val="en-GB"/>
              </w:rPr>
              <w:t>AtoN</w:t>
            </w:r>
            <w:proofErr w:type="spellEnd"/>
          </w:p>
        </w:tc>
      </w:tr>
      <w:tr w:rsidR="00301959" w:rsidRPr="00D67820" w14:paraId="5E35A1A9" w14:textId="77777777" w:rsidTr="00A62835">
        <w:tc>
          <w:tcPr>
            <w:tcW w:w="4395" w:type="dxa"/>
            <w:shd w:val="clear" w:color="auto" w:fill="auto"/>
          </w:tcPr>
          <w:p w14:paraId="4D118D7F"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356E295D"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Environment, Sustainability &amp; Legacy</w:t>
            </w:r>
          </w:p>
        </w:tc>
      </w:tr>
      <w:tr w:rsidR="00301959" w:rsidRPr="00D67820" w14:paraId="50F471A5" w14:textId="77777777" w:rsidTr="00A62835">
        <w:tc>
          <w:tcPr>
            <w:tcW w:w="4395" w:type="dxa"/>
            <w:shd w:val="clear" w:color="auto" w:fill="auto"/>
          </w:tcPr>
          <w:p w14:paraId="4A87B82B" w14:textId="77777777" w:rsidR="00301959" w:rsidRPr="00C52FF7" w:rsidRDefault="00301959" w:rsidP="00A62835">
            <w:pPr>
              <w:spacing w:line="240" w:lineRule="auto"/>
              <w:ind w:left="720"/>
              <w:rPr>
                <w:rFonts w:ascii="Calibri" w:eastAsia="Calibri" w:hAnsi="Calibri" w:cs="Times New Roman"/>
                <w:sz w:val="20"/>
                <w:szCs w:val="20"/>
                <w:lang w:val="en-GB"/>
              </w:rPr>
            </w:pPr>
            <w:proofErr w:type="spellStart"/>
            <w:r w:rsidRPr="00C52FF7">
              <w:rPr>
                <w:rFonts w:ascii="Calibri" w:eastAsia="Calibri" w:hAnsi="Calibri" w:cs="Times New Roman"/>
                <w:sz w:val="20"/>
                <w:szCs w:val="20"/>
                <w:lang w:val="en-GB"/>
              </w:rPr>
              <w:t>Radionavigation</w:t>
            </w:r>
            <w:proofErr w:type="spellEnd"/>
            <w:r w:rsidRPr="00C52FF7">
              <w:rPr>
                <w:rFonts w:ascii="Calibri" w:eastAsia="Calibri" w:hAnsi="Calibri" w:cs="Times New Roman"/>
                <w:sz w:val="20"/>
                <w:szCs w:val="20"/>
                <w:lang w:val="en-GB"/>
              </w:rPr>
              <w:t xml:space="preserve"> Services</w:t>
            </w:r>
          </w:p>
        </w:tc>
        <w:tc>
          <w:tcPr>
            <w:tcW w:w="4774" w:type="dxa"/>
            <w:shd w:val="clear" w:color="auto" w:fill="auto"/>
          </w:tcPr>
          <w:p w14:paraId="53B1396A"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Satellite positioning and timing</w:t>
            </w:r>
          </w:p>
        </w:tc>
      </w:tr>
      <w:tr w:rsidR="00301959" w:rsidRPr="00D67820" w14:paraId="090D3B27" w14:textId="77777777" w:rsidTr="00A62835">
        <w:tc>
          <w:tcPr>
            <w:tcW w:w="4395" w:type="dxa"/>
            <w:shd w:val="clear" w:color="auto" w:fill="auto"/>
          </w:tcPr>
          <w:p w14:paraId="4CB8B47C"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64F0E850"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 xml:space="preserve">Terrestrial positioning and timing (including </w:t>
            </w:r>
            <w:proofErr w:type="spellStart"/>
            <w:r w:rsidRPr="00C52FF7">
              <w:rPr>
                <w:rFonts w:ascii="Calibri" w:eastAsia="Calibri" w:hAnsi="Calibri" w:cs="Times New Roman"/>
                <w:sz w:val="20"/>
                <w:szCs w:val="20"/>
                <w:lang w:val="en-GB"/>
              </w:rPr>
              <w:t>eLoran</w:t>
            </w:r>
            <w:proofErr w:type="spellEnd"/>
            <w:r w:rsidRPr="00C52FF7">
              <w:rPr>
                <w:rFonts w:ascii="Calibri" w:eastAsia="Calibri" w:hAnsi="Calibri" w:cs="Times New Roman"/>
                <w:sz w:val="20"/>
                <w:szCs w:val="20"/>
                <w:lang w:val="en-GB"/>
              </w:rPr>
              <w:t xml:space="preserve">, </w:t>
            </w:r>
            <w:proofErr w:type="spellStart"/>
            <w:r w:rsidRPr="00C52FF7">
              <w:rPr>
                <w:rFonts w:ascii="Calibri" w:eastAsia="Calibri" w:hAnsi="Calibri" w:cs="Times New Roman"/>
                <w:sz w:val="20"/>
                <w:szCs w:val="20"/>
                <w:lang w:val="en-GB"/>
              </w:rPr>
              <w:t>eChayka</w:t>
            </w:r>
            <w:proofErr w:type="spellEnd"/>
            <w:r w:rsidRPr="00C52FF7">
              <w:rPr>
                <w:rFonts w:ascii="Calibri" w:eastAsia="Calibri" w:hAnsi="Calibri" w:cs="Times New Roman"/>
                <w:sz w:val="20"/>
                <w:szCs w:val="20"/>
                <w:lang w:val="en-GB"/>
              </w:rPr>
              <w:t>, R-mode)</w:t>
            </w:r>
          </w:p>
        </w:tc>
      </w:tr>
      <w:tr w:rsidR="00301959" w:rsidRPr="00D67820" w14:paraId="6B5A6A8D" w14:textId="77777777" w:rsidTr="00A62835">
        <w:tc>
          <w:tcPr>
            <w:tcW w:w="4395" w:type="dxa"/>
            <w:shd w:val="clear" w:color="auto" w:fill="auto"/>
          </w:tcPr>
          <w:p w14:paraId="5BA304D5"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17FD4C07" w14:textId="77777777" w:rsidR="00301959" w:rsidRPr="00C52FF7" w:rsidRDefault="00301959" w:rsidP="00A62835">
            <w:pPr>
              <w:spacing w:line="240" w:lineRule="auto"/>
              <w:rPr>
                <w:rFonts w:ascii="Calibri" w:eastAsia="Calibri" w:hAnsi="Calibri" w:cs="Times New Roman"/>
                <w:sz w:val="20"/>
                <w:szCs w:val="20"/>
                <w:lang w:val="en-GB"/>
              </w:rPr>
            </w:pPr>
            <w:proofErr w:type="spellStart"/>
            <w:r w:rsidRPr="00C52FF7">
              <w:rPr>
                <w:rFonts w:ascii="Calibri" w:eastAsia="Calibri" w:hAnsi="Calibri" w:cs="Times New Roman"/>
                <w:sz w:val="20"/>
                <w:szCs w:val="20"/>
                <w:lang w:val="en-GB"/>
              </w:rPr>
              <w:t>Racon</w:t>
            </w:r>
            <w:proofErr w:type="spellEnd"/>
            <w:r w:rsidRPr="00C52FF7">
              <w:rPr>
                <w:rFonts w:ascii="Calibri" w:eastAsia="Calibri" w:hAnsi="Calibri" w:cs="Times New Roman"/>
                <w:sz w:val="20"/>
                <w:szCs w:val="20"/>
                <w:lang w:val="en-GB"/>
              </w:rPr>
              <w:t xml:space="preserve"> &amp; radar positioning</w:t>
            </w:r>
          </w:p>
        </w:tc>
      </w:tr>
      <w:tr w:rsidR="00301959" w:rsidRPr="00D67820" w14:paraId="1AC8B709" w14:textId="77777777" w:rsidTr="00A62835">
        <w:tc>
          <w:tcPr>
            <w:tcW w:w="4395" w:type="dxa"/>
            <w:shd w:val="clear" w:color="auto" w:fill="auto"/>
          </w:tcPr>
          <w:p w14:paraId="06B6A467"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27CDBC97"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Augmentation services (DGNSS)</w:t>
            </w:r>
          </w:p>
        </w:tc>
      </w:tr>
      <w:tr w:rsidR="00301959" w:rsidRPr="00D67820" w14:paraId="22BCB2B3" w14:textId="77777777" w:rsidTr="00A62835">
        <w:tc>
          <w:tcPr>
            <w:tcW w:w="4395" w:type="dxa"/>
            <w:shd w:val="clear" w:color="auto" w:fill="auto"/>
          </w:tcPr>
          <w:p w14:paraId="2122A75E" w14:textId="77777777" w:rsidR="00301959" w:rsidRPr="00C52FF7" w:rsidRDefault="00301959" w:rsidP="00A62835">
            <w:pPr>
              <w:spacing w:line="240" w:lineRule="auto"/>
              <w:ind w:left="720"/>
              <w:rPr>
                <w:rFonts w:ascii="Calibri" w:eastAsia="Calibri" w:hAnsi="Calibri" w:cs="Times New Roman"/>
                <w:sz w:val="20"/>
                <w:szCs w:val="20"/>
                <w:lang w:val="en-GB"/>
              </w:rPr>
            </w:pPr>
            <w:r w:rsidRPr="00C52FF7">
              <w:rPr>
                <w:rFonts w:ascii="Calibri" w:eastAsia="Calibri" w:hAnsi="Calibri" w:cs="Times New Roman"/>
                <w:sz w:val="20"/>
                <w:szCs w:val="20"/>
                <w:lang w:val="en-GB"/>
              </w:rPr>
              <w:t>Training and Certification</w:t>
            </w:r>
          </w:p>
        </w:tc>
        <w:tc>
          <w:tcPr>
            <w:tcW w:w="4774" w:type="dxa"/>
            <w:shd w:val="clear" w:color="auto" w:fill="auto"/>
          </w:tcPr>
          <w:p w14:paraId="497B857C"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Training and Certification</w:t>
            </w:r>
          </w:p>
        </w:tc>
      </w:tr>
      <w:tr w:rsidR="00301959" w:rsidRPr="00D67820" w14:paraId="01682F5A" w14:textId="77777777" w:rsidTr="00A62835">
        <w:tc>
          <w:tcPr>
            <w:tcW w:w="4395" w:type="dxa"/>
            <w:shd w:val="clear" w:color="auto" w:fill="auto"/>
          </w:tcPr>
          <w:p w14:paraId="3C204FE6" w14:textId="77777777" w:rsidR="00301959" w:rsidRPr="00C52FF7" w:rsidRDefault="00301959" w:rsidP="00A62835">
            <w:pPr>
              <w:spacing w:line="240" w:lineRule="auto"/>
              <w:ind w:left="720"/>
              <w:rPr>
                <w:rFonts w:ascii="Calibri" w:eastAsia="Calibri" w:hAnsi="Calibri" w:cs="Times New Roman"/>
                <w:sz w:val="20"/>
                <w:szCs w:val="20"/>
                <w:lang w:val="en-GB"/>
              </w:rPr>
            </w:pPr>
            <w:r w:rsidRPr="00C52FF7">
              <w:rPr>
                <w:rFonts w:ascii="Calibri" w:eastAsia="Calibri" w:hAnsi="Calibri" w:cs="Times New Roman"/>
                <w:sz w:val="20"/>
                <w:szCs w:val="20"/>
                <w:lang w:val="en-GB"/>
              </w:rPr>
              <w:t>Heritage Forum</w:t>
            </w:r>
          </w:p>
        </w:tc>
        <w:tc>
          <w:tcPr>
            <w:tcW w:w="4774" w:type="dxa"/>
            <w:shd w:val="clear" w:color="auto" w:fill="auto"/>
          </w:tcPr>
          <w:p w14:paraId="3EA60059"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Activate and manage Heritage Forum as necessary</w:t>
            </w:r>
          </w:p>
        </w:tc>
      </w:tr>
      <w:tr w:rsidR="00301959" w:rsidRPr="00D67820" w14:paraId="6C004E9F" w14:textId="77777777" w:rsidTr="00A62835">
        <w:tc>
          <w:tcPr>
            <w:tcW w:w="9169" w:type="dxa"/>
            <w:gridSpan w:val="2"/>
            <w:tcBorders>
              <w:bottom w:val="single" w:sz="4" w:space="0" w:color="auto"/>
            </w:tcBorders>
            <w:shd w:val="clear" w:color="auto" w:fill="B5E1FF" w:themeFill="accent1" w:themeFillTint="33"/>
          </w:tcPr>
          <w:p w14:paraId="14ED3B15" w14:textId="5F2F87D9" w:rsidR="00301959" w:rsidRPr="00C52FF7" w:rsidRDefault="00C939DE" w:rsidP="00A62835">
            <w:pPr>
              <w:spacing w:before="120" w:line="240" w:lineRule="auto"/>
              <w:rPr>
                <w:rFonts w:ascii="Calibri" w:eastAsia="Calibri" w:hAnsi="Calibri" w:cs="Times New Roman"/>
                <w:b/>
                <w:sz w:val="20"/>
                <w:szCs w:val="20"/>
                <w:lang w:val="en-GB"/>
              </w:rPr>
            </w:pPr>
            <w:r w:rsidRPr="00FB288A">
              <w:rPr>
                <w:rFonts w:ascii="Calibri" w:eastAsia="Calibri" w:hAnsi="Calibri" w:cs="Times New Roman"/>
                <w:b/>
                <w:strike/>
                <w:sz w:val="20"/>
                <w:szCs w:val="20"/>
                <w:lang w:val="en-GB"/>
              </w:rPr>
              <w:t>e-Navigation Information Services</w:t>
            </w:r>
            <w:r w:rsidRPr="00C939DE">
              <w:rPr>
                <w:rFonts w:ascii="Calibri" w:eastAsia="Calibri" w:hAnsi="Calibri" w:cs="Times New Roman"/>
                <w:b/>
                <w:sz w:val="20"/>
                <w:szCs w:val="20"/>
                <w:lang w:val="en-GB"/>
              </w:rPr>
              <w:t xml:space="preserve"> </w:t>
            </w:r>
            <w:r w:rsidR="00FB288A" w:rsidRPr="00FB288A">
              <w:rPr>
                <w:rFonts w:ascii="Calibri" w:eastAsia="Calibri" w:hAnsi="Calibri" w:cs="Times New Roman"/>
                <w:b/>
                <w:color w:val="FF0000"/>
                <w:sz w:val="20"/>
                <w:szCs w:val="20"/>
                <w:lang w:val="en-GB"/>
              </w:rPr>
              <w:t xml:space="preserve">Emerging Navigation Technologies </w:t>
            </w:r>
            <w:r w:rsidRPr="00FB288A">
              <w:rPr>
                <w:rFonts w:ascii="Calibri" w:eastAsia="Calibri" w:hAnsi="Calibri" w:cs="Times New Roman"/>
                <w:b/>
                <w:strike/>
                <w:sz w:val="20"/>
                <w:szCs w:val="20"/>
                <w:lang w:val="en-GB"/>
              </w:rPr>
              <w:t>and Communications</w:t>
            </w:r>
            <w:r w:rsidRPr="00C939DE">
              <w:rPr>
                <w:rFonts w:ascii="Calibri" w:eastAsia="Calibri" w:hAnsi="Calibri" w:cs="Times New Roman"/>
                <w:b/>
                <w:sz w:val="20"/>
                <w:szCs w:val="20"/>
                <w:lang w:val="en-GB"/>
              </w:rPr>
              <w:t xml:space="preserve"> (ENAV)</w:t>
            </w:r>
          </w:p>
        </w:tc>
      </w:tr>
      <w:tr w:rsidR="00301959" w:rsidRPr="00D67820" w14:paraId="1AF0CBCB" w14:textId="77777777" w:rsidTr="00A62835">
        <w:tc>
          <w:tcPr>
            <w:tcW w:w="4395" w:type="dxa"/>
            <w:shd w:val="clear" w:color="auto" w:fill="auto"/>
          </w:tcPr>
          <w:p w14:paraId="62D525BB" w14:textId="77777777" w:rsidR="00301959" w:rsidRPr="00C52FF7" w:rsidRDefault="00301959" w:rsidP="00A62835">
            <w:pPr>
              <w:spacing w:line="240" w:lineRule="auto"/>
              <w:ind w:left="720"/>
              <w:rPr>
                <w:rFonts w:ascii="Calibri" w:eastAsia="Calibri" w:hAnsi="Calibri" w:cs="Times New Roman"/>
                <w:sz w:val="20"/>
                <w:szCs w:val="20"/>
                <w:lang w:val="en-GB"/>
              </w:rPr>
            </w:pPr>
            <w:r w:rsidRPr="00C52FF7">
              <w:rPr>
                <w:rFonts w:ascii="Calibri" w:eastAsia="Calibri" w:hAnsi="Calibri" w:cs="Times New Roman"/>
                <w:sz w:val="20"/>
                <w:szCs w:val="20"/>
                <w:lang w:val="en-GB"/>
              </w:rPr>
              <w:t>Digital Communications Technologies</w:t>
            </w:r>
          </w:p>
        </w:tc>
        <w:tc>
          <w:tcPr>
            <w:tcW w:w="4774" w:type="dxa"/>
            <w:shd w:val="clear" w:color="auto" w:fill="auto"/>
          </w:tcPr>
          <w:p w14:paraId="261551D3"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Wide/Medium bandwidth systems (AIS &amp; VDES)</w:t>
            </w:r>
          </w:p>
        </w:tc>
      </w:tr>
      <w:tr w:rsidR="00301959" w:rsidRPr="00D67820" w14:paraId="33C6B183" w14:textId="77777777" w:rsidTr="00A62835">
        <w:tc>
          <w:tcPr>
            <w:tcW w:w="4395" w:type="dxa"/>
            <w:shd w:val="clear" w:color="auto" w:fill="auto"/>
          </w:tcPr>
          <w:p w14:paraId="22C6F0CE"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4510E24E"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Narrow bandwidth systems (NAVDAT, MF beacons, etc.)</w:t>
            </w:r>
          </w:p>
        </w:tc>
      </w:tr>
      <w:tr w:rsidR="00301959" w:rsidRPr="00D67820" w14:paraId="41785C92" w14:textId="77777777" w:rsidTr="00A62835">
        <w:tc>
          <w:tcPr>
            <w:tcW w:w="4395" w:type="dxa"/>
            <w:shd w:val="clear" w:color="auto" w:fill="auto"/>
          </w:tcPr>
          <w:p w14:paraId="6894CCFF"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2F894DBF"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Harmonised maritime connectivity</w:t>
            </w:r>
          </w:p>
        </w:tc>
      </w:tr>
      <w:tr w:rsidR="00301959" w:rsidRPr="00D67820" w14:paraId="5B6C3C22" w14:textId="77777777" w:rsidTr="00A62835">
        <w:tc>
          <w:tcPr>
            <w:tcW w:w="4395" w:type="dxa"/>
            <w:shd w:val="clear" w:color="auto" w:fill="auto"/>
          </w:tcPr>
          <w:p w14:paraId="4184321E" w14:textId="77777777" w:rsidR="00301959" w:rsidRPr="00C52FF7" w:rsidRDefault="00301959" w:rsidP="00A62835">
            <w:pPr>
              <w:spacing w:line="240" w:lineRule="auto"/>
              <w:ind w:left="720"/>
              <w:rPr>
                <w:rFonts w:ascii="Calibri" w:eastAsia="Calibri" w:hAnsi="Calibri" w:cs="Times New Roman"/>
                <w:sz w:val="20"/>
                <w:szCs w:val="20"/>
                <w:lang w:val="en-GB"/>
              </w:rPr>
            </w:pPr>
            <w:r w:rsidRPr="00C52FF7">
              <w:rPr>
                <w:rFonts w:ascii="Calibri" w:eastAsia="Calibri" w:hAnsi="Calibri" w:cs="Times New Roman"/>
                <w:sz w:val="20"/>
                <w:szCs w:val="20"/>
                <w:lang w:val="en-GB"/>
              </w:rPr>
              <w:t>Information Services</w:t>
            </w:r>
          </w:p>
        </w:tc>
        <w:tc>
          <w:tcPr>
            <w:tcW w:w="4774" w:type="dxa"/>
            <w:shd w:val="clear" w:color="auto" w:fill="auto"/>
          </w:tcPr>
          <w:p w14:paraId="07838404"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Data models and data encoding (IVEF, S-100, S-200, ASM, etc.)</w:t>
            </w:r>
          </w:p>
        </w:tc>
      </w:tr>
      <w:tr w:rsidR="00301959" w:rsidRPr="00D67820" w14:paraId="0B1A6346" w14:textId="77777777" w:rsidTr="00A62835">
        <w:tc>
          <w:tcPr>
            <w:tcW w:w="4395" w:type="dxa"/>
            <w:shd w:val="clear" w:color="auto" w:fill="auto"/>
          </w:tcPr>
          <w:p w14:paraId="624BC468"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0FBAC4BE"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Vessel tracking and data exchange systems</w:t>
            </w:r>
          </w:p>
        </w:tc>
      </w:tr>
      <w:tr w:rsidR="00301959" w:rsidRPr="00D67820" w14:paraId="2C9CB59B" w14:textId="77777777" w:rsidTr="00A62835">
        <w:tc>
          <w:tcPr>
            <w:tcW w:w="4395" w:type="dxa"/>
            <w:shd w:val="clear" w:color="auto" w:fill="auto"/>
          </w:tcPr>
          <w:p w14:paraId="0E5F3B64" w14:textId="77777777" w:rsidR="00301959" w:rsidRPr="00C52FF7" w:rsidRDefault="00301959" w:rsidP="00A62835">
            <w:pPr>
              <w:spacing w:line="240" w:lineRule="auto"/>
              <w:rPr>
                <w:rFonts w:ascii="Calibri" w:eastAsia="Calibri" w:hAnsi="Calibri" w:cs="Times New Roman"/>
                <w:sz w:val="20"/>
                <w:szCs w:val="20"/>
                <w:lang w:val="en-GB"/>
              </w:rPr>
            </w:pPr>
            <w:bookmarkStart w:id="37" w:name="_GoBack"/>
            <w:bookmarkEnd w:id="37"/>
          </w:p>
        </w:tc>
        <w:tc>
          <w:tcPr>
            <w:tcW w:w="4774" w:type="dxa"/>
            <w:shd w:val="clear" w:color="auto" w:fill="auto"/>
          </w:tcPr>
          <w:p w14:paraId="76761F53"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e-Navigation user requirements</w:t>
            </w:r>
          </w:p>
        </w:tc>
      </w:tr>
      <w:tr w:rsidR="00301959" w:rsidRPr="00D67820" w14:paraId="3FF643AC" w14:textId="77777777" w:rsidTr="00A62835">
        <w:tc>
          <w:tcPr>
            <w:tcW w:w="4395" w:type="dxa"/>
            <w:shd w:val="clear" w:color="auto" w:fill="auto"/>
          </w:tcPr>
          <w:p w14:paraId="0371E644" w14:textId="77777777" w:rsidR="00301959" w:rsidRPr="00C52FF7" w:rsidRDefault="00301959" w:rsidP="00A62835">
            <w:pPr>
              <w:spacing w:line="240" w:lineRule="auto"/>
              <w:ind w:left="720"/>
              <w:rPr>
                <w:rFonts w:ascii="Calibri" w:eastAsia="Calibri" w:hAnsi="Calibri" w:cs="Times New Roman"/>
                <w:sz w:val="20"/>
                <w:szCs w:val="20"/>
                <w:lang w:val="en-GB"/>
              </w:rPr>
            </w:pPr>
            <w:r w:rsidRPr="00C52FF7">
              <w:rPr>
                <w:rFonts w:ascii="Calibri" w:eastAsia="Calibri" w:hAnsi="Calibri" w:cs="Times New Roman"/>
                <w:sz w:val="20"/>
                <w:szCs w:val="20"/>
                <w:lang w:val="en-GB"/>
              </w:rPr>
              <w:t>Training and Certification</w:t>
            </w:r>
          </w:p>
        </w:tc>
        <w:tc>
          <w:tcPr>
            <w:tcW w:w="4774" w:type="dxa"/>
            <w:shd w:val="clear" w:color="auto" w:fill="auto"/>
          </w:tcPr>
          <w:p w14:paraId="439B82D0"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Training and Certification</w:t>
            </w:r>
          </w:p>
        </w:tc>
      </w:tr>
      <w:tr w:rsidR="00301959" w:rsidRPr="00D67820" w14:paraId="3981F383" w14:textId="77777777" w:rsidTr="00A62835">
        <w:tc>
          <w:tcPr>
            <w:tcW w:w="9169" w:type="dxa"/>
            <w:gridSpan w:val="2"/>
            <w:tcBorders>
              <w:bottom w:val="single" w:sz="4" w:space="0" w:color="auto"/>
            </w:tcBorders>
            <w:shd w:val="clear" w:color="auto" w:fill="B5E1FF" w:themeFill="accent1" w:themeFillTint="33"/>
          </w:tcPr>
          <w:p w14:paraId="658EFCB7" w14:textId="77777777" w:rsidR="00301959" w:rsidRPr="00C52FF7" w:rsidRDefault="00301959" w:rsidP="00A62835">
            <w:pPr>
              <w:spacing w:before="120" w:line="240" w:lineRule="auto"/>
              <w:rPr>
                <w:rFonts w:ascii="Calibri" w:eastAsia="Calibri" w:hAnsi="Calibri" w:cs="Times New Roman"/>
                <w:b/>
                <w:sz w:val="20"/>
                <w:szCs w:val="20"/>
                <w:lang w:val="en-GB"/>
              </w:rPr>
            </w:pPr>
            <w:r w:rsidRPr="00C52FF7">
              <w:rPr>
                <w:rFonts w:ascii="Calibri" w:eastAsia="Calibri" w:hAnsi="Calibri" w:cs="Times New Roman"/>
                <w:b/>
                <w:sz w:val="20"/>
                <w:szCs w:val="20"/>
                <w:lang w:val="en-GB"/>
              </w:rPr>
              <w:t>Vessel Traffic Services  (VTS)</w:t>
            </w:r>
          </w:p>
        </w:tc>
      </w:tr>
      <w:tr w:rsidR="00301959" w:rsidRPr="00D67820" w14:paraId="48AB3107" w14:textId="77777777" w:rsidTr="00A62835">
        <w:tc>
          <w:tcPr>
            <w:tcW w:w="4395" w:type="dxa"/>
            <w:shd w:val="clear" w:color="auto" w:fill="auto"/>
          </w:tcPr>
          <w:p w14:paraId="4967CC2B" w14:textId="77777777" w:rsidR="00301959" w:rsidRPr="00C52FF7" w:rsidRDefault="00301959" w:rsidP="00A62835">
            <w:pPr>
              <w:spacing w:line="240" w:lineRule="auto"/>
              <w:ind w:left="720"/>
              <w:rPr>
                <w:rFonts w:ascii="Calibri" w:eastAsia="Calibri" w:hAnsi="Calibri" w:cs="Times New Roman"/>
                <w:sz w:val="20"/>
                <w:szCs w:val="20"/>
                <w:lang w:val="en-GB"/>
              </w:rPr>
            </w:pPr>
            <w:r w:rsidRPr="00C52FF7">
              <w:rPr>
                <w:rFonts w:ascii="Calibri" w:eastAsia="Calibri" w:hAnsi="Calibri" w:cs="Times New Roman"/>
                <w:sz w:val="20"/>
                <w:szCs w:val="20"/>
                <w:lang w:val="en-GB"/>
              </w:rPr>
              <w:t xml:space="preserve">Vessel Traffic Services  </w:t>
            </w:r>
          </w:p>
        </w:tc>
        <w:tc>
          <w:tcPr>
            <w:tcW w:w="4774" w:type="dxa"/>
            <w:shd w:val="clear" w:color="auto" w:fill="auto"/>
          </w:tcPr>
          <w:p w14:paraId="2E1076D2"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VTS implementation</w:t>
            </w:r>
          </w:p>
        </w:tc>
      </w:tr>
      <w:tr w:rsidR="00301959" w:rsidRPr="00D67820" w14:paraId="5DE5B6AD" w14:textId="77777777" w:rsidTr="00A62835">
        <w:tc>
          <w:tcPr>
            <w:tcW w:w="4395" w:type="dxa"/>
            <w:shd w:val="clear" w:color="auto" w:fill="auto"/>
          </w:tcPr>
          <w:p w14:paraId="6A84B21B"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7FB1AA78"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VTS operations</w:t>
            </w:r>
          </w:p>
        </w:tc>
      </w:tr>
      <w:tr w:rsidR="00301959" w:rsidRPr="00D67820" w14:paraId="6DC38D52" w14:textId="77777777" w:rsidTr="00A62835">
        <w:tc>
          <w:tcPr>
            <w:tcW w:w="4395" w:type="dxa"/>
            <w:shd w:val="clear" w:color="auto" w:fill="auto"/>
          </w:tcPr>
          <w:p w14:paraId="509DF911"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5768E26E"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VTS data and information management</w:t>
            </w:r>
          </w:p>
        </w:tc>
      </w:tr>
      <w:tr w:rsidR="00301959" w:rsidRPr="00D67820" w14:paraId="7FC1027E" w14:textId="77777777" w:rsidTr="00A62835">
        <w:tc>
          <w:tcPr>
            <w:tcW w:w="4395" w:type="dxa"/>
            <w:shd w:val="clear" w:color="auto" w:fill="auto"/>
          </w:tcPr>
          <w:p w14:paraId="02116A32"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7123A6C0"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VTS communications</w:t>
            </w:r>
          </w:p>
        </w:tc>
      </w:tr>
      <w:tr w:rsidR="00301959" w:rsidRPr="00D67820" w14:paraId="3AEA8651" w14:textId="77777777" w:rsidTr="00A62835">
        <w:tc>
          <w:tcPr>
            <w:tcW w:w="4395" w:type="dxa"/>
            <w:shd w:val="clear" w:color="auto" w:fill="auto"/>
          </w:tcPr>
          <w:p w14:paraId="2A899E86"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7C93532B"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VTS technologies</w:t>
            </w:r>
          </w:p>
        </w:tc>
      </w:tr>
      <w:tr w:rsidR="00301959" w:rsidRPr="00D67820" w14:paraId="6F6EADA3" w14:textId="77777777" w:rsidTr="00A62835">
        <w:tc>
          <w:tcPr>
            <w:tcW w:w="4395" w:type="dxa"/>
            <w:shd w:val="clear" w:color="auto" w:fill="auto"/>
          </w:tcPr>
          <w:p w14:paraId="522FA844"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0957268D"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VTS Auditing  and assessing</w:t>
            </w:r>
          </w:p>
        </w:tc>
      </w:tr>
      <w:tr w:rsidR="00301959" w:rsidRPr="00D67820" w14:paraId="5180FEB3" w14:textId="77777777" w:rsidTr="00A62835">
        <w:tc>
          <w:tcPr>
            <w:tcW w:w="4395" w:type="dxa"/>
            <w:shd w:val="clear" w:color="auto" w:fill="auto"/>
          </w:tcPr>
          <w:p w14:paraId="04082BD2" w14:textId="77777777" w:rsidR="00301959" w:rsidRPr="00C52FF7" w:rsidRDefault="00301959" w:rsidP="00A62835">
            <w:pPr>
              <w:spacing w:line="240" w:lineRule="auto"/>
              <w:rPr>
                <w:rFonts w:ascii="Calibri" w:eastAsia="Calibri" w:hAnsi="Calibri" w:cs="Times New Roman"/>
                <w:sz w:val="20"/>
                <w:szCs w:val="20"/>
                <w:lang w:val="en-GB"/>
              </w:rPr>
            </w:pPr>
          </w:p>
        </w:tc>
        <w:tc>
          <w:tcPr>
            <w:tcW w:w="4774" w:type="dxa"/>
            <w:shd w:val="clear" w:color="auto" w:fill="auto"/>
          </w:tcPr>
          <w:p w14:paraId="4885D674" w14:textId="77777777" w:rsidR="00301959" w:rsidRPr="00C52FF7" w:rsidRDefault="00301959" w:rsidP="00A62835">
            <w:pPr>
              <w:spacing w:line="240" w:lineRule="auto"/>
              <w:rPr>
                <w:rFonts w:ascii="Calibri" w:eastAsia="Calibri" w:hAnsi="Calibri" w:cs="Times New Roman"/>
                <w:sz w:val="20"/>
                <w:szCs w:val="20"/>
                <w:lang w:val="en-GB"/>
              </w:rPr>
            </w:pPr>
            <w:r w:rsidRPr="00C52FF7">
              <w:rPr>
                <w:rFonts w:ascii="Calibri" w:eastAsia="Calibri" w:hAnsi="Calibri" w:cs="Times New Roman"/>
                <w:sz w:val="20"/>
                <w:szCs w:val="20"/>
                <w:lang w:val="en-GB"/>
              </w:rPr>
              <w:t>VTS additional services</w:t>
            </w:r>
          </w:p>
        </w:tc>
      </w:tr>
      <w:tr w:rsidR="00301959" w:rsidRPr="00D67820" w14:paraId="4EA6F247" w14:textId="77777777" w:rsidTr="00A62835">
        <w:tc>
          <w:tcPr>
            <w:tcW w:w="4395" w:type="dxa"/>
            <w:shd w:val="clear" w:color="auto" w:fill="auto"/>
          </w:tcPr>
          <w:p w14:paraId="5CB7FBB5" w14:textId="77777777" w:rsidR="00301959" w:rsidRPr="00C52FF7" w:rsidRDefault="00301959" w:rsidP="00A62835">
            <w:pPr>
              <w:spacing w:line="240" w:lineRule="auto"/>
              <w:ind w:left="708"/>
              <w:rPr>
                <w:rFonts w:ascii="Calibri" w:eastAsia="Calibri" w:hAnsi="Calibri" w:cs="Times New Roman"/>
                <w:sz w:val="20"/>
                <w:szCs w:val="20"/>
                <w:lang w:val="en-GB"/>
              </w:rPr>
            </w:pPr>
            <w:r w:rsidRPr="00C52FF7">
              <w:rPr>
                <w:rFonts w:ascii="Calibri" w:eastAsia="Calibri" w:hAnsi="Calibri" w:cs="Times New Roman"/>
                <w:sz w:val="20"/>
                <w:szCs w:val="20"/>
                <w:lang w:val="en-GB"/>
              </w:rPr>
              <w:t>Training and Certification</w:t>
            </w:r>
          </w:p>
        </w:tc>
        <w:tc>
          <w:tcPr>
            <w:tcW w:w="4774" w:type="dxa"/>
            <w:shd w:val="clear" w:color="auto" w:fill="auto"/>
          </w:tcPr>
          <w:p w14:paraId="19403110" w14:textId="77777777" w:rsidR="00301959" w:rsidRPr="00C52FF7" w:rsidRDefault="00301959" w:rsidP="00A62835">
            <w:pPr>
              <w:spacing w:line="240" w:lineRule="auto"/>
              <w:rPr>
                <w:rFonts w:ascii="Calibri" w:eastAsia="Calibri" w:hAnsi="Calibri" w:cs="Times New Roman"/>
                <w:sz w:val="20"/>
                <w:szCs w:val="20"/>
                <w:lang w:val="en-GB"/>
              </w:rPr>
            </w:pPr>
            <w:r>
              <w:rPr>
                <w:rFonts w:ascii="Calibri" w:eastAsia="Calibri" w:hAnsi="Calibri" w:cs="Times New Roman"/>
                <w:sz w:val="20"/>
                <w:szCs w:val="20"/>
                <w:lang w:val="en-GB"/>
              </w:rPr>
              <w:t>Training and certification</w:t>
            </w:r>
          </w:p>
        </w:tc>
      </w:tr>
    </w:tbl>
    <w:p w14:paraId="75A961DC" w14:textId="4F49D56B" w:rsidR="007A0020" w:rsidRDefault="007A0020" w:rsidP="00D032B6">
      <w:pPr>
        <w:spacing w:before="240" w:after="120" w:line="240" w:lineRule="auto"/>
        <w:rPr>
          <w:rFonts w:ascii="Calibri" w:eastAsia="Calibri" w:hAnsi="Calibri" w:cs="Times New Roman"/>
          <w:b/>
          <w:i/>
          <w:sz w:val="24"/>
          <w:szCs w:val="24"/>
          <w:lang w:val="en-GB"/>
        </w:rPr>
      </w:pPr>
    </w:p>
    <w:p w14:paraId="5E8D47E8" w14:textId="77777777" w:rsidR="007A0020" w:rsidRDefault="007A0020">
      <w:pPr>
        <w:spacing w:after="200" w:line="276" w:lineRule="auto"/>
        <w:rPr>
          <w:rFonts w:ascii="Calibri" w:eastAsia="Calibri" w:hAnsi="Calibri" w:cs="Times New Roman"/>
          <w:b/>
          <w:i/>
          <w:sz w:val="24"/>
          <w:szCs w:val="24"/>
          <w:lang w:val="en-GB"/>
        </w:rPr>
      </w:pPr>
      <w:r>
        <w:rPr>
          <w:rFonts w:ascii="Calibri" w:eastAsia="Calibri" w:hAnsi="Calibri" w:cs="Times New Roman"/>
          <w:b/>
          <w:i/>
          <w:sz w:val="24"/>
          <w:szCs w:val="24"/>
          <w:lang w:val="en-GB"/>
        </w:rPr>
        <w:lastRenderedPageBreak/>
        <w:br w:type="page"/>
      </w:r>
    </w:p>
    <w:p w14:paraId="66A7D2AB" w14:textId="64B1036D" w:rsidR="007A0020" w:rsidRDefault="007A0020">
      <w:pPr>
        <w:spacing w:after="200" w:line="276" w:lineRule="auto"/>
        <w:rPr>
          <w:rFonts w:ascii="Calibri" w:eastAsia="Calibri" w:hAnsi="Calibri" w:cs="Times New Roman"/>
          <w:b/>
          <w:i/>
          <w:sz w:val="24"/>
          <w:szCs w:val="24"/>
          <w:lang w:val="en-GB"/>
        </w:rPr>
      </w:pPr>
      <w:r>
        <w:rPr>
          <w:rFonts w:ascii="Calibri" w:eastAsia="Calibri" w:hAnsi="Calibri" w:cs="Times New Roman"/>
          <w:b/>
          <w:i/>
          <w:sz w:val="24"/>
          <w:szCs w:val="24"/>
          <w:lang w:val="en-GB"/>
        </w:rPr>
        <w:lastRenderedPageBreak/>
        <w:br w:type="page"/>
      </w:r>
    </w:p>
    <w:p w14:paraId="75DD4E3A" w14:textId="77777777" w:rsidR="00D032B6" w:rsidRDefault="00D032B6" w:rsidP="00D032B6">
      <w:pPr>
        <w:spacing w:before="240" w:after="120" w:line="240" w:lineRule="auto"/>
        <w:rPr>
          <w:rFonts w:ascii="Calibri" w:eastAsia="Calibri" w:hAnsi="Calibri" w:cs="Times New Roman"/>
          <w:b/>
          <w:i/>
          <w:sz w:val="24"/>
          <w:szCs w:val="24"/>
          <w:lang w:val="en-GB"/>
        </w:rPr>
        <w:sectPr w:rsidR="00D032B6" w:rsidSect="00E02DE1">
          <w:pgSz w:w="11906" w:h="16838" w:code="9"/>
          <w:pgMar w:top="1440" w:right="1440" w:bottom="1440" w:left="1440" w:header="567" w:footer="567" w:gutter="0"/>
          <w:cols w:space="708"/>
          <w:docGrid w:linePitch="360"/>
        </w:sectPr>
      </w:pPr>
    </w:p>
    <w:p w14:paraId="7E1C2D7A" w14:textId="77777777" w:rsidR="00666061" w:rsidRDefault="00666061" w:rsidP="00301959">
      <w:pPr>
        <w:pStyle w:val="Textedesaisie"/>
      </w:pPr>
    </w:p>
    <w:sectPr w:rsidR="00666061" w:rsidSect="00EB6F3C">
      <w:headerReference w:type="default" r:id="rId23"/>
      <w:footerReference w:type="default" r:id="rId24"/>
      <w:pgSz w:w="11906" w:h="16838" w:code="9"/>
      <w:pgMar w:top="567" w:right="794" w:bottom="567" w:left="90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8C569C" w14:textId="77777777" w:rsidR="00DA5E18" w:rsidRDefault="00DA5E18" w:rsidP="003274DB">
      <w:r>
        <w:separator/>
      </w:r>
    </w:p>
  </w:endnote>
  <w:endnote w:type="continuationSeparator" w:id="0">
    <w:p w14:paraId="34842974" w14:textId="77777777" w:rsidR="00DA5E18" w:rsidRDefault="00DA5E18"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54D6C" w14:textId="77777777" w:rsidR="00125190" w:rsidRDefault="0012519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7DBC8" w14:textId="77777777" w:rsidR="00125190" w:rsidRDefault="00125190">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83AA3" w14:textId="77777777" w:rsidR="00125190" w:rsidRDefault="00125190">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21704" w14:textId="77777777" w:rsidR="00E02DE1" w:rsidRPr="00ED2A8D" w:rsidRDefault="00E02DE1" w:rsidP="008747E0">
    <w:pPr>
      <w:pStyle w:val="Pieddepage"/>
      <w:rPr>
        <w:lang w:val="en-GB"/>
      </w:rPr>
    </w:pPr>
  </w:p>
  <w:tbl>
    <w:tblPr>
      <w:tblStyle w:val="Grilledutableau"/>
      <w:tblpPr w:leftFromText="142" w:rightFromText="142" w:vertAnchor="page" w:horzAnchor="margin" w:tblpXSpec="center" w:tblpYSpec="bottom"/>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62"/>
      <w:gridCol w:w="706"/>
      <w:gridCol w:w="3258"/>
    </w:tblGrid>
    <w:tr w:rsidR="00E02DE1" w14:paraId="245DA6F9" w14:textId="77777777" w:rsidTr="00AB4A72">
      <w:trPr>
        <w:trHeight w:hRule="exact" w:val="227"/>
      </w:trPr>
      <w:tc>
        <w:tcPr>
          <w:tcW w:w="10205" w:type="dxa"/>
          <w:gridSpan w:val="3"/>
          <w:tcBorders>
            <w:top w:val="single" w:sz="8" w:space="0" w:color="00558C" w:themeColor="accent1"/>
          </w:tcBorders>
        </w:tcPr>
        <w:p w14:paraId="3799DA6F" w14:textId="77777777" w:rsidR="00E02DE1" w:rsidRPr="00AF159C" w:rsidRDefault="00E02DE1" w:rsidP="00AB4A72">
          <w:pPr>
            <w:pStyle w:val="Pieddepage"/>
            <w:spacing w:line="180" w:lineRule="exact"/>
            <w:rPr>
              <w:sz w:val="15"/>
              <w:szCs w:val="15"/>
              <w:lang w:val="en-GB"/>
            </w:rPr>
          </w:pPr>
        </w:p>
      </w:tc>
    </w:tr>
    <w:tr w:rsidR="00E02DE1" w14:paraId="22851B85" w14:textId="77777777" w:rsidTr="00AB4A72">
      <w:trPr>
        <w:trHeight w:val="540"/>
      </w:trPr>
      <w:tc>
        <w:tcPr>
          <w:tcW w:w="5725" w:type="dxa"/>
        </w:tcPr>
        <w:p w14:paraId="37DB5F59" w14:textId="2CCE0439" w:rsidR="00E02DE1" w:rsidRPr="00A96EDD" w:rsidRDefault="00FB288A" w:rsidP="00AB4A72">
          <w:pPr>
            <w:pStyle w:val="Texteautomatique"/>
            <w:framePr w:hSpace="0" w:wrap="auto" w:hAnchor="text" w:xAlign="left" w:yAlign="inline"/>
            <w:suppressOverlap w:val="0"/>
            <w:rPr>
              <w:noProof/>
            </w:rPr>
          </w:pPr>
          <w:r>
            <w:fldChar w:fldCharType="begin"/>
          </w:r>
          <w:r>
            <w:instrText xml:space="preserve"> STYLEREF  "Titre du document"  \* MERGEFORMAT </w:instrText>
          </w:r>
          <w:r>
            <w:fldChar w:fldCharType="separate"/>
          </w:r>
          <w:r>
            <w:rPr>
              <w:noProof/>
            </w:rPr>
            <w:t>committee structure 2018-2022</w:t>
          </w:r>
          <w:r>
            <w:rPr>
              <w:noProof/>
            </w:rPr>
            <w:fldChar w:fldCharType="end"/>
          </w:r>
        </w:p>
      </w:tc>
      <w:tc>
        <w:tcPr>
          <w:tcW w:w="796" w:type="dxa"/>
        </w:tcPr>
        <w:p w14:paraId="75E59858" w14:textId="77777777" w:rsidR="00E02DE1" w:rsidRPr="00AF159C" w:rsidRDefault="00E02DE1" w:rsidP="00AB4A72">
          <w:pPr>
            <w:pStyle w:val="Pieddepage"/>
            <w:spacing w:line="180" w:lineRule="exact"/>
            <w:rPr>
              <w:sz w:val="15"/>
              <w:szCs w:val="15"/>
              <w:lang w:val="en-GB"/>
            </w:rPr>
          </w:pPr>
        </w:p>
      </w:tc>
      <w:tc>
        <w:tcPr>
          <w:tcW w:w="3684" w:type="dxa"/>
          <w:vAlign w:val="bottom"/>
        </w:tcPr>
        <w:p w14:paraId="04125EF5" w14:textId="6120E848" w:rsidR="00E02DE1" w:rsidRDefault="00E02DE1" w:rsidP="00AB4A72">
          <w:pPr>
            <w:pStyle w:val="Numrotationdepage"/>
          </w:pPr>
          <w:r w:rsidRPr="00B67422">
            <w:rPr>
              <w:b/>
              <w:color w:val="FFE500"/>
              <w:sz w:val="20"/>
              <w:szCs w:val="20"/>
            </w:rPr>
            <w:t>____</w:t>
          </w:r>
          <w:r>
            <w:t xml:space="preserve">  </w:t>
          </w:r>
          <w:r w:rsidRPr="00441393">
            <w:t xml:space="preserve">P </w:t>
          </w:r>
          <w:r w:rsidRPr="007715E8">
            <w:fldChar w:fldCharType="begin"/>
          </w:r>
          <w:r w:rsidRPr="007715E8">
            <w:instrText xml:space="preserve"> PAGE   \* MERGEFORMAT </w:instrText>
          </w:r>
          <w:r w:rsidRPr="007715E8">
            <w:fldChar w:fldCharType="separate"/>
          </w:r>
          <w:r w:rsidR="00FB288A">
            <w:rPr>
              <w:noProof/>
            </w:rPr>
            <w:t>6</w:t>
          </w:r>
          <w:r w:rsidRPr="007715E8">
            <w:fldChar w:fldCharType="end"/>
          </w:r>
        </w:p>
        <w:p w14:paraId="4FD1A190" w14:textId="77777777" w:rsidR="00E02DE1" w:rsidRDefault="00E02DE1" w:rsidP="00AB4A72">
          <w:pPr>
            <w:pStyle w:val="Numrotationdepage"/>
          </w:pPr>
        </w:p>
        <w:p w14:paraId="382FF2DF" w14:textId="77777777" w:rsidR="00E02DE1" w:rsidRPr="007715E8" w:rsidRDefault="00E02DE1" w:rsidP="00AB4A72">
          <w:pPr>
            <w:pStyle w:val="Numrotationdepage"/>
          </w:pPr>
        </w:p>
      </w:tc>
    </w:tr>
  </w:tbl>
  <w:p w14:paraId="677D943B" w14:textId="77777777" w:rsidR="00E02DE1" w:rsidRDefault="00E02DE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E13AF" w14:textId="77777777" w:rsidR="00E02DE1" w:rsidRDefault="00E02DE1" w:rsidP="00C07FB3">
    <w:pPr>
      <w:pStyle w:val="Pieddepage"/>
      <w:rPr>
        <w:lang w:val="fr-FR"/>
      </w:rPr>
    </w:pPr>
  </w:p>
  <w:p w14:paraId="79860520" w14:textId="77777777" w:rsidR="00E02DE1" w:rsidRPr="00832633" w:rsidRDefault="00E02DE1" w:rsidP="00C07FB3">
    <w:pPr>
      <w:pStyle w:val="Pieddepag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833E74" w14:textId="77777777" w:rsidR="00DA5E18" w:rsidRDefault="00DA5E18" w:rsidP="003274DB">
      <w:r>
        <w:separator/>
      </w:r>
    </w:p>
  </w:footnote>
  <w:footnote w:type="continuationSeparator" w:id="0">
    <w:p w14:paraId="27B589FF" w14:textId="77777777" w:rsidR="00DA5E18" w:rsidRDefault="00DA5E18"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C4C2B" w14:textId="77777777" w:rsidR="00125190" w:rsidRDefault="0012519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E93F8" w14:textId="6BA63E90" w:rsidR="00125190" w:rsidRPr="00125190" w:rsidRDefault="00E02DE1" w:rsidP="003431A2">
    <w:pPr>
      <w:pStyle w:val="En-tte"/>
      <w:jc w:val="right"/>
      <w:rPr>
        <w:color w:val="FFFFFF" w:themeColor="background1"/>
        <w:sz w:val="22"/>
      </w:rPr>
    </w:pPr>
    <w:r w:rsidRPr="00125190">
      <w:rPr>
        <w:noProof/>
        <w:color w:val="FFFFFF" w:themeColor="background1"/>
        <w:sz w:val="22"/>
        <w:lang w:val="fr-FR" w:eastAsia="fr-FR"/>
      </w:rPr>
      <w:drawing>
        <wp:anchor distT="0" distB="0" distL="114300" distR="114300" simplePos="0" relativeHeight="251657216" behindDoc="1" locked="0" layoutInCell="1" allowOverlap="1" wp14:anchorId="166F9C8A" wp14:editId="46950427">
          <wp:simplePos x="0" y="0"/>
          <wp:positionH relativeFrom="page">
            <wp:posOffset>215900</wp:posOffset>
          </wp:positionH>
          <wp:positionV relativeFrom="page">
            <wp:posOffset>215900</wp:posOffset>
          </wp:positionV>
          <wp:extent cx="7128360" cy="4194000"/>
          <wp:effectExtent l="0" t="0" r="0" b="0"/>
          <wp:wrapNone/>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r w:rsidR="00DD2FFC" w:rsidRPr="00125190">
      <w:rPr>
        <w:color w:val="FFFFFF" w:themeColor="background1"/>
        <w:sz w:val="22"/>
      </w:rPr>
      <w:t>PAP34-</w:t>
    </w:r>
    <w:r w:rsidR="00125190" w:rsidRPr="00125190">
      <w:rPr>
        <w:color w:val="FFFFFF" w:themeColor="background1"/>
        <w:sz w:val="22"/>
      </w:rPr>
      <w:t>8.b</w:t>
    </w:r>
  </w:p>
  <w:p w14:paraId="1B6B04DB" w14:textId="7A1384AA" w:rsidR="00E02DE1" w:rsidRPr="00125190" w:rsidRDefault="00125190" w:rsidP="003431A2">
    <w:pPr>
      <w:pStyle w:val="En-tte"/>
      <w:jc w:val="right"/>
      <w:rPr>
        <w:color w:val="FFFFFF" w:themeColor="background1"/>
        <w:sz w:val="18"/>
        <w:szCs w:val="18"/>
      </w:rPr>
    </w:pPr>
    <w:r>
      <w:rPr>
        <w:color w:val="FFFFFF" w:themeColor="background1"/>
        <w:sz w:val="18"/>
        <w:szCs w:val="18"/>
      </w:rPr>
      <w:t>(</w:t>
    </w:r>
    <w:proofErr w:type="gramStart"/>
    <w:r w:rsidR="00DD2FFC" w:rsidRPr="00125190">
      <w:rPr>
        <w:color w:val="FFFFFF" w:themeColor="background1"/>
        <w:sz w:val="18"/>
        <w:szCs w:val="18"/>
      </w:rPr>
      <w:t>a</w:t>
    </w:r>
    <w:r w:rsidRPr="00125190">
      <w:rPr>
        <w:color w:val="FFFFFF" w:themeColor="background1"/>
        <w:sz w:val="18"/>
        <w:szCs w:val="18"/>
      </w:rPr>
      <w:t>f</w:t>
    </w:r>
    <w:r w:rsidR="00DD2FFC" w:rsidRPr="00125190">
      <w:rPr>
        <w:color w:val="FFFFFF" w:themeColor="background1"/>
        <w:sz w:val="18"/>
        <w:szCs w:val="18"/>
      </w:rPr>
      <w:t>ter</w:t>
    </w:r>
    <w:proofErr w:type="gramEnd"/>
    <w:r w:rsidR="00DD2FFC" w:rsidRPr="00125190">
      <w:rPr>
        <w:color w:val="FFFFFF" w:themeColor="background1"/>
        <w:sz w:val="18"/>
        <w:szCs w:val="18"/>
      </w:rPr>
      <w:t xml:space="preserve"> C64, was </w:t>
    </w:r>
    <w:r w:rsidR="00573A2A" w:rsidRPr="00125190">
      <w:rPr>
        <w:color w:val="FFFFFF" w:themeColor="background1"/>
        <w:sz w:val="18"/>
        <w:szCs w:val="18"/>
      </w:rPr>
      <w:t>C64-8.1.5</w:t>
    </w:r>
    <w:r w:rsidR="00601B75" w:rsidRPr="00125190">
      <w:rPr>
        <w:color w:val="FFFFFF" w:themeColor="background1"/>
        <w:sz w:val="18"/>
        <w:szCs w:val="18"/>
      </w:rPr>
      <w:t>.1</w:t>
    </w:r>
    <w:r w:rsidR="00DD2FFC" w:rsidRPr="00125190">
      <w:rPr>
        <w:color w:val="FFFFFF" w:themeColor="background1"/>
        <w:sz w:val="18"/>
        <w:szCs w:val="18"/>
      </w:rPr>
      <w:t>)</w:t>
    </w:r>
  </w:p>
  <w:p w14:paraId="73A5FA3B" w14:textId="77777777" w:rsidR="00E02DE1" w:rsidRPr="00F10449" w:rsidRDefault="00E02DE1" w:rsidP="00F1044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82B81" w14:textId="77777777" w:rsidR="00125190" w:rsidRDefault="00125190">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DA66D" w14:textId="377F385A" w:rsidR="00E02DE1" w:rsidRDefault="00FB288A" w:rsidP="00AB4A72">
    <w:pPr>
      <w:pStyle w:val="En-tte"/>
    </w:pPr>
    <w:sdt>
      <w:sdtPr>
        <w:id w:val="1296255617"/>
        <w:docPartObj>
          <w:docPartGallery w:val="Watermarks"/>
          <w:docPartUnique/>
        </w:docPartObj>
      </w:sdtPr>
      <w:sdtEndPr/>
      <w:sdtContent>
        <w:r>
          <w:rPr>
            <w:noProof/>
            <w:lang w:eastAsia="zh-TW"/>
          </w:rPr>
          <w:pict w14:anchorId="3C1666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4338"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02DE1">
      <w:rPr>
        <w:noProof/>
        <w:lang w:val="fr-FR" w:eastAsia="fr-FR"/>
      </w:rPr>
      <w:drawing>
        <wp:anchor distT="0" distB="0" distL="114300" distR="114300" simplePos="0" relativeHeight="251658240" behindDoc="1" locked="0" layoutInCell="1" allowOverlap="1" wp14:anchorId="54C250F6" wp14:editId="3DA8CA0E">
          <wp:simplePos x="0" y="0"/>
          <wp:positionH relativeFrom="page">
            <wp:posOffset>6993255</wp:posOffset>
          </wp:positionH>
          <wp:positionV relativeFrom="page">
            <wp:posOffset>152400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6A18C" w14:textId="77777777" w:rsidR="00E02DE1" w:rsidRDefault="00E02DE1" w:rsidP="00C07FB3">
    <w:pPr>
      <w:pStyle w:val="En-tte"/>
      <w:rPr>
        <w:lang w:val="fr-FR"/>
      </w:rPr>
    </w:pPr>
  </w:p>
  <w:p w14:paraId="6F103779" w14:textId="77777777" w:rsidR="00E02DE1" w:rsidRPr="00832633" w:rsidRDefault="00E02DE1" w:rsidP="00C07FB3">
    <w:pPr>
      <w:pStyle w:val="En-tte"/>
      <w:rPr>
        <w:lang w:val="fr-FR"/>
      </w:rPr>
    </w:pPr>
    <w:r>
      <w:rPr>
        <w:noProof/>
        <w:lang w:val="fr-FR" w:eastAsia="fr-FR"/>
      </w:rPr>
      <w:drawing>
        <wp:anchor distT="0" distB="0" distL="114300" distR="114300" simplePos="0" relativeHeight="251656192" behindDoc="1" locked="0" layoutInCell="1" allowOverlap="1" wp14:anchorId="0F5C4904" wp14:editId="6269CE55">
          <wp:simplePos x="0" y="0"/>
          <wp:positionH relativeFrom="page">
            <wp:posOffset>220345</wp:posOffset>
          </wp:positionH>
          <wp:positionV relativeFrom="page">
            <wp:posOffset>3279140</wp:posOffset>
          </wp:positionV>
          <wp:extent cx="7129780" cy="7199630"/>
          <wp:effectExtent l="0" t="0" r="0" b="127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A47786"/>
    <w:lvl w:ilvl="0">
      <w:start w:val="1"/>
      <w:numFmt w:val="decimal"/>
      <w:lvlText w:val="%1."/>
      <w:lvlJc w:val="left"/>
      <w:pPr>
        <w:tabs>
          <w:tab w:val="num" w:pos="1492"/>
        </w:tabs>
        <w:ind w:left="1492" w:hanging="360"/>
      </w:pPr>
    </w:lvl>
  </w:abstractNum>
  <w:abstractNum w:abstractNumId="1">
    <w:nsid w:val="FFFFFF7D"/>
    <w:multiLevelType w:val="singleLevel"/>
    <w:tmpl w:val="D3202DE6"/>
    <w:lvl w:ilvl="0">
      <w:start w:val="1"/>
      <w:numFmt w:val="decimal"/>
      <w:lvlText w:val="%1."/>
      <w:lvlJc w:val="left"/>
      <w:pPr>
        <w:tabs>
          <w:tab w:val="num" w:pos="1209"/>
        </w:tabs>
        <w:ind w:left="1209" w:hanging="360"/>
      </w:pPr>
    </w:lvl>
  </w:abstractNum>
  <w:abstractNum w:abstractNumId="2">
    <w:nsid w:val="FFFFFF7E"/>
    <w:multiLevelType w:val="singleLevel"/>
    <w:tmpl w:val="359054F8"/>
    <w:lvl w:ilvl="0">
      <w:start w:val="1"/>
      <w:numFmt w:val="decimal"/>
      <w:lvlText w:val="%1."/>
      <w:lvlJc w:val="left"/>
      <w:pPr>
        <w:tabs>
          <w:tab w:val="num" w:pos="926"/>
        </w:tabs>
        <w:ind w:left="926" w:hanging="360"/>
      </w:pPr>
    </w:lvl>
  </w:abstractNum>
  <w:abstractNum w:abstractNumId="3">
    <w:nsid w:val="FFFFFF7F"/>
    <w:multiLevelType w:val="singleLevel"/>
    <w:tmpl w:val="8EE434D8"/>
    <w:lvl w:ilvl="0">
      <w:start w:val="1"/>
      <w:numFmt w:val="decimal"/>
      <w:lvlText w:val="%1."/>
      <w:lvlJc w:val="left"/>
      <w:pPr>
        <w:tabs>
          <w:tab w:val="num" w:pos="643"/>
        </w:tabs>
        <w:ind w:left="643" w:hanging="360"/>
      </w:pPr>
    </w:lvl>
  </w:abstractNum>
  <w:abstractNum w:abstractNumId="4">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2A6910"/>
    <w:lvl w:ilvl="0">
      <w:start w:val="1"/>
      <w:numFmt w:val="decimal"/>
      <w:lvlText w:val="%1."/>
      <w:lvlJc w:val="left"/>
      <w:pPr>
        <w:tabs>
          <w:tab w:val="num" w:pos="360"/>
        </w:tabs>
        <w:ind w:left="360" w:hanging="360"/>
      </w:pPr>
    </w:lvl>
  </w:abstractNum>
  <w:abstractNum w:abstractNumId="9">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F751B9D"/>
    <w:multiLevelType w:val="hybridMultilevel"/>
    <w:tmpl w:val="21123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FA31D15"/>
    <w:multiLevelType w:val="hybridMultilevel"/>
    <w:tmpl w:val="D46A9F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42348FB"/>
    <w:multiLevelType w:val="hybridMultilevel"/>
    <w:tmpl w:val="88E89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5894D0A"/>
    <w:multiLevelType w:val="hybridMultilevel"/>
    <w:tmpl w:val="0E867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16FB5FB0"/>
    <w:multiLevelType w:val="hybridMultilevel"/>
    <w:tmpl w:val="626AEFA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9B736E9"/>
    <w:multiLevelType w:val="hybridMultilevel"/>
    <w:tmpl w:val="A7A4EBA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B1661A3"/>
    <w:multiLevelType w:val="hybridMultilevel"/>
    <w:tmpl w:val="ED5EF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1C0D629A"/>
    <w:multiLevelType w:val="hybridMultilevel"/>
    <w:tmpl w:val="E118F3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C865E1F"/>
    <w:multiLevelType w:val="hybridMultilevel"/>
    <w:tmpl w:val="193A1C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C3215AB"/>
    <w:multiLevelType w:val="hybridMultilevel"/>
    <w:tmpl w:val="CC6867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4617079"/>
    <w:multiLevelType w:val="hybridMultilevel"/>
    <w:tmpl w:val="68D05A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66E401F"/>
    <w:multiLevelType w:val="hybridMultilevel"/>
    <w:tmpl w:val="7A70B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8CE1531"/>
    <w:multiLevelType w:val="hybridMultilevel"/>
    <w:tmpl w:val="4E84AF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1A30794"/>
    <w:multiLevelType w:val="multilevel"/>
    <w:tmpl w:val="0728FB2C"/>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68D32A69"/>
    <w:multiLevelType w:val="multilevel"/>
    <w:tmpl w:val="89D4FEE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9">
    <w:nsid w:val="6910548F"/>
    <w:multiLevelType w:val="hybridMultilevel"/>
    <w:tmpl w:val="887A1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C956EB7"/>
    <w:multiLevelType w:val="hybridMultilevel"/>
    <w:tmpl w:val="062AB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D08298D"/>
    <w:multiLevelType w:val="hybridMultilevel"/>
    <w:tmpl w:val="86ACFC1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F4440D1"/>
    <w:multiLevelType w:val="hybridMultilevel"/>
    <w:tmpl w:val="8DA2045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78440C93"/>
    <w:multiLevelType w:val="hybridMultilevel"/>
    <w:tmpl w:val="16AE949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A9C7C85"/>
    <w:multiLevelType w:val="hybridMultilevel"/>
    <w:tmpl w:val="79CAA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28"/>
  </w:num>
  <w:num w:numId="13">
    <w:abstractNumId w:val="25"/>
  </w:num>
  <w:num w:numId="14">
    <w:abstractNumId w:val="15"/>
  </w:num>
  <w:num w:numId="15">
    <w:abstractNumId w:val="34"/>
  </w:num>
  <w:num w:numId="16">
    <w:abstractNumId w:val="24"/>
  </w:num>
  <w:num w:numId="17">
    <w:abstractNumId w:val="36"/>
  </w:num>
  <w:num w:numId="18">
    <w:abstractNumId w:val="12"/>
  </w:num>
  <w:num w:numId="19">
    <w:abstractNumId w:val="22"/>
  </w:num>
  <w:num w:numId="20">
    <w:abstractNumId w:val="21"/>
  </w:num>
  <w:num w:numId="21">
    <w:abstractNumId w:val="26"/>
  </w:num>
  <w:num w:numId="22">
    <w:abstractNumId w:val="32"/>
  </w:num>
  <w:num w:numId="23">
    <w:abstractNumId w:val="13"/>
  </w:num>
  <w:num w:numId="24">
    <w:abstractNumId w:val="33"/>
  </w:num>
  <w:num w:numId="25">
    <w:abstractNumId w:val="20"/>
  </w:num>
  <w:num w:numId="26">
    <w:abstractNumId w:val="27"/>
  </w:num>
  <w:num w:numId="27">
    <w:abstractNumId w:val="18"/>
  </w:num>
  <w:num w:numId="28">
    <w:abstractNumId w:val="23"/>
  </w:num>
  <w:num w:numId="29">
    <w:abstractNumId w:val="17"/>
  </w:num>
  <w:num w:numId="30">
    <w:abstractNumId w:val="31"/>
  </w:num>
  <w:num w:numId="31">
    <w:abstractNumId w:val="11"/>
  </w:num>
  <w:num w:numId="32">
    <w:abstractNumId w:val="14"/>
  </w:num>
  <w:num w:numId="33">
    <w:abstractNumId w:val="35"/>
  </w:num>
  <w:num w:numId="34">
    <w:abstractNumId w:val="30"/>
  </w:num>
  <w:num w:numId="35">
    <w:abstractNumId w:val="29"/>
  </w:num>
  <w:num w:numId="36">
    <w:abstractNumId w:val="27"/>
  </w:num>
  <w:num w:numId="37">
    <w:abstractNumId w:val="27"/>
  </w:num>
  <w:num w:numId="38">
    <w:abstractNumId w:val="27"/>
  </w:num>
  <w:num w:numId="39">
    <w:abstractNumId w:val="19"/>
  </w:num>
  <w:num w:numId="40">
    <w:abstractNumId w:val="16"/>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num>
  <w:num w:numId="43">
    <w:abstractNumId w:val="27"/>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defaultTabStop w:val="708"/>
  <w:hyphenationZone w:val="425"/>
  <w:characterSpacingControl w:val="doNotCompress"/>
  <w:hdrShapeDefaults>
    <o:shapedefaults v:ext="edit" spidmax="14339"/>
    <o:shapelayout v:ext="edit">
      <o:idmap v:ext="edit" data="14"/>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EDC"/>
    <w:rsid w:val="00030C90"/>
    <w:rsid w:val="000C711B"/>
    <w:rsid w:val="00125190"/>
    <w:rsid w:val="001349DB"/>
    <w:rsid w:val="00147366"/>
    <w:rsid w:val="001512F8"/>
    <w:rsid w:val="0019004B"/>
    <w:rsid w:val="001E416D"/>
    <w:rsid w:val="002204DA"/>
    <w:rsid w:val="002332CF"/>
    <w:rsid w:val="0026777C"/>
    <w:rsid w:val="0027175D"/>
    <w:rsid w:val="002D72EB"/>
    <w:rsid w:val="00301959"/>
    <w:rsid w:val="003274DB"/>
    <w:rsid w:val="003431A2"/>
    <w:rsid w:val="003468B7"/>
    <w:rsid w:val="003A57DB"/>
    <w:rsid w:val="003C0D4E"/>
    <w:rsid w:val="003C7C34"/>
    <w:rsid w:val="003D14E9"/>
    <w:rsid w:val="003E6ACD"/>
    <w:rsid w:val="003F3EF1"/>
    <w:rsid w:val="00441393"/>
    <w:rsid w:val="00442EDC"/>
    <w:rsid w:val="00453139"/>
    <w:rsid w:val="00456F10"/>
    <w:rsid w:val="00472768"/>
    <w:rsid w:val="004833C8"/>
    <w:rsid w:val="00491A06"/>
    <w:rsid w:val="004B4F66"/>
    <w:rsid w:val="004C76A7"/>
    <w:rsid w:val="004E261D"/>
    <w:rsid w:val="004E2F16"/>
    <w:rsid w:val="00517A0A"/>
    <w:rsid w:val="00521461"/>
    <w:rsid w:val="00526234"/>
    <w:rsid w:val="00530C62"/>
    <w:rsid w:val="00546701"/>
    <w:rsid w:val="00570662"/>
    <w:rsid w:val="00573A2A"/>
    <w:rsid w:val="005962FE"/>
    <w:rsid w:val="00601B75"/>
    <w:rsid w:val="006127AC"/>
    <w:rsid w:val="006345C2"/>
    <w:rsid w:val="0065190C"/>
    <w:rsid w:val="00666061"/>
    <w:rsid w:val="00693220"/>
    <w:rsid w:val="006A2E6C"/>
    <w:rsid w:val="006D7B2E"/>
    <w:rsid w:val="00706909"/>
    <w:rsid w:val="007715E8"/>
    <w:rsid w:val="0078486B"/>
    <w:rsid w:val="007A0020"/>
    <w:rsid w:val="007A446A"/>
    <w:rsid w:val="007A7CD0"/>
    <w:rsid w:val="007B5FF0"/>
    <w:rsid w:val="007D2107"/>
    <w:rsid w:val="007E30DF"/>
    <w:rsid w:val="007F334F"/>
    <w:rsid w:val="007F567E"/>
    <w:rsid w:val="007F7544"/>
    <w:rsid w:val="007F7F78"/>
    <w:rsid w:val="00805E02"/>
    <w:rsid w:val="00832633"/>
    <w:rsid w:val="0084183C"/>
    <w:rsid w:val="00873D80"/>
    <w:rsid w:val="008747E0"/>
    <w:rsid w:val="008B253A"/>
    <w:rsid w:val="008C2E9D"/>
    <w:rsid w:val="0091532F"/>
    <w:rsid w:val="00921C58"/>
    <w:rsid w:val="009364E5"/>
    <w:rsid w:val="009414E6"/>
    <w:rsid w:val="00971591"/>
    <w:rsid w:val="00974E99"/>
    <w:rsid w:val="009764FA"/>
    <w:rsid w:val="00980192"/>
    <w:rsid w:val="009D003E"/>
    <w:rsid w:val="009E0AEF"/>
    <w:rsid w:val="009E16EC"/>
    <w:rsid w:val="00A10AA2"/>
    <w:rsid w:val="00A549B3"/>
    <w:rsid w:val="00A62835"/>
    <w:rsid w:val="00A82C8E"/>
    <w:rsid w:val="00A96EDD"/>
    <w:rsid w:val="00AB4A72"/>
    <w:rsid w:val="00AC33A2"/>
    <w:rsid w:val="00AD0A6F"/>
    <w:rsid w:val="00AD1E41"/>
    <w:rsid w:val="00AF0487"/>
    <w:rsid w:val="00AF159C"/>
    <w:rsid w:val="00B31A41"/>
    <w:rsid w:val="00B44C01"/>
    <w:rsid w:val="00B67422"/>
    <w:rsid w:val="00B75BF3"/>
    <w:rsid w:val="00B86AA2"/>
    <w:rsid w:val="00BA2B77"/>
    <w:rsid w:val="00C060F0"/>
    <w:rsid w:val="00C07FB3"/>
    <w:rsid w:val="00C32E09"/>
    <w:rsid w:val="00C52F06"/>
    <w:rsid w:val="00C52FF7"/>
    <w:rsid w:val="00C6691F"/>
    <w:rsid w:val="00C81162"/>
    <w:rsid w:val="00C83666"/>
    <w:rsid w:val="00C84EC5"/>
    <w:rsid w:val="00C86248"/>
    <w:rsid w:val="00C86A56"/>
    <w:rsid w:val="00C939DE"/>
    <w:rsid w:val="00CE2235"/>
    <w:rsid w:val="00CE5E46"/>
    <w:rsid w:val="00CF1691"/>
    <w:rsid w:val="00D032B6"/>
    <w:rsid w:val="00D459AB"/>
    <w:rsid w:val="00D74AE1"/>
    <w:rsid w:val="00D8478C"/>
    <w:rsid w:val="00DA45C1"/>
    <w:rsid w:val="00DA5E18"/>
    <w:rsid w:val="00DA7DBE"/>
    <w:rsid w:val="00DD2FFC"/>
    <w:rsid w:val="00DE1FD3"/>
    <w:rsid w:val="00E02DE1"/>
    <w:rsid w:val="00EB6F3C"/>
    <w:rsid w:val="00EC43B8"/>
    <w:rsid w:val="00ED2A8D"/>
    <w:rsid w:val="00ED4DC2"/>
    <w:rsid w:val="00ED5BCE"/>
    <w:rsid w:val="00EE72F8"/>
    <w:rsid w:val="00EF404B"/>
    <w:rsid w:val="00F00376"/>
    <w:rsid w:val="00F10449"/>
    <w:rsid w:val="00F157E2"/>
    <w:rsid w:val="00F23DF8"/>
    <w:rsid w:val="00F33CDA"/>
    <w:rsid w:val="00F757B1"/>
    <w:rsid w:val="00F81AD8"/>
    <w:rsid w:val="00F9237F"/>
    <w:rsid w:val="00FA6899"/>
    <w:rsid w:val="00FB1028"/>
    <w:rsid w:val="00FB288A"/>
    <w:rsid w:val="00FC7969"/>
    <w:rsid w:val="00FD21B0"/>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9"/>
    <o:shapelayout v:ext="edit">
      <o:idmap v:ext="edit" data="1"/>
    </o:shapelayout>
  </w:shapeDefaults>
  <w:decimalSymbol w:val=","/>
  <w:listSeparator w:val=";"/>
  <w14:docId w14:val="330A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uiPriority="9"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able of figures" w:semiHidden="0"/>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127AC"/>
    <w:pPr>
      <w:spacing w:after="0" w:line="216" w:lineRule="atLeast"/>
    </w:pPr>
    <w:rPr>
      <w:sz w:val="18"/>
      <w:lang w:val="en-US"/>
    </w:rPr>
  </w:style>
  <w:style w:type="paragraph" w:styleId="Titre1">
    <w:name w:val="heading 1"/>
    <w:basedOn w:val="Normal"/>
    <w:next w:val="Normal"/>
    <w:link w:val="Titre1Car"/>
    <w:uiPriority w:val="9"/>
    <w:rsid w:val="00472768"/>
    <w:pPr>
      <w:keepNext/>
      <w:keepLines/>
      <w:numPr>
        <w:numId w:val="26"/>
      </w:numPr>
      <w:spacing w:line="240" w:lineRule="atLeast"/>
      <w:outlineLvl w:val="0"/>
    </w:pPr>
    <w:rPr>
      <w:rFonts w:asciiTheme="majorHAnsi" w:eastAsiaTheme="majorEastAsia" w:hAnsiTheme="majorHAnsi" w:cstheme="majorBidi"/>
      <w:b/>
      <w:bCs/>
      <w:caps/>
      <w:color w:val="00558C" w:themeColor="accent1"/>
      <w:sz w:val="24"/>
      <w:szCs w:val="24"/>
      <w:lang w:val="en-GB"/>
    </w:rPr>
  </w:style>
  <w:style w:type="paragraph" w:styleId="Titre2">
    <w:name w:val="heading 2"/>
    <w:basedOn w:val="Normal"/>
    <w:next w:val="Normal"/>
    <w:link w:val="Titre2Car"/>
    <w:uiPriority w:val="9"/>
    <w:rsid w:val="00472768"/>
    <w:pPr>
      <w:keepNext/>
      <w:keepLines/>
      <w:numPr>
        <w:ilvl w:val="1"/>
        <w:numId w:val="26"/>
      </w:numPr>
      <w:spacing w:before="120" w:after="120" w:line="276" w:lineRule="auto"/>
      <w:outlineLvl w:val="1"/>
    </w:pPr>
    <w:rPr>
      <w:rFonts w:asciiTheme="majorHAnsi" w:eastAsiaTheme="majorEastAsia" w:hAnsiTheme="majorHAnsi" w:cstheme="majorBidi"/>
      <w:b/>
      <w:bCs/>
      <w:caps/>
      <w:color w:val="00558C" w:themeColor="accent1"/>
      <w:sz w:val="22"/>
      <w:lang w:val="en-GB"/>
    </w:rPr>
  </w:style>
  <w:style w:type="paragraph" w:styleId="Titre3">
    <w:name w:val="heading 3"/>
    <w:basedOn w:val="Normal"/>
    <w:next w:val="Normal"/>
    <w:link w:val="Titre3Car"/>
    <w:uiPriority w:val="9"/>
    <w:rsid w:val="001349DB"/>
    <w:pPr>
      <w:keepNext/>
      <w:keepLines/>
      <w:numPr>
        <w:ilvl w:val="2"/>
        <w:numId w:val="12"/>
      </w:numPr>
      <w:outlineLvl w:val="2"/>
    </w:pPr>
    <w:rPr>
      <w:rFonts w:asciiTheme="majorHAnsi" w:eastAsiaTheme="majorEastAsia" w:hAnsiTheme="majorHAnsi" w:cstheme="majorBidi"/>
      <w:b/>
      <w:bCs/>
      <w:color w:val="00558C" w:themeColor="accent1"/>
      <w:sz w:val="22"/>
      <w:lang w:val="en-GB"/>
    </w:rPr>
  </w:style>
  <w:style w:type="paragraph" w:styleId="Titre4">
    <w:name w:val="heading 4"/>
    <w:basedOn w:val="Normal"/>
    <w:next w:val="Normal"/>
    <w:link w:val="Titre4Car"/>
    <w:uiPriority w:val="9"/>
    <w:semiHidden/>
    <w:qFormat/>
    <w:rsid w:val="002204DA"/>
    <w:pPr>
      <w:keepNext/>
      <w:keepLines/>
      <w:numPr>
        <w:ilvl w:val="3"/>
        <w:numId w:val="12"/>
      </w:numPr>
      <w:spacing w:before="200"/>
      <w:outlineLvl w:val="3"/>
    </w:pPr>
    <w:rPr>
      <w:rFonts w:asciiTheme="majorHAnsi" w:eastAsiaTheme="majorEastAsia" w:hAnsiTheme="majorHAnsi" w:cstheme="majorBidi"/>
      <w:b/>
      <w:bCs/>
      <w:i/>
      <w:iCs/>
      <w:color w:val="00558C" w:themeColor="accent1"/>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uiPriority w:val="99"/>
    <w:rsid w:val="008747E0"/>
    <w:pPr>
      <w:spacing w:after="0" w:line="240" w:lineRule="exact"/>
    </w:pPr>
    <w:rPr>
      <w:sz w:val="20"/>
      <w:lang w:val="en-US"/>
    </w:rPr>
  </w:style>
  <w:style w:type="character" w:customStyle="1" w:styleId="PieddepageCar">
    <w:name w:val="Pied de page Car"/>
    <w:basedOn w:val="Policepardfaut"/>
    <w:link w:val="Pieddepage"/>
    <w:uiPriority w:val="99"/>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FB1028"/>
    <w:pPr>
      <w:spacing w:line="960" w:lineRule="atLeast"/>
    </w:pPr>
    <w:rPr>
      <w:rFonts w:asciiTheme="majorHAnsi" w:hAnsiTheme="majorHAnsi"/>
      <w:caps/>
      <w:color w:val="FFFFFF" w:themeColor="background1"/>
      <w:sz w:val="80"/>
      <w:szCs w:val="50"/>
      <w:lang w:val="en-GB"/>
    </w:rPr>
  </w:style>
  <w:style w:type="character" w:customStyle="1" w:styleId="Titre1Car">
    <w:name w:val="Titre 1 Car"/>
    <w:basedOn w:val="Policepardfaut"/>
    <w:link w:val="Titre1"/>
    <w:uiPriority w:val="9"/>
    <w:rsid w:val="00472768"/>
    <w:rPr>
      <w:rFonts w:asciiTheme="majorHAnsi" w:eastAsiaTheme="majorEastAsia" w:hAnsiTheme="majorHAnsi" w:cstheme="majorBidi"/>
      <w:b/>
      <w:bCs/>
      <w:caps/>
      <w:color w:val="00558C" w:themeColor="accent1"/>
      <w:sz w:val="24"/>
      <w:szCs w:val="24"/>
      <w:lang w:val="en-GB"/>
    </w:rPr>
  </w:style>
  <w:style w:type="character" w:customStyle="1" w:styleId="Titre2Car">
    <w:name w:val="Titre 2 Car"/>
    <w:basedOn w:val="Policepardfaut"/>
    <w:link w:val="Titre2"/>
    <w:uiPriority w:val="9"/>
    <w:rsid w:val="00472768"/>
    <w:rPr>
      <w:rFonts w:asciiTheme="majorHAnsi" w:eastAsiaTheme="majorEastAsia" w:hAnsiTheme="majorHAnsi" w:cstheme="majorBidi"/>
      <w:b/>
      <w:bCs/>
      <w:caps/>
      <w:color w:val="00558C" w:themeColor="accent1"/>
      <w:lang w:val="en-GB"/>
    </w:rPr>
  </w:style>
  <w:style w:type="character" w:customStyle="1" w:styleId="Titre3Car">
    <w:name w:val="Titre 3 Car"/>
    <w:basedOn w:val="Policepardfaut"/>
    <w:link w:val="Titre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uiPriority w:val="9"/>
    <w:semiHidden/>
    <w:rsid w:val="002204DA"/>
    <w:rPr>
      <w:rFonts w:asciiTheme="majorHAnsi" w:eastAsiaTheme="majorEastAsia" w:hAnsiTheme="majorHAnsi" w:cstheme="majorBidi"/>
      <w:b/>
      <w:bCs/>
      <w:i/>
      <w:iCs/>
      <w:color w:val="00558C" w:themeColor="accent1"/>
      <w:sz w:val="18"/>
      <w:lang w:val="en-US"/>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pPr>
      <w:numPr>
        <w:numId w:val="16"/>
      </w:numPr>
      <w:ind w:left="284" w:hanging="284"/>
    </w:pPr>
    <w:rPr>
      <w:lang w:val="fr-FR"/>
    </w:rPr>
  </w:style>
  <w:style w:type="paragraph" w:customStyle="1" w:styleId="Textepuce2">
    <w:name w:val="Texte puce 2"/>
    <w:basedOn w:val="Textedesaisie"/>
    <w:rsid w:val="00980192"/>
    <w:pPr>
      <w:numPr>
        <w:numId w:val="17"/>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lang w:val="en-GB"/>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Numroedition">
    <w:name w:val="Numéro edition"/>
    <w:basedOn w:val="Normal"/>
    <w:rsid w:val="00441393"/>
    <w:pPr>
      <w:framePr w:wrap="around" w:hAnchor="margin" w:xAlign="center" w:yAlign="bottom"/>
    </w:pPr>
    <w:rPr>
      <w:b/>
      <w:color w:val="00558C" w:themeColor="accent1"/>
      <w:sz w:val="50"/>
      <w:szCs w:val="50"/>
      <w:lang w:val="en-GB"/>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table" w:customStyle="1" w:styleId="TableGrid1">
    <w:name w:val="Table Grid1"/>
    <w:basedOn w:val="TableauNormal"/>
    <w:next w:val="Grilledutableau"/>
    <w:uiPriority w:val="59"/>
    <w:rsid w:val="00D032B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auNormal"/>
    <w:next w:val="Grilledutableau"/>
    <w:uiPriority w:val="59"/>
    <w:rsid w:val="00D032B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3468B7"/>
    <w:pPr>
      <w:ind w:left="720"/>
      <w:contextualSpacing/>
    </w:pPr>
  </w:style>
  <w:style w:type="character" w:styleId="Marquedecommentaire">
    <w:name w:val="annotation reference"/>
    <w:basedOn w:val="Policepardfaut"/>
    <w:uiPriority w:val="99"/>
    <w:semiHidden/>
    <w:unhideWhenUsed/>
    <w:rsid w:val="0091532F"/>
    <w:rPr>
      <w:sz w:val="16"/>
      <w:szCs w:val="16"/>
    </w:rPr>
  </w:style>
  <w:style w:type="paragraph" w:styleId="Commentaire">
    <w:name w:val="annotation text"/>
    <w:basedOn w:val="Normal"/>
    <w:link w:val="CommentaireCar"/>
    <w:uiPriority w:val="99"/>
    <w:semiHidden/>
    <w:unhideWhenUsed/>
    <w:rsid w:val="0091532F"/>
    <w:pPr>
      <w:spacing w:line="240" w:lineRule="auto"/>
    </w:pPr>
    <w:rPr>
      <w:sz w:val="20"/>
      <w:szCs w:val="20"/>
    </w:rPr>
  </w:style>
  <w:style w:type="character" w:customStyle="1" w:styleId="CommentaireCar">
    <w:name w:val="Commentaire Car"/>
    <w:basedOn w:val="Policepardfaut"/>
    <w:link w:val="Commentaire"/>
    <w:uiPriority w:val="99"/>
    <w:semiHidden/>
    <w:rsid w:val="0091532F"/>
    <w:rPr>
      <w:sz w:val="20"/>
      <w:szCs w:val="20"/>
      <w:lang w:val="en-US"/>
    </w:rPr>
  </w:style>
  <w:style w:type="paragraph" w:styleId="Objetducommentaire">
    <w:name w:val="annotation subject"/>
    <w:basedOn w:val="Commentaire"/>
    <w:next w:val="Commentaire"/>
    <w:link w:val="ObjetducommentaireCar"/>
    <w:uiPriority w:val="99"/>
    <w:semiHidden/>
    <w:unhideWhenUsed/>
    <w:rsid w:val="0091532F"/>
    <w:rPr>
      <w:b/>
      <w:bCs/>
    </w:rPr>
  </w:style>
  <w:style w:type="character" w:customStyle="1" w:styleId="ObjetducommentaireCar">
    <w:name w:val="Objet du commentaire Car"/>
    <w:basedOn w:val="CommentaireCar"/>
    <w:link w:val="Objetducommentaire"/>
    <w:uiPriority w:val="99"/>
    <w:semiHidden/>
    <w:rsid w:val="0091532F"/>
    <w:rPr>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uiPriority="9"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able of figures" w:semiHidden="0"/>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127AC"/>
    <w:pPr>
      <w:spacing w:after="0" w:line="216" w:lineRule="atLeast"/>
    </w:pPr>
    <w:rPr>
      <w:sz w:val="18"/>
      <w:lang w:val="en-US"/>
    </w:rPr>
  </w:style>
  <w:style w:type="paragraph" w:styleId="Titre1">
    <w:name w:val="heading 1"/>
    <w:basedOn w:val="Normal"/>
    <w:next w:val="Normal"/>
    <w:link w:val="Titre1Car"/>
    <w:uiPriority w:val="9"/>
    <w:rsid w:val="00472768"/>
    <w:pPr>
      <w:keepNext/>
      <w:keepLines/>
      <w:numPr>
        <w:numId w:val="26"/>
      </w:numPr>
      <w:spacing w:line="240" w:lineRule="atLeast"/>
      <w:outlineLvl w:val="0"/>
    </w:pPr>
    <w:rPr>
      <w:rFonts w:asciiTheme="majorHAnsi" w:eastAsiaTheme="majorEastAsia" w:hAnsiTheme="majorHAnsi" w:cstheme="majorBidi"/>
      <w:b/>
      <w:bCs/>
      <w:caps/>
      <w:color w:val="00558C" w:themeColor="accent1"/>
      <w:sz w:val="24"/>
      <w:szCs w:val="24"/>
      <w:lang w:val="en-GB"/>
    </w:rPr>
  </w:style>
  <w:style w:type="paragraph" w:styleId="Titre2">
    <w:name w:val="heading 2"/>
    <w:basedOn w:val="Normal"/>
    <w:next w:val="Normal"/>
    <w:link w:val="Titre2Car"/>
    <w:uiPriority w:val="9"/>
    <w:rsid w:val="00472768"/>
    <w:pPr>
      <w:keepNext/>
      <w:keepLines/>
      <w:numPr>
        <w:ilvl w:val="1"/>
        <w:numId w:val="26"/>
      </w:numPr>
      <w:spacing w:before="120" w:after="120" w:line="276" w:lineRule="auto"/>
      <w:outlineLvl w:val="1"/>
    </w:pPr>
    <w:rPr>
      <w:rFonts w:asciiTheme="majorHAnsi" w:eastAsiaTheme="majorEastAsia" w:hAnsiTheme="majorHAnsi" w:cstheme="majorBidi"/>
      <w:b/>
      <w:bCs/>
      <w:caps/>
      <w:color w:val="00558C" w:themeColor="accent1"/>
      <w:sz w:val="22"/>
      <w:lang w:val="en-GB"/>
    </w:rPr>
  </w:style>
  <w:style w:type="paragraph" w:styleId="Titre3">
    <w:name w:val="heading 3"/>
    <w:basedOn w:val="Normal"/>
    <w:next w:val="Normal"/>
    <w:link w:val="Titre3Car"/>
    <w:uiPriority w:val="9"/>
    <w:rsid w:val="001349DB"/>
    <w:pPr>
      <w:keepNext/>
      <w:keepLines/>
      <w:numPr>
        <w:ilvl w:val="2"/>
        <w:numId w:val="12"/>
      </w:numPr>
      <w:outlineLvl w:val="2"/>
    </w:pPr>
    <w:rPr>
      <w:rFonts w:asciiTheme="majorHAnsi" w:eastAsiaTheme="majorEastAsia" w:hAnsiTheme="majorHAnsi" w:cstheme="majorBidi"/>
      <w:b/>
      <w:bCs/>
      <w:color w:val="00558C" w:themeColor="accent1"/>
      <w:sz w:val="22"/>
      <w:lang w:val="en-GB"/>
    </w:rPr>
  </w:style>
  <w:style w:type="paragraph" w:styleId="Titre4">
    <w:name w:val="heading 4"/>
    <w:basedOn w:val="Normal"/>
    <w:next w:val="Normal"/>
    <w:link w:val="Titre4Car"/>
    <w:uiPriority w:val="9"/>
    <w:semiHidden/>
    <w:qFormat/>
    <w:rsid w:val="002204DA"/>
    <w:pPr>
      <w:keepNext/>
      <w:keepLines/>
      <w:numPr>
        <w:ilvl w:val="3"/>
        <w:numId w:val="12"/>
      </w:numPr>
      <w:spacing w:before="200"/>
      <w:outlineLvl w:val="3"/>
    </w:pPr>
    <w:rPr>
      <w:rFonts w:asciiTheme="majorHAnsi" w:eastAsiaTheme="majorEastAsia" w:hAnsiTheme="majorHAnsi" w:cstheme="majorBidi"/>
      <w:b/>
      <w:bCs/>
      <w:i/>
      <w:iCs/>
      <w:color w:val="00558C" w:themeColor="accent1"/>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uiPriority w:val="99"/>
    <w:rsid w:val="008747E0"/>
    <w:pPr>
      <w:spacing w:after="0" w:line="240" w:lineRule="exact"/>
    </w:pPr>
    <w:rPr>
      <w:sz w:val="20"/>
      <w:lang w:val="en-US"/>
    </w:rPr>
  </w:style>
  <w:style w:type="character" w:customStyle="1" w:styleId="PieddepageCar">
    <w:name w:val="Pied de page Car"/>
    <w:basedOn w:val="Policepardfaut"/>
    <w:link w:val="Pieddepage"/>
    <w:uiPriority w:val="99"/>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FB1028"/>
    <w:pPr>
      <w:spacing w:line="960" w:lineRule="atLeast"/>
    </w:pPr>
    <w:rPr>
      <w:rFonts w:asciiTheme="majorHAnsi" w:hAnsiTheme="majorHAnsi"/>
      <w:caps/>
      <w:color w:val="FFFFFF" w:themeColor="background1"/>
      <w:sz w:val="80"/>
      <w:szCs w:val="50"/>
      <w:lang w:val="en-GB"/>
    </w:rPr>
  </w:style>
  <w:style w:type="character" w:customStyle="1" w:styleId="Titre1Car">
    <w:name w:val="Titre 1 Car"/>
    <w:basedOn w:val="Policepardfaut"/>
    <w:link w:val="Titre1"/>
    <w:uiPriority w:val="9"/>
    <w:rsid w:val="00472768"/>
    <w:rPr>
      <w:rFonts w:asciiTheme="majorHAnsi" w:eastAsiaTheme="majorEastAsia" w:hAnsiTheme="majorHAnsi" w:cstheme="majorBidi"/>
      <w:b/>
      <w:bCs/>
      <w:caps/>
      <w:color w:val="00558C" w:themeColor="accent1"/>
      <w:sz w:val="24"/>
      <w:szCs w:val="24"/>
      <w:lang w:val="en-GB"/>
    </w:rPr>
  </w:style>
  <w:style w:type="character" w:customStyle="1" w:styleId="Titre2Car">
    <w:name w:val="Titre 2 Car"/>
    <w:basedOn w:val="Policepardfaut"/>
    <w:link w:val="Titre2"/>
    <w:uiPriority w:val="9"/>
    <w:rsid w:val="00472768"/>
    <w:rPr>
      <w:rFonts w:asciiTheme="majorHAnsi" w:eastAsiaTheme="majorEastAsia" w:hAnsiTheme="majorHAnsi" w:cstheme="majorBidi"/>
      <w:b/>
      <w:bCs/>
      <w:caps/>
      <w:color w:val="00558C" w:themeColor="accent1"/>
      <w:lang w:val="en-GB"/>
    </w:rPr>
  </w:style>
  <w:style w:type="character" w:customStyle="1" w:styleId="Titre3Car">
    <w:name w:val="Titre 3 Car"/>
    <w:basedOn w:val="Policepardfaut"/>
    <w:link w:val="Titre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uiPriority w:val="9"/>
    <w:semiHidden/>
    <w:rsid w:val="002204DA"/>
    <w:rPr>
      <w:rFonts w:asciiTheme="majorHAnsi" w:eastAsiaTheme="majorEastAsia" w:hAnsiTheme="majorHAnsi" w:cstheme="majorBidi"/>
      <w:b/>
      <w:bCs/>
      <w:i/>
      <w:iCs/>
      <w:color w:val="00558C" w:themeColor="accent1"/>
      <w:sz w:val="18"/>
      <w:lang w:val="en-US"/>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pPr>
      <w:numPr>
        <w:numId w:val="16"/>
      </w:numPr>
      <w:ind w:left="284" w:hanging="284"/>
    </w:pPr>
    <w:rPr>
      <w:lang w:val="fr-FR"/>
    </w:rPr>
  </w:style>
  <w:style w:type="paragraph" w:customStyle="1" w:styleId="Textepuce2">
    <w:name w:val="Texte puce 2"/>
    <w:basedOn w:val="Textedesaisie"/>
    <w:rsid w:val="00980192"/>
    <w:pPr>
      <w:numPr>
        <w:numId w:val="17"/>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lang w:val="en-GB"/>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Numroedition">
    <w:name w:val="Numéro edition"/>
    <w:basedOn w:val="Normal"/>
    <w:rsid w:val="00441393"/>
    <w:pPr>
      <w:framePr w:wrap="around" w:hAnchor="margin" w:xAlign="center" w:yAlign="bottom"/>
    </w:pPr>
    <w:rPr>
      <w:b/>
      <w:color w:val="00558C" w:themeColor="accent1"/>
      <w:sz w:val="50"/>
      <w:szCs w:val="50"/>
      <w:lang w:val="en-GB"/>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table" w:customStyle="1" w:styleId="TableGrid1">
    <w:name w:val="Table Grid1"/>
    <w:basedOn w:val="TableauNormal"/>
    <w:next w:val="Grilledutableau"/>
    <w:uiPriority w:val="59"/>
    <w:rsid w:val="00D032B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auNormal"/>
    <w:next w:val="Grilledutableau"/>
    <w:uiPriority w:val="59"/>
    <w:rsid w:val="00D032B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semiHidden/>
    <w:rsid w:val="003468B7"/>
    <w:pPr>
      <w:ind w:left="720"/>
      <w:contextualSpacing/>
    </w:pPr>
  </w:style>
  <w:style w:type="character" w:styleId="Marquedecommentaire">
    <w:name w:val="annotation reference"/>
    <w:basedOn w:val="Policepardfaut"/>
    <w:uiPriority w:val="99"/>
    <w:semiHidden/>
    <w:unhideWhenUsed/>
    <w:rsid w:val="0091532F"/>
    <w:rPr>
      <w:sz w:val="16"/>
      <w:szCs w:val="16"/>
    </w:rPr>
  </w:style>
  <w:style w:type="paragraph" w:styleId="Commentaire">
    <w:name w:val="annotation text"/>
    <w:basedOn w:val="Normal"/>
    <w:link w:val="CommentaireCar"/>
    <w:uiPriority w:val="99"/>
    <w:semiHidden/>
    <w:unhideWhenUsed/>
    <w:rsid w:val="0091532F"/>
    <w:pPr>
      <w:spacing w:line="240" w:lineRule="auto"/>
    </w:pPr>
    <w:rPr>
      <w:sz w:val="20"/>
      <w:szCs w:val="20"/>
    </w:rPr>
  </w:style>
  <w:style w:type="character" w:customStyle="1" w:styleId="CommentaireCar">
    <w:name w:val="Commentaire Car"/>
    <w:basedOn w:val="Policepardfaut"/>
    <w:link w:val="Commentaire"/>
    <w:uiPriority w:val="99"/>
    <w:semiHidden/>
    <w:rsid w:val="0091532F"/>
    <w:rPr>
      <w:sz w:val="20"/>
      <w:szCs w:val="20"/>
      <w:lang w:val="en-US"/>
    </w:rPr>
  </w:style>
  <w:style w:type="paragraph" w:styleId="Objetducommentaire">
    <w:name w:val="annotation subject"/>
    <w:basedOn w:val="Commentaire"/>
    <w:next w:val="Commentaire"/>
    <w:link w:val="ObjetducommentaireCar"/>
    <w:uiPriority w:val="99"/>
    <w:semiHidden/>
    <w:unhideWhenUsed/>
    <w:rsid w:val="0091532F"/>
    <w:rPr>
      <w:b/>
      <w:bCs/>
    </w:rPr>
  </w:style>
  <w:style w:type="character" w:customStyle="1" w:styleId="ObjetducommentaireCar">
    <w:name w:val="Objet du commentaire Car"/>
    <w:basedOn w:val="CommentaireCar"/>
    <w:link w:val="Objetducommentaire"/>
    <w:uiPriority w:val="99"/>
    <w:semiHidden/>
    <w:rsid w:val="0091532F"/>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diagramQuickStyle" Target="diagrams/quickStyle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diagramLayout" Target="diagrams/layou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2_1">
  <dgm:title val=""/>
  <dgm:desc val=""/>
  <dgm:catLst>
    <dgm:cat type="accent2" pri="11100"/>
  </dgm:catLst>
  <dgm:styleLbl name="node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2">
        <a:shade val="80000"/>
      </a:schemeClr>
    </dgm:linClrLst>
    <dgm:effectClrLst/>
    <dgm:txLinClrLst/>
    <dgm:txFillClrLst/>
    <dgm:txEffectClrLst/>
  </dgm:styleLbl>
  <dgm:styleLbl name="node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f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align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bgImgPlace1">
    <dgm:fillClrLst meth="repeat">
      <a:schemeClr val="accent2">
        <a:tint val="40000"/>
      </a:schemeClr>
    </dgm:fillClrLst>
    <dgm:linClrLst meth="repeat">
      <a:schemeClr val="accent2">
        <a:shade val="80000"/>
      </a:schemeClr>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meth="repeat">
      <a:schemeClr val="dk1"/>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2">
        <a:shade val="80000"/>
      </a:schemeClr>
    </dgm:linClrLst>
    <dgm:effectClrLst/>
    <dgm:txLinClrLst/>
    <dgm:txFillClrLst meth="repeat">
      <a:schemeClr val="dk1"/>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dgm:txEffectClrLst/>
  </dgm:styleLbl>
  <dgm:styleLbl name="parChTrans2D2">
    <dgm:fillClrLst meth="repeat">
      <a:schemeClr val="accent2"/>
    </dgm:fillClrLst>
    <dgm:linClrLst meth="repeat">
      <a:schemeClr val="accent2"/>
    </dgm:linClrLst>
    <dgm:effectClrLst/>
    <dgm:txLinClrLst/>
    <dgm:txFillClrLst/>
    <dgm:txEffectClrLst/>
  </dgm:styleLbl>
  <dgm:styleLbl name="parChTrans2D3">
    <dgm:fillClrLst meth="repeat">
      <a:schemeClr val="accent2"/>
    </dgm:fillClrLst>
    <dgm:linClrLst meth="repeat">
      <a:schemeClr val="accent2"/>
    </dgm:linClrLst>
    <dgm:effectClrLst/>
    <dgm:txLinClrLst/>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conF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align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trAlignAcc1">
    <dgm:fillClrLst meth="repeat">
      <a:schemeClr val="accent2">
        <a:alpha val="40000"/>
        <a:tint val="40000"/>
      </a:schemeClr>
    </dgm:fillClrLst>
    <dgm:linClrLst meth="repeat">
      <a:schemeClr val="accent2"/>
    </dgm:linClrLst>
    <dgm:effectClrLst/>
    <dgm:txLinClrLst/>
    <dgm:txFillClrLst meth="repeat">
      <a:schemeClr val="dk1"/>
    </dgm:txFillClrLst>
    <dgm:txEffectClrLst/>
  </dgm:styleLbl>
  <dgm:styleLbl name="bgAcc1">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2">
        <a:alpha val="90000"/>
      </a:schemeClr>
    </dgm:linClrLst>
    <dgm:effectClrLst/>
    <dgm:txLinClrLst/>
    <dgm:txFillClrLst meth="repeat">
      <a:schemeClr val="dk1"/>
    </dgm:txFillClrLst>
    <dgm:txEffectClrLst/>
  </dgm:styleLbl>
  <dgm:styleLbl name="fgAcc0">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2">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3">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fgAcc4">
    <dgm:fillClrLst meth="repeat">
      <a:schemeClr val="accent2">
        <a:alpha val="90000"/>
        <a:tint val="4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D1756F-E13A-4FE2-8768-E3B347BC0301}" type="doc">
      <dgm:prSet loTypeId="urn:microsoft.com/office/officeart/2005/8/layout/hierarchy3" loCatId="hierarchy" qsTypeId="urn:microsoft.com/office/officeart/2005/8/quickstyle/simple3" qsCatId="simple" csTypeId="urn:microsoft.com/office/officeart/2005/8/colors/accent2_1" csCatId="accent2" phldr="1"/>
      <dgm:spPr/>
      <dgm:t>
        <a:bodyPr/>
        <a:lstStyle/>
        <a:p>
          <a:endParaRPr lang="en-GB"/>
        </a:p>
      </dgm:t>
    </dgm:pt>
    <dgm:pt modelId="{031C3882-832F-4378-8951-48DF2D652B13}">
      <dgm:prSet phldrT="[Text]"/>
      <dgm:spPr>
        <a:xfrm>
          <a:off x="937" y="153721"/>
          <a:ext cx="1077134" cy="538567"/>
        </a:xfrm>
        <a:scene3d>
          <a:camera prst="orthographicFront"/>
          <a:lightRig rig="flat" dir="t"/>
        </a:scene3d>
        <a:sp3d prstMaterial="dkEdge">
          <a:bevelT w="8200" h="38100"/>
        </a:sp3d>
      </dgm:spPr>
      <dgm:t>
        <a:bodyPr/>
        <a:lstStyle/>
        <a:p>
          <a:r>
            <a:rPr lang="en-GB" b="1">
              <a:latin typeface="Calibri"/>
              <a:ea typeface="+mn-ea"/>
              <a:cs typeface="+mn-cs"/>
            </a:rPr>
            <a:t>AtoN Requirements and Management (ARM)</a:t>
          </a:r>
        </a:p>
      </dgm:t>
    </dgm:pt>
    <dgm:pt modelId="{C1D297D2-6C2E-4FAC-BB78-69B964073469}" type="parTrans" cxnId="{593E340A-3FBF-4594-A6C1-078691B2225A}">
      <dgm:prSet/>
      <dgm:spPr/>
      <dgm:t>
        <a:bodyPr/>
        <a:lstStyle/>
        <a:p>
          <a:endParaRPr lang="en-GB"/>
        </a:p>
      </dgm:t>
    </dgm:pt>
    <dgm:pt modelId="{CDAFC341-AE65-4213-9A2B-DA3C3D1C2AC4}" type="sibTrans" cxnId="{593E340A-3FBF-4594-A6C1-078691B2225A}">
      <dgm:prSet/>
      <dgm:spPr/>
      <dgm:t>
        <a:bodyPr/>
        <a:lstStyle/>
        <a:p>
          <a:endParaRPr lang="en-GB"/>
        </a:p>
      </dgm:t>
    </dgm:pt>
    <dgm:pt modelId="{424273AB-7E92-487D-A5D2-B911E9B9028C}">
      <dgm:prSet phldrT="[Text]"/>
      <dgm:spPr>
        <a:xfrm>
          <a:off x="216364" y="826930"/>
          <a:ext cx="861707" cy="538567"/>
        </a:xfrm>
      </dgm:spPr>
      <dgm:t>
        <a:bodyPr/>
        <a:lstStyle/>
        <a:p>
          <a:r>
            <a:rPr lang="en-GB">
              <a:latin typeface="Calibri"/>
              <a:ea typeface="+mn-ea"/>
              <a:cs typeface="+mn-cs"/>
            </a:rPr>
            <a:t>AtoN Planning and Service Requirements</a:t>
          </a:r>
        </a:p>
      </dgm:t>
    </dgm:pt>
    <dgm:pt modelId="{AD711C3C-7DE4-4EF0-9285-5FCC9A034DE1}" type="parTrans" cxnId="{72665AAC-AA44-4A70-9D14-31BF3AB005C2}">
      <dgm:prSet/>
      <dgm:spPr>
        <a:xfrm>
          <a:off x="108650" y="692288"/>
          <a:ext cx="107713" cy="403925"/>
        </a:xfrm>
      </dgm:spPr>
      <dgm:t>
        <a:bodyPr/>
        <a:lstStyle/>
        <a:p>
          <a:endParaRPr lang="en-GB"/>
        </a:p>
      </dgm:t>
    </dgm:pt>
    <dgm:pt modelId="{BFED88F3-1119-4E62-BACA-C8DC9159E4B5}" type="sibTrans" cxnId="{72665AAC-AA44-4A70-9D14-31BF3AB005C2}">
      <dgm:prSet/>
      <dgm:spPr/>
      <dgm:t>
        <a:bodyPr/>
        <a:lstStyle/>
        <a:p>
          <a:endParaRPr lang="en-GB"/>
        </a:p>
      </dgm:t>
    </dgm:pt>
    <dgm:pt modelId="{3CE20778-1B26-4257-BFB1-965EFB371E7E}">
      <dgm:prSet phldrT="[Text]"/>
      <dgm:spPr>
        <a:xfrm>
          <a:off x="1347355" y="153721"/>
          <a:ext cx="1077134" cy="538567"/>
        </a:xfrm>
        <a:scene3d>
          <a:camera prst="orthographicFront"/>
          <a:lightRig rig="flat" dir="t"/>
        </a:scene3d>
        <a:sp3d prstMaterial="dkEdge">
          <a:bevelT w="8200" h="38100"/>
        </a:sp3d>
      </dgm:spPr>
      <dgm:t>
        <a:bodyPr/>
        <a:lstStyle/>
        <a:p>
          <a:r>
            <a:rPr lang="en-GB" b="1">
              <a:latin typeface="Calibri"/>
              <a:ea typeface="+mn-ea"/>
              <a:cs typeface="+mn-cs"/>
            </a:rPr>
            <a:t>AtoN Engineering and Sustainability (ENG)</a:t>
          </a:r>
          <a:endParaRPr lang="en-GB">
            <a:latin typeface="Calibri"/>
            <a:ea typeface="+mn-ea"/>
            <a:cs typeface="+mn-cs"/>
          </a:endParaRPr>
        </a:p>
      </dgm:t>
    </dgm:pt>
    <dgm:pt modelId="{021A0294-A0AE-47D4-9BAC-EAFF331C072F}" type="parTrans" cxnId="{8455A8CC-C2EC-4633-B738-A787BA2CD312}">
      <dgm:prSet/>
      <dgm:spPr/>
      <dgm:t>
        <a:bodyPr/>
        <a:lstStyle/>
        <a:p>
          <a:endParaRPr lang="en-GB"/>
        </a:p>
      </dgm:t>
    </dgm:pt>
    <dgm:pt modelId="{BBBD58E7-9916-4168-B174-6B077A72D445}" type="sibTrans" cxnId="{8455A8CC-C2EC-4633-B738-A787BA2CD312}">
      <dgm:prSet/>
      <dgm:spPr/>
      <dgm:t>
        <a:bodyPr/>
        <a:lstStyle/>
        <a:p>
          <a:endParaRPr lang="en-GB"/>
        </a:p>
      </dgm:t>
    </dgm:pt>
    <dgm:pt modelId="{F9EAA991-FCD3-4105-872F-5A238F2A3189}">
      <dgm:prSet phldrT="[Text]"/>
      <dgm:spPr>
        <a:xfrm>
          <a:off x="1562782" y="826930"/>
          <a:ext cx="861707" cy="538567"/>
        </a:xfrm>
      </dgm:spPr>
      <dgm:t>
        <a:bodyPr/>
        <a:lstStyle/>
        <a:p>
          <a:r>
            <a:rPr lang="en-GB">
              <a:latin typeface="Calibri"/>
              <a:ea typeface="+mn-ea"/>
              <a:cs typeface="+mn-cs"/>
            </a:rPr>
            <a:t>AtoN Design and Delivery</a:t>
          </a:r>
        </a:p>
      </dgm:t>
    </dgm:pt>
    <dgm:pt modelId="{3A6F2D8F-FBCF-4CA9-89E4-8251173AE84F}" type="parTrans" cxnId="{01583A05-EFA0-4EB9-AB21-F42B580CB214}">
      <dgm:prSet/>
      <dgm:spPr>
        <a:xfrm>
          <a:off x="1455069" y="692288"/>
          <a:ext cx="107713" cy="403925"/>
        </a:xfrm>
      </dgm:spPr>
      <dgm:t>
        <a:bodyPr/>
        <a:lstStyle/>
        <a:p>
          <a:endParaRPr lang="en-GB"/>
        </a:p>
      </dgm:t>
    </dgm:pt>
    <dgm:pt modelId="{ED395A85-7875-4CE5-A7DA-E0B9617A5321}" type="sibTrans" cxnId="{01583A05-EFA0-4EB9-AB21-F42B580CB214}">
      <dgm:prSet/>
      <dgm:spPr/>
      <dgm:t>
        <a:bodyPr/>
        <a:lstStyle/>
        <a:p>
          <a:endParaRPr lang="en-GB"/>
        </a:p>
      </dgm:t>
    </dgm:pt>
    <dgm:pt modelId="{FBC9ECA2-5B4A-471B-BB4C-79A81B5493D4}">
      <dgm:prSet phldrT="[Text]"/>
      <dgm:spPr>
        <a:xfrm>
          <a:off x="1562782" y="1500139"/>
          <a:ext cx="861707" cy="538567"/>
        </a:xfrm>
      </dgm:spPr>
      <dgm:t>
        <a:bodyPr/>
        <a:lstStyle/>
        <a:p>
          <a:r>
            <a:rPr lang="en-GB">
              <a:latin typeface="Calibri"/>
              <a:ea typeface="+mn-ea"/>
              <a:cs typeface="+mn-cs"/>
            </a:rPr>
            <a:t>Radionavigation Services</a:t>
          </a:r>
        </a:p>
      </dgm:t>
    </dgm:pt>
    <dgm:pt modelId="{1AA5E97B-D7EC-4CB5-A2D2-207D338734A7}" type="parTrans" cxnId="{01365A85-2BB1-44C1-A0CE-B6ABE13533C7}">
      <dgm:prSet/>
      <dgm:spPr>
        <a:xfrm>
          <a:off x="1455069" y="692288"/>
          <a:ext cx="107713" cy="1077134"/>
        </a:xfrm>
      </dgm:spPr>
      <dgm:t>
        <a:bodyPr/>
        <a:lstStyle/>
        <a:p>
          <a:endParaRPr lang="en-GB"/>
        </a:p>
      </dgm:t>
    </dgm:pt>
    <dgm:pt modelId="{25E97896-93DC-4300-811B-D40297A3A604}" type="sibTrans" cxnId="{01365A85-2BB1-44C1-A0CE-B6ABE13533C7}">
      <dgm:prSet/>
      <dgm:spPr/>
      <dgm:t>
        <a:bodyPr/>
        <a:lstStyle/>
        <a:p>
          <a:endParaRPr lang="en-GB"/>
        </a:p>
      </dgm:t>
    </dgm:pt>
    <dgm:pt modelId="{ACDC9DFA-9786-469F-A276-907679D9D433}">
      <dgm:prSet phldrT="[Text]"/>
      <dgm:spPr>
        <a:xfrm>
          <a:off x="1562782" y="2173349"/>
          <a:ext cx="861707" cy="538567"/>
        </a:xfrm>
      </dgm:spPr>
      <dgm:t>
        <a:bodyPr/>
        <a:lstStyle/>
        <a:p>
          <a:r>
            <a:rPr lang="en-GB">
              <a:latin typeface="Calibri"/>
              <a:ea typeface="+mn-ea"/>
              <a:cs typeface="+mn-cs"/>
            </a:rPr>
            <a:t>Training and Certification</a:t>
          </a:r>
        </a:p>
      </dgm:t>
    </dgm:pt>
    <dgm:pt modelId="{72CD2980-CAB9-48E7-B884-DEA2A3F26876}" type="parTrans" cxnId="{0A48D210-785F-4006-B0F2-0FC369B11D72}">
      <dgm:prSet/>
      <dgm:spPr>
        <a:xfrm>
          <a:off x="1455069" y="692288"/>
          <a:ext cx="107713" cy="1750344"/>
        </a:xfrm>
      </dgm:spPr>
      <dgm:t>
        <a:bodyPr/>
        <a:lstStyle/>
        <a:p>
          <a:endParaRPr lang="en-GB"/>
        </a:p>
      </dgm:t>
    </dgm:pt>
    <dgm:pt modelId="{031E8D60-5653-4E87-9B4E-02E72E248A13}" type="sibTrans" cxnId="{0A48D210-785F-4006-B0F2-0FC369B11D72}">
      <dgm:prSet/>
      <dgm:spPr/>
      <dgm:t>
        <a:bodyPr/>
        <a:lstStyle/>
        <a:p>
          <a:endParaRPr lang="en-GB"/>
        </a:p>
      </dgm:t>
    </dgm:pt>
    <dgm:pt modelId="{090A3F87-A435-451C-939E-5990280F7821}">
      <dgm:prSet phldrT="[Text]"/>
      <dgm:spPr>
        <a:xfrm>
          <a:off x="1562782" y="2846558"/>
          <a:ext cx="861707" cy="538567"/>
        </a:xfrm>
      </dgm:spPr>
      <dgm:t>
        <a:bodyPr/>
        <a:lstStyle/>
        <a:p>
          <a:r>
            <a:rPr lang="en-GB">
              <a:latin typeface="Calibri"/>
              <a:ea typeface="+mn-ea"/>
              <a:cs typeface="+mn-cs"/>
            </a:rPr>
            <a:t>Heritage Forum</a:t>
          </a:r>
        </a:p>
      </dgm:t>
    </dgm:pt>
    <dgm:pt modelId="{9F584E36-4AF0-4775-AD9C-688972B48AF8}" type="parTrans" cxnId="{42BE5CC0-97F7-4E10-98A1-1A46E06660D3}">
      <dgm:prSet/>
      <dgm:spPr>
        <a:xfrm>
          <a:off x="1455069" y="692288"/>
          <a:ext cx="107713" cy="2423553"/>
        </a:xfrm>
      </dgm:spPr>
      <dgm:t>
        <a:bodyPr/>
        <a:lstStyle/>
        <a:p>
          <a:endParaRPr lang="en-GB"/>
        </a:p>
      </dgm:t>
    </dgm:pt>
    <dgm:pt modelId="{762C650B-A4A4-4827-80B2-FE771AF40CF5}" type="sibTrans" cxnId="{42BE5CC0-97F7-4E10-98A1-1A46E06660D3}">
      <dgm:prSet/>
      <dgm:spPr/>
      <dgm:t>
        <a:bodyPr/>
        <a:lstStyle/>
        <a:p>
          <a:endParaRPr lang="en-GB"/>
        </a:p>
      </dgm:t>
    </dgm:pt>
    <dgm:pt modelId="{59C86471-C0B1-42AA-A040-483C006CAA19}">
      <dgm:prSet phldrT="[Text]"/>
      <dgm:spPr>
        <a:xfrm>
          <a:off x="2693774" y="153721"/>
          <a:ext cx="1077134" cy="538567"/>
        </a:xfrm>
        <a:scene3d>
          <a:camera prst="orthographicFront"/>
          <a:lightRig rig="flat" dir="t"/>
        </a:scene3d>
        <a:sp3d prstMaterial="dkEdge">
          <a:bevelT w="8200" h="38100"/>
        </a:sp3d>
      </dgm:spPr>
      <dgm:t>
        <a:bodyPr/>
        <a:lstStyle/>
        <a:p>
          <a:r>
            <a:rPr lang="en-GB" b="1">
              <a:latin typeface="Calibri"/>
              <a:ea typeface="+mn-ea"/>
              <a:cs typeface="+mn-cs"/>
            </a:rPr>
            <a:t>e-Navigation Information Services and Communications (ENAV)</a:t>
          </a:r>
          <a:endParaRPr lang="en-GB">
            <a:latin typeface="Calibri"/>
            <a:ea typeface="+mn-ea"/>
            <a:cs typeface="+mn-cs"/>
          </a:endParaRPr>
        </a:p>
      </dgm:t>
    </dgm:pt>
    <dgm:pt modelId="{EF8A99E6-20F5-4484-ABA5-965E3ADC2C45}" type="parTrans" cxnId="{4E25B27F-D16B-4836-A08B-E8FF50BC3F64}">
      <dgm:prSet/>
      <dgm:spPr/>
      <dgm:t>
        <a:bodyPr/>
        <a:lstStyle/>
        <a:p>
          <a:endParaRPr lang="en-GB"/>
        </a:p>
      </dgm:t>
    </dgm:pt>
    <dgm:pt modelId="{399C3430-D03C-4AAE-B1CE-7976B0177E5C}" type="sibTrans" cxnId="{4E25B27F-D16B-4836-A08B-E8FF50BC3F64}">
      <dgm:prSet/>
      <dgm:spPr/>
      <dgm:t>
        <a:bodyPr/>
        <a:lstStyle/>
        <a:p>
          <a:endParaRPr lang="en-GB"/>
        </a:p>
      </dgm:t>
    </dgm:pt>
    <dgm:pt modelId="{46349A3A-07E8-42DA-85AE-318D7D6EDE35}">
      <dgm:prSet phldrT="[Text]"/>
      <dgm:spPr>
        <a:xfrm>
          <a:off x="2909201" y="826930"/>
          <a:ext cx="861707" cy="538567"/>
        </a:xfrm>
      </dgm:spPr>
      <dgm:t>
        <a:bodyPr/>
        <a:lstStyle/>
        <a:p>
          <a:r>
            <a:rPr lang="en-GB">
              <a:latin typeface="Calibri"/>
              <a:ea typeface="+mn-ea"/>
              <a:cs typeface="+mn-cs"/>
            </a:rPr>
            <a:t>Information Services</a:t>
          </a:r>
        </a:p>
      </dgm:t>
    </dgm:pt>
    <dgm:pt modelId="{240D6FC7-FDD8-45AC-B306-0E11939D5A44}" type="parTrans" cxnId="{ECA5FFDC-97F4-48A9-B591-B8760B7D8BA2}">
      <dgm:prSet/>
      <dgm:spPr>
        <a:xfrm>
          <a:off x="2801487" y="692288"/>
          <a:ext cx="107713" cy="403925"/>
        </a:xfrm>
      </dgm:spPr>
      <dgm:t>
        <a:bodyPr/>
        <a:lstStyle/>
        <a:p>
          <a:endParaRPr lang="en-GB"/>
        </a:p>
      </dgm:t>
    </dgm:pt>
    <dgm:pt modelId="{DA5C8254-A526-481C-A62F-6DAC1B80969E}" type="sibTrans" cxnId="{ECA5FFDC-97F4-48A9-B591-B8760B7D8BA2}">
      <dgm:prSet/>
      <dgm:spPr/>
      <dgm:t>
        <a:bodyPr/>
        <a:lstStyle/>
        <a:p>
          <a:endParaRPr lang="en-GB"/>
        </a:p>
      </dgm:t>
    </dgm:pt>
    <dgm:pt modelId="{9AAAE97E-9180-4687-9626-A54C212B7EA1}">
      <dgm:prSet phldrT="[Text]"/>
      <dgm:spPr>
        <a:xfrm>
          <a:off x="4040192" y="153721"/>
          <a:ext cx="1077134" cy="538567"/>
        </a:xfrm>
        <a:scene3d>
          <a:camera prst="orthographicFront"/>
          <a:lightRig rig="flat" dir="t"/>
        </a:scene3d>
        <a:sp3d prstMaterial="dkEdge">
          <a:bevelT w="8200" h="38100"/>
        </a:sp3d>
      </dgm:spPr>
      <dgm:t>
        <a:bodyPr/>
        <a:lstStyle/>
        <a:p>
          <a:r>
            <a:rPr lang="en-GB" b="1">
              <a:latin typeface="Calibri"/>
              <a:ea typeface="+mn-ea"/>
              <a:cs typeface="+mn-cs"/>
            </a:rPr>
            <a:t>Vessel Traffic Services  (VTS)</a:t>
          </a:r>
          <a:endParaRPr lang="en-GB">
            <a:latin typeface="Calibri"/>
            <a:ea typeface="+mn-ea"/>
            <a:cs typeface="+mn-cs"/>
          </a:endParaRPr>
        </a:p>
      </dgm:t>
    </dgm:pt>
    <dgm:pt modelId="{E56DB4EA-75BD-4D07-B4C8-83A2169ABCFC}" type="parTrans" cxnId="{3B2B8811-C08F-4C40-A1B2-5EE171C949F3}">
      <dgm:prSet/>
      <dgm:spPr/>
      <dgm:t>
        <a:bodyPr/>
        <a:lstStyle/>
        <a:p>
          <a:endParaRPr lang="en-GB"/>
        </a:p>
      </dgm:t>
    </dgm:pt>
    <dgm:pt modelId="{4EBF8F35-611D-4818-B8C8-BA6304C58C8F}" type="sibTrans" cxnId="{3B2B8811-C08F-4C40-A1B2-5EE171C949F3}">
      <dgm:prSet/>
      <dgm:spPr/>
      <dgm:t>
        <a:bodyPr/>
        <a:lstStyle/>
        <a:p>
          <a:endParaRPr lang="en-GB"/>
        </a:p>
      </dgm:t>
    </dgm:pt>
    <dgm:pt modelId="{5CC663E2-0FBB-4157-8F17-DFD100AF7243}">
      <dgm:prSet phldrT="[Text]"/>
      <dgm:spPr>
        <a:xfrm>
          <a:off x="4255619" y="826930"/>
          <a:ext cx="861707" cy="538567"/>
        </a:xfrm>
      </dgm:spPr>
      <dgm:t>
        <a:bodyPr/>
        <a:lstStyle/>
        <a:p>
          <a:r>
            <a:rPr lang="en-GB">
              <a:latin typeface="Calibri"/>
              <a:ea typeface="+mn-ea"/>
              <a:cs typeface="+mn-cs"/>
            </a:rPr>
            <a:t>Vessel Traffic Services</a:t>
          </a:r>
        </a:p>
      </dgm:t>
    </dgm:pt>
    <dgm:pt modelId="{838C2083-1145-4D0C-983B-B2E1466C3C32}" type="parTrans" cxnId="{3B3FEC9B-46D6-4F04-87A2-AEAE6608A3B3}">
      <dgm:prSet/>
      <dgm:spPr>
        <a:xfrm>
          <a:off x="4147906" y="692288"/>
          <a:ext cx="107713" cy="403925"/>
        </a:xfrm>
      </dgm:spPr>
      <dgm:t>
        <a:bodyPr/>
        <a:lstStyle/>
        <a:p>
          <a:endParaRPr lang="en-GB"/>
        </a:p>
      </dgm:t>
    </dgm:pt>
    <dgm:pt modelId="{323F8388-907A-42ED-86AB-1CB833045A1D}" type="sibTrans" cxnId="{3B3FEC9B-46D6-4F04-87A2-AEAE6608A3B3}">
      <dgm:prSet/>
      <dgm:spPr/>
      <dgm:t>
        <a:bodyPr/>
        <a:lstStyle/>
        <a:p>
          <a:endParaRPr lang="en-GB"/>
        </a:p>
      </dgm:t>
    </dgm:pt>
    <dgm:pt modelId="{BF24A0D0-5D00-4F9E-9EB1-E34FB9BFB7E6}">
      <dgm:prSet phldrT="[Text]"/>
      <dgm:spPr>
        <a:xfrm>
          <a:off x="216364" y="826930"/>
          <a:ext cx="861707" cy="538567"/>
        </a:xfrm>
      </dgm:spPr>
      <dgm:t>
        <a:bodyPr/>
        <a:lstStyle/>
        <a:p>
          <a:r>
            <a:rPr lang="en-GB">
              <a:latin typeface="Calibri"/>
              <a:ea typeface="+mn-ea"/>
              <a:cs typeface="+mn-cs"/>
            </a:rPr>
            <a:t>Training and Certification</a:t>
          </a:r>
        </a:p>
      </dgm:t>
    </dgm:pt>
    <dgm:pt modelId="{B3400C99-E8AA-4750-8672-FD1C32BECB35}" type="parTrans" cxnId="{6546C13A-9467-48EC-A69A-6FCEE17BC932}">
      <dgm:prSet/>
      <dgm:spPr/>
      <dgm:t>
        <a:bodyPr/>
        <a:lstStyle/>
        <a:p>
          <a:endParaRPr lang="en-GB"/>
        </a:p>
      </dgm:t>
    </dgm:pt>
    <dgm:pt modelId="{4242DF04-3DEF-44B0-A9C3-101FDADF6D21}" type="sibTrans" cxnId="{6546C13A-9467-48EC-A69A-6FCEE17BC932}">
      <dgm:prSet/>
      <dgm:spPr/>
      <dgm:t>
        <a:bodyPr/>
        <a:lstStyle/>
        <a:p>
          <a:endParaRPr lang="en-GB"/>
        </a:p>
      </dgm:t>
    </dgm:pt>
    <dgm:pt modelId="{C2FC2216-316A-4D81-8069-85C440FF2DEC}">
      <dgm:prSet phldrT="[Text]"/>
      <dgm:spPr>
        <a:xfrm>
          <a:off x="216364" y="826930"/>
          <a:ext cx="861707" cy="538567"/>
        </a:xfrm>
      </dgm:spPr>
      <dgm:t>
        <a:bodyPr/>
        <a:lstStyle/>
        <a:p>
          <a:r>
            <a:rPr lang="en-GB">
              <a:latin typeface="Calibri"/>
              <a:ea typeface="+mn-ea"/>
              <a:cs typeface="+mn-cs"/>
            </a:rPr>
            <a:t>Training and Certification</a:t>
          </a:r>
        </a:p>
      </dgm:t>
    </dgm:pt>
    <dgm:pt modelId="{70E9895E-F6BF-4D35-ABF2-9E404285C061}" type="parTrans" cxnId="{43500F7F-8CEC-450B-ABBD-A019B8CC8880}">
      <dgm:prSet/>
      <dgm:spPr/>
      <dgm:t>
        <a:bodyPr/>
        <a:lstStyle/>
        <a:p>
          <a:endParaRPr lang="en-GB"/>
        </a:p>
      </dgm:t>
    </dgm:pt>
    <dgm:pt modelId="{D387DF26-A526-4DD4-B8F1-A3ADC1B2FDBE}" type="sibTrans" cxnId="{43500F7F-8CEC-450B-ABBD-A019B8CC8880}">
      <dgm:prSet/>
      <dgm:spPr/>
      <dgm:t>
        <a:bodyPr/>
        <a:lstStyle/>
        <a:p>
          <a:endParaRPr lang="en-GB"/>
        </a:p>
      </dgm:t>
    </dgm:pt>
    <dgm:pt modelId="{EDA75822-165E-45AF-B462-2D5662030C1B}">
      <dgm:prSet phldrT="[Text]"/>
      <dgm:spPr>
        <a:xfrm>
          <a:off x="216364" y="826930"/>
          <a:ext cx="861707" cy="538567"/>
        </a:xfrm>
      </dgm:spPr>
      <dgm:t>
        <a:bodyPr/>
        <a:lstStyle/>
        <a:p>
          <a:r>
            <a:rPr lang="en-GB">
              <a:latin typeface="Calibri"/>
              <a:ea typeface="+mn-ea"/>
              <a:cs typeface="+mn-cs"/>
            </a:rPr>
            <a:t>Training and Certification</a:t>
          </a:r>
        </a:p>
      </dgm:t>
    </dgm:pt>
    <dgm:pt modelId="{20D75B9A-8D26-49CB-B246-145F7BC6383F}" type="parTrans" cxnId="{29343296-EC1A-4A71-A788-613FF7FBAEF2}">
      <dgm:prSet/>
      <dgm:spPr/>
      <dgm:t>
        <a:bodyPr/>
        <a:lstStyle/>
        <a:p>
          <a:endParaRPr lang="en-GB"/>
        </a:p>
      </dgm:t>
    </dgm:pt>
    <dgm:pt modelId="{F0CBF267-E589-42C9-962C-C8A3FC284E98}" type="sibTrans" cxnId="{29343296-EC1A-4A71-A788-613FF7FBAEF2}">
      <dgm:prSet/>
      <dgm:spPr/>
      <dgm:t>
        <a:bodyPr/>
        <a:lstStyle/>
        <a:p>
          <a:endParaRPr lang="en-GB"/>
        </a:p>
      </dgm:t>
    </dgm:pt>
    <dgm:pt modelId="{EB4EEFAC-9E9B-449D-8449-42C5A9CBF1AC}">
      <dgm:prSet phldrT="[Text]"/>
      <dgm:spPr>
        <a:xfrm>
          <a:off x="2909201" y="1500139"/>
          <a:ext cx="861707" cy="538567"/>
        </a:xfrm>
      </dgm:spPr>
      <dgm:t>
        <a:bodyPr/>
        <a:lstStyle/>
        <a:p>
          <a:r>
            <a:rPr lang="en-GB">
              <a:latin typeface="Calibri"/>
              <a:ea typeface="+mn-ea"/>
              <a:cs typeface="+mn-cs"/>
            </a:rPr>
            <a:t>Digital communications technologies</a:t>
          </a:r>
        </a:p>
      </dgm:t>
    </dgm:pt>
    <dgm:pt modelId="{141F277C-6941-42B2-A6DD-5AA94A095A36}" type="sibTrans" cxnId="{8C41DE54-36C8-4A12-8C82-858A83DDE5CA}">
      <dgm:prSet/>
      <dgm:spPr/>
      <dgm:t>
        <a:bodyPr/>
        <a:lstStyle/>
        <a:p>
          <a:endParaRPr lang="en-GB"/>
        </a:p>
      </dgm:t>
    </dgm:pt>
    <dgm:pt modelId="{12F202AB-4CD8-4B30-876A-0478F4E314C3}" type="parTrans" cxnId="{8C41DE54-36C8-4A12-8C82-858A83DDE5CA}">
      <dgm:prSet/>
      <dgm:spPr>
        <a:xfrm>
          <a:off x="2801487" y="692288"/>
          <a:ext cx="107713" cy="1077134"/>
        </a:xfrm>
      </dgm:spPr>
      <dgm:t>
        <a:bodyPr/>
        <a:lstStyle/>
        <a:p>
          <a:endParaRPr lang="en-GB"/>
        </a:p>
      </dgm:t>
    </dgm:pt>
    <dgm:pt modelId="{90716313-586F-42B5-8253-50C35B7734B4}" type="pres">
      <dgm:prSet presAssocID="{56D1756F-E13A-4FE2-8768-E3B347BC0301}" presName="diagram" presStyleCnt="0">
        <dgm:presLayoutVars>
          <dgm:chPref val="1"/>
          <dgm:dir/>
          <dgm:animOne val="branch"/>
          <dgm:animLvl val="lvl"/>
          <dgm:resizeHandles/>
        </dgm:presLayoutVars>
      </dgm:prSet>
      <dgm:spPr/>
      <dgm:t>
        <a:bodyPr/>
        <a:lstStyle/>
        <a:p>
          <a:endParaRPr lang="fr-FR"/>
        </a:p>
      </dgm:t>
    </dgm:pt>
    <dgm:pt modelId="{AC8CA667-4327-407D-A69C-27FB15C3AA14}" type="pres">
      <dgm:prSet presAssocID="{031C3882-832F-4378-8951-48DF2D652B13}" presName="root" presStyleCnt="0"/>
      <dgm:spPr/>
    </dgm:pt>
    <dgm:pt modelId="{41A9CF77-49F5-4CD6-AA2A-CE44D1317A96}" type="pres">
      <dgm:prSet presAssocID="{031C3882-832F-4378-8951-48DF2D652B13}" presName="rootComposite" presStyleCnt="0"/>
      <dgm:spPr/>
    </dgm:pt>
    <dgm:pt modelId="{34B16A8F-1E6C-4787-81A6-D493E8F9EDE1}" type="pres">
      <dgm:prSet presAssocID="{031C3882-832F-4378-8951-48DF2D652B13}" presName="rootText" presStyleLbl="node1" presStyleIdx="0" presStyleCnt="4"/>
      <dgm:spPr>
        <a:prstGeom prst="roundRect">
          <a:avLst>
            <a:gd name="adj" fmla="val 10000"/>
          </a:avLst>
        </a:prstGeom>
      </dgm:spPr>
      <dgm:t>
        <a:bodyPr/>
        <a:lstStyle/>
        <a:p>
          <a:endParaRPr lang="fr-FR"/>
        </a:p>
      </dgm:t>
    </dgm:pt>
    <dgm:pt modelId="{C03C862F-E803-4554-9151-1F5766474158}" type="pres">
      <dgm:prSet presAssocID="{031C3882-832F-4378-8951-48DF2D652B13}" presName="rootConnector" presStyleLbl="node1" presStyleIdx="0" presStyleCnt="4"/>
      <dgm:spPr/>
      <dgm:t>
        <a:bodyPr/>
        <a:lstStyle/>
        <a:p>
          <a:endParaRPr lang="fr-FR"/>
        </a:p>
      </dgm:t>
    </dgm:pt>
    <dgm:pt modelId="{93789969-8407-4E8C-A4CF-317083569130}" type="pres">
      <dgm:prSet presAssocID="{031C3882-832F-4378-8951-48DF2D652B13}" presName="childShape" presStyleCnt="0"/>
      <dgm:spPr/>
    </dgm:pt>
    <dgm:pt modelId="{EA476302-4DEC-4987-B58E-6804BAEDB8FD}" type="pres">
      <dgm:prSet presAssocID="{AD711C3C-7DE4-4EF0-9285-5FCC9A034DE1}" presName="Name13" presStyleLbl="parChTrans1D2" presStyleIdx="0" presStyleCnt="11"/>
      <dgm:spPr>
        <a:custGeom>
          <a:avLst/>
          <a:gdLst/>
          <a:ahLst/>
          <a:cxnLst/>
          <a:rect l="0" t="0" r="0" b="0"/>
          <a:pathLst>
            <a:path>
              <a:moveTo>
                <a:pt x="0" y="0"/>
              </a:moveTo>
              <a:lnTo>
                <a:pt x="0" y="399826"/>
              </a:lnTo>
              <a:lnTo>
                <a:pt x="106620" y="399826"/>
              </a:lnTo>
            </a:path>
          </a:pathLst>
        </a:custGeom>
      </dgm:spPr>
      <dgm:t>
        <a:bodyPr/>
        <a:lstStyle/>
        <a:p>
          <a:endParaRPr lang="fr-FR"/>
        </a:p>
      </dgm:t>
    </dgm:pt>
    <dgm:pt modelId="{9AB9E6BF-1014-4988-8DF2-1D1A6B16D4E8}" type="pres">
      <dgm:prSet presAssocID="{424273AB-7E92-487D-A5D2-B911E9B9028C}" presName="childText" presStyleLbl="bgAcc1" presStyleIdx="0" presStyleCnt="11">
        <dgm:presLayoutVars>
          <dgm:bulletEnabled val="1"/>
        </dgm:presLayoutVars>
      </dgm:prSet>
      <dgm:spPr>
        <a:prstGeom prst="roundRect">
          <a:avLst>
            <a:gd name="adj" fmla="val 10000"/>
          </a:avLst>
        </a:prstGeom>
      </dgm:spPr>
      <dgm:t>
        <a:bodyPr/>
        <a:lstStyle/>
        <a:p>
          <a:endParaRPr lang="fr-FR"/>
        </a:p>
      </dgm:t>
    </dgm:pt>
    <dgm:pt modelId="{4B71FE30-4832-47F2-8325-680D5AB7D83F}" type="pres">
      <dgm:prSet presAssocID="{B3400C99-E8AA-4750-8672-FD1C32BECB35}" presName="Name13" presStyleLbl="parChTrans1D2" presStyleIdx="1" presStyleCnt="11"/>
      <dgm:spPr/>
      <dgm:t>
        <a:bodyPr/>
        <a:lstStyle/>
        <a:p>
          <a:endParaRPr lang="fr-FR"/>
        </a:p>
      </dgm:t>
    </dgm:pt>
    <dgm:pt modelId="{EEAAD247-3B03-4D2F-85C0-9B09D630232E}" type="pres">
      <dgm:prSet presAssocID="{BF24A0D0-5D00-4F9E-9EB1-E34FB9BFB7E6}" presName="childText" presStyleLbl="bgAcc1" presStyleIdx="1" presStyleCnt="11">
        <dgm:presLayoutVars>
          <dgm:bulletEnabled val="1"/>
        </dgm:presLayoutVars>
      </dgm:prSet>
      <dgm:spPr/>
      <dgm:t>
        <a:bodyPr/>
        <a:lstStyle/>
        <a:p>
          <a:endParaRPr lang="fr-FR"/>
        </a:p>
      </dgm:t>
    </dgm:pt>
    <dgm:pt modelId="{8E3D3B50-1505-46CC-B437-CCB747F3AC60}" type="pres">
      <dgm:prSet presAssocID="{3CE20778-1B26-4257-BFB1-965EFB371E7E}" presName="root" presStyleCnt="0"/>
      <dgm:spPr/>
    </dgm:pt>
    <dgm:pt modelId="{A1874379-EB1B-46EC-8531-121428301668}" type="pres">
      <dgm:prSet presAssocID="{3CE20778-1B26-4257-BFB1-965EFB371E7E}" presName="rootComposite" presStyleCnt="0"/>
      <dgm:spPr/>
    </dgm:pt>
    <dgm:pt modelId="{D2D825B2-31ED-42CC-9A1E-01CE1169641D}" type="pres">
      <dgm:prSet presAssocID="{3CE20778-1B26-4257-BFB1-965EFB371E7E}" presName="rootText" presStyleLbl="node1" presStyleIdx="1" presStyleCnt="4"/>
      <dgm:spPr>
        <a:prstGeom prst="roundRect">
          <a:avLst>
            <a:gd name="adj" fmla="val 10000"/>
          </a:avLst>
        </a:prstGeom>
      </dgm:spPr>
      <dgm:t>
        <a:bodyPr/>
        <a:lstStyle/>
        <a:p>
          <a:endParaRPr lang="fr-FR"/>
        </a:p>
      </dgm:t>
    </dgm:pt>
    <dgm:pt modelId="{E01EB7DD-540A-4043-94AD-8E88DE84D365}" type="pres">
      <dgm:prSet presAssocID="{3CE20778-1B26-4257-BFB1-965EFB371E7E}" presName="rootConnector" presStyleLbl="node1" presStyleIdx="1" presStyleCnt="4"/>
      <dgm:spPr/>
      <dgm:t>
        <a:bodyPr/>
        <a:lstStyle/>
        <a:p>
          <a:endParaRPr lang="fr-FR"/>
        </a:p>
      </dgm:t>
    </dgm:pt>
    <dgm:pt modelId="{1D1A3003-2254-42DA-910F-D22204815196}" type="pres">
      <dgm:prSet presAssocID="{3CE20778-1B26-4257-BFB1-965EFB371E7E}" presName="childShape" presStyleCnt="0"/>
      <dgm:spPr/>
    </dgm:pt>
    <dgm:pt modelId="{626172B9-26A8-4507-95F5-0BAC323D60AB}" type="pres">
      <dgm:prSet presAssocID="{3A6F2D8F-FBCF-4CA9-89E4-8251173AE84F}" presName="Name13" presStyleLbl="parChTrans1D2" presStyleIdx="2" presStyleCnt="11"/>
      <dgm:spPr>
        <a:custGeom>
          <a:avLst/>
          <a:gdLst/>
          <a:ahLst/>
          <a:cxnLst/>
          <a:rect l="0" t="0" r="0" b="0"/>
          <a:pathLst>
            <a:path>
              <a:moveTo>
                <a:pt x="0" y="0"/>
              </a:moveTo>
              <a:lnTo>
                <a:pt x="0" y="399826"/>
              </a:lnTo>
              <a:lnTo>
                <a:pt x="106620" y="399826"/>
              </a:lnTo>
            </a:path>
          </a:pathLst>
        </a:custGeom>
      </dgm:spPr>
      <dgm:t>
        <a:bodyPr/>
        <a:lstStyle/>
        <a:p>
          <a:endParaRPr lang="fr-FR"/>
        </a:p>
      </dgm:t>
    </dgm:pt>
    <dgm:pt modelId="{6EE7AC58-5219-4DFD-A308-2C012018972B}" type="pres">
      <dgm:prSet presAssocID="{F9EAA991-FCD3-4105-872F-5A238F2A3189}" presName="childText" presStyleLbl="bgAcc1" presStyleIdx="2" presStyleCnt="11">
        <dgm:presLayoutVars>
          <dgm:bulletEnabled val="1"/>
        </dgm:presLayoutVars>
      </dgm:prSet>
      <dgm:spPr>
        <a:prstGeom prst="roundRect">
          <a:avLst>
            <a:gd name="adj" fmla="val 10000"/>
          </a:avLst>
        </a:prstGeom>
      </dgm:spPr>
      <dgm:t>
        <a:bodyPr/>
        <a:lstStyle/>
        <a:p>
          <a:endParaRPr lang="fr-FR"/>
        </a:p>
      </dgm:t>
    </dgm:pt>
    <dgm:pt modelId="{6446AE3B-46CB-47D9-8E42-294322219BCD}" type="pres">
      <dgm:prSet presAssocID="{1AA5E97B-D7EC-4CB5-A2D2-207D338734A7}" presName="Name13" presStyleLbl="parChTrans1D2" presStyleIdx="3" presStyleCnt="11"/>
      <dgm:spPr>
        <a:custGeom>
          <a:avLst/>
          <a:gdLst/>
          <a:ahLst/>
          <a:cxnLst/>
          <a:rect l="0" t="0" r="0" b="0"/>
          <a:pathLst>
            <a:path>
              <a:moveTo>
                <a:pt x="0" y="0"/>
              </a:moveTo>
              <a:lnTo>
                <a:pt x="0" y="1066204"/>
              </a:lnTo>
              <a:lnTo>
                <a:pt x="106620" y="1066204"/>
              </a:lnTo>
            </a:path>
          </a:pathLst>
        </a:custGeom>
      </dgm:spPr>
      <dgm:t>
        <a:bodyPr/>
        <a:lstStyle/>
        <a:p>
          <a:endParaRPr lang="fr-FR"/>
        </a:p>
      </dgm:t>
    </dgm:pt>
    <dgm:pt modelId="{01F17D84-7CD9-4FB6-8D51-67EA797BD7ED}" type="pres">
      <dgm:prSet presAssocID="{FBC9ECA2-5B4A-471B-BB4C-79A81B5493D4}" presName="childText" presStyleLbl="bgAcc1" presStyleIdx="3" presStyleCnt="11">
        <dgm:presLayoutVars>
          <dgm:bulletEnabled val="1"/>
        </dgm:presLayoutVars>
      </dgm:prSet>
      <dgm:spPr>
        <a:prstGeom prst="roundRect">
          <a:avLst>
            <a:gd name="adj" fmla="val 10000"/>
          </a:avLst>
        </a:prstGeom>
      </dgm:spPr>
      <dgm:t>
        <a:bodyPr/>
        <a:lstStyle/>
        <a:p>
          <a:endParaRPr lang="fr-FR"/>
        </a:p>
      </dgm:t>
    </dgm:pt>
    <dgm:pt modelId="{FFBCF448-AB17-4480-BE42-CC4B584DDD3A}" type="pres">
      <dgm:prSet presAssocID="{72CD2980-CAB9-48E7-B884-DEA2A3F26876}" presName="Name13" presStyleLbl="parChTrans1D2" presStyleIdx="4" presStyleCnt="11"/>
      <dgm:spPr>
        <a:custGeom>
          <a:avLst/>
          <a:gdLst/>
          <a:ahLst/>
          <a:cxnLst/>
          <a:rect l="0" t="0" r="0" b="0"/>
          <a:pathLst>
            <a:path>
              <a:moveTo>
                <a:pt x="0" y="0"/>
              </a:moveTo>
              <a:lnTo>
                <a:pt x="0" y="1732582"/>
              </a:lnTo>
              <a:lnTo>
                <a:pt x="106620" y="1732582"/>
              </a:lnTo>
            </a:path>
          </a:pathLst>
        </a:custGeom>
      </dgm:spPr>
      <dgm:t>
        <a:bodyPr/>
        <a:lstStyle/>
        <a:p>
          <a:endParaRPr lang="fr-FR"/>
        </a:p>
      </dgm:t>
    </dgm:pt>
    <dgm:pt modelId="{2FA1657F-2537-403C-9EF6-713BCABA90F8}" type="pres">
      <dgm:prSet presAssocID="{ACDC9DFA-9786-469F-A276-907679D9D433}" presName="childText" presStyleLbl="bgAcc1" presStyleIdx="4" presStyleCnt="11">
        <dgm:presLayoutVars>
          <dgm:bulletEnabled val="1"/>
        </dgm:presLayoutVars>
      </dgm:prSet>
      <dgm:spPr>
        <a:prstGeom prst="roundRect">
          <a:avLst>
            <a:gd name="adj" fmla="val 10000"/>
          </a:avLst>
        </a:prstGeom>
      </dgm:spPr>
      <dgm:t>
        <a:bodyPr/>
        <a:lstStyle/>
        <a:p>
          <a:endParaRPr lang="fr-FR"/>
        </a:p>
      </dgm:t>
    </dgm:pt>
    <dgm:pt modelId="{D6827442-C270-4082-9416-783428816235}" type="pres">
      <dgm:prSet presAssocID="{9F584E36-4AF0-4775-AD9C-688972B48AF8}" presName="Name13" presStyleLbl="parChTrans1D2" presStyleIdx="5" presStyleCnt="11"/>
      <dgm:spPr>
        <a:custGeom>
          <a:avLst/>
          <a:gdLst/>
          <a:ahLst/>
          <a:cxnLst/>
          <a:rect l="0" t="0" r="0" b="0"/>
          <a:pathLst>
            <a:path>
              <a:moveTo>
                <a:pt x="0" y="0"/>
              </a:moveTo>
              <a:lnTo>
                <a:pt x="0" y="2398960"/>
              </a:lnTo>
              <a:lnTo>
                <a:pt x="106620" y="2398960"/>
              </a:lnTo>
            </a:path>
          </a:pathLst>
        </a:custGeom>
      </dgm:spPr>
      <dgm:t>
        <a:bodyPr/>
        <a:lstStyle/>
        <a:p>
          <a:endParaRPr lang="fr-FR"/>
        </a:p>
      </dgm:t>
    </dgm:pt>
    <dgm:pt modelId="{2189F555-C97F-485D-B874-81F3C417319A}" type="pres">
      <dgm:prSet presAssocID="{090A3F87-A435-451C-939E-5990280F7821}" presName="childText" presStyleLbl="bgAcc1" presStyleIdx="5" presStyleCnt="11">
        <dgm:presLayoutVars>
          <dgm:bulletEnabled val="1"/>
        </dgm:presLayoutVars>
      </dgm:prSet>
      <dgm:spPr>
        <a:prstGeom prst="roundRect">
          <a:avLst>
            <a:gd name="adj" fmla="val 10000"/>
          </a:avLst>
        </a:prstGeom>
      </dgm:spPr>
      <dgm:t>
        <a:bodyPr/>
        <a:lstStyle/>
        <a:p>
          <a:endParaRPr lang="fr-FR"/>
        </a:p>
      </dgm:t>
    </dgm:pt>
    <dgm:pt modelId="{11EBD089-ACAE-4509-8EB8-CBD2633F41D0}" type="pres">
      <dgm:prSet presAssocID="{59C86471-C0B1-42AA-A040-483C006CAA19}" presName="root" presStyleCnt="0"/>
      <dgm:spPr/>
    </dgm:pt>
    <dgm:pt modelId="{8E51A217-9915-4AAE-9162-7E5C18D8A970}" type="pres">
      <dgm:prSet presAssocID="{59C86471-C0B1-42AA-A040-483C006CAA19}" presName="rootComposite" presStyleCnt="0"/>
      <dgm:spPr/>
    </dgm:pt>
    <dgm:pt modelId="{0589FFBD-B60C-4DED-8E4D-4779548D4F0E}" type="pres">
      <dgm:prSet presAssocID="{59C86471-C0B1-42AA-A040-483C006CAA19}" presName="rootText" presStyleLbl="node1" presStyleIdx="2" presStyleCnt="4"/>
      <dgm:spPr>
        <a:prstGeom prst="roundRect">
          <a:avLst>
            <a:gd name="adj" fmla="val 10000"/>
          </a:avLst>
        </a:prstGeom>
      </dgm:spPr>
      <dgm:t>
        <a:bodyPr/>
        <a:lstStyle/>
        <a:p>
          <a:endParaRPr lang="fr-FR"/>
        </a:p>
      </dgm:t>
    </dgm:pt>
    <dgm:pt modelId="{248942FF-1D36-40D6-AD76-4922E9202F0E}" type="pres">
      <dgm:prSet presAssocID="{59C86471-C0B1-42AA-A040-483C006CAA19}" presName="rootConnector" presStyleLbl="node1" presStyleIdx="2" presStyleCnt="4"/>
      <dgm:spPr/>
      <dgm:t>
        <a:bodyPr/>
        <a:lstStyle/>
        <a:p>
          <a:endParaRPr lang="fr-FR"/>
        </a:p>
      </dgm:t>
    </dgm:pt>
    <dgm:pt modelId="{154FCB7C-E344-45C8-A2BA-B31B65DB9F92}" type="pres">
      <dgm:prSet presAssocID="{59C86471-C0B1-42AA-A040-483C006CAA19}" presName="childShape" presStyleCnt="0"/>
      <dgm:spPr/>
    </dgm:pt>
    <dgm:pt modelId="{0BB6B6C1-867C-4C6B-A426-9C562A1F2212}" type="pres">
      <dgm:prSet presAssocID="{240D6FC7-FDD8-45AC-B306-0E11939D5A44}" presName="Name13" presStyleLbl="parChTrans1D2" presStyleIdx="6" presStyleCnt="11"/>
      <dgm:spPr>
        <a:custGeom>
          <a:avLst/>
          <a:gdLst/>
          <a:ahLst/>
          <a:cxnLst/>
          <a:rect l="0" t="0" r="0" b="0"/>
          <a:pathLst>
            <a:path>
              <a:moveTo>
                <a:pt x="0" y="0"/>
              </a:moveTo>
              <a:lnTo>
                <a:pt x="0" y="399826"/>
              </a:lnTo>
              <a:lnTo>
                <a:pt x="106620" y="399826"/>
              </a:lnTo>
            </a:path>
          </a:pathLst>
        </a:custGeom>
      </dgm:spPr>
      <dgm:t>
        <a:bodyPr/>
        <a:lstStyle/>
        <a:p>
          <a:endParaRPr lang="fr-FR"/>
        </a:p>
      </dgm:t>
    </dgm:pt>
    <dgm:pt modelId="{D9F65AC1-D9F4-453A-805F-78C15D16F554}" type="pres">
      <dgm:prSet presAssocID="{46349A3A-07E8-42DA-85AE-318D7D6EDE35}" presName="childText" presStyleLbl="bgAcc1" presStyleIdx="6" presStyleCnt="11">
        <dgm:presLayoutVars>
          <dgm:bulletEnabled val="1"/>
        </dgm:presLayoutVars>
      </dgm:prSet>
      <dgm:spPr>
        <a:prstGeom prst="roundRect">
          <a:avLst>
            <a:gd name="adj" fmla="val 10000"/>
          </a:avLst>
        </a:prstGeom>
      </dgm:spPr>
      <dgm:t>
        <a:bodyPr/>
        <a:lstStyle/>
        <a:p>
          <a:endParaRPr lang="fr-FR"/>
        </a:p>
      </dgm:t>
    </dgm:pt>
    <dgm:pt modelId="{429F18FE-1062-4410-96FF-E5EC0E61A017}" type="pres">
      <dgm:prSet presAssocID="{12F202AB-4CD8-4B30-876A-0478F4E314C3}" presName="Name13" presStyleLbl="parChTrans1D2" presStyleIdx="7" presStyleCnt="11"/>
      <dgm:spPr>
        <a:custGeom>
          <a:avLst/>
          <a:gdLst/>
          <a:ahLst/>
          <a:cxnLst/>
          <a:rect l="0" t="0" r="0" b="0"/>
          <a:pathLst>
            <a:path>
              <a:moveTo>
                <a:pt x="0" y="0"/>
              </a:moveTo>
              <a:lnTo>
                <a:pt x="0" y="1066204"/>
              </a:lnTo>
              <a:lnTo>
                <a:pt x="106620" y="1066204"/>
              </a:lnTo>
            </a:path>
          </a:pathLst>
        </a:custGeom>
      </dgm:spPr>
      <dgm:t>
        <a:bodyPr/>
        <a:lstStyle/>
        <a:p>
          <a:endParaRPr lang="fr-FR"/>
        </a:p>
      </dgm:t>
    </dgm:pt>
    <dgm:pt modelId="{5C99B943-2235-49F8-831D-2CB4AF13BD46}" type="pres">
      <dgm:prSet presAssocID="{EB4EEFAC-9E9B-449D-8449-42C5A9CBF1AC}" presName="childText" presStyleLbl="bgAcc1" presStyleIdx="7" presStyleCnt="11">
        <dgm:presLayoutVars>
          <dgm:bulletEnabled val="1"/>
        </dgm:presLayoutVars>
      </dgm:prSet>
      <dgm:spPr>
        <a:prstGeom prst="roundRect">
          <a:avLst>
            <a:gd name="adj" fmla="val 10000"/>
          </a:avLst>
        </a:prstGeom>
      </dgm:spPr>
      <dgm:t>
        <a:bodyPr/>
        <a:lstStyle/>
        <a:p>
          <a:endParaRPr lang="fr-FR"/>
        </a:p>
      </dgm:t>
    </dgm:pt>
    <dgm:pt modelId="{E6007347-DCB0-4F3F-BEB8-0815139A0EFD}" type="pres">
      <dgm:prSet presAssocID="{70E9895E-F6BF-4D35-ABF2-9E404285C061}" presName="Name13" presStyleLbl="parChTrans1D2" presStyleIdx="8" presStyleCnt="11"/>
      <dgm:spPr/>
      <dgm:t>
        <a:bodyPr/>
        <a:lstStyle/>
        <a:p>
          <a:endParaRPr lang="fr-FR"/>
        </a:p>
      </dgm:t>
    </dgm:pt>
    <dgm:pt modelId="{E923C80C-6CCB-4F0D-8EC1-C9F2AB3A24A8}" type="pres">
      <dgm:prSet presAssocID="{C2FC2216-316A-4D81-8069-85C440FF2DEC}" presName="childText" presStyleLbl="bgAcc1" presStyleIdx="8" presStyleCnt="11">
        <dgm:presLayoutVars>
          <dgm:bulletEnabled val="1"/>
        </dgm:presLayoutVars>
      </dgm:prSet>
      <dgm:spPr/>
      <dgm:t>
        <a:bodyPr/>
        <a:lstStyle/>
        <a:p>
          <a:endParaRPr lang="fr-FR"/>
        </a:p>
      </dgm:t>
    </dgm:pt>
    <dgm:pt modelId="{6A9F7515-48D8-45AC-8FD1-3D0C1EE5274D}" type="pres">
      <dgm:prSet presAssocID="{9AAAE97E-9180-4687-9626-A54C212B7EA1}" presName="root" presStyleCnt="0"/>
      <dgm:spPr/>
    </dgm:pt>
    <dgm:pt modelId="{23C1C6DB-3733-47CB-8F43-9BC08D1422B4}" type="pres">
      <dgm:prSet presAssocID="{9AAAE97E-9180-4687-9626-A54C212B7EA1}" presName="rootComposite" presStyleCnt="0"/>
      <dgm:spPr/>
    </dgm:pt>
    <dgm:pt modelId="{7EC9EC9E-BBF8-426D-9B2C-2B4B7937C7D8}" type="pres">
      <dgm:prSet presAssocID="{9AAAE97E-9180-4687-9626-A54C212B7EA1}" presName="rootText" presStyleLbl="node1" presStyleIdx="3" presStyleCnt="4"/>
      <dgm:spPr>
        <a:prstGeom prst="roundRect">
          <a:avLst>
            <a:gd name="adj" fmla="val 10000"/>
          </a:avLst>
        </a:prstGeom>
      </dgm:spPr>
      <dgm:t>
        <a:bodyPr/>
        <a:lstStyle/>
        <a:p>
          <a:endParaRPr lang="fr-FR"/>
        </a:p>
      </dgm:t>
    </dgm:pt>
    <dgm:pt modelId="{08348A9C-8A5C-4F0B-8A0C-3DC0E694A98F}" type="pres">
      <dgm:prSet presAssocID="{9AAAE97E-9180-4687-9626-A54C212B7EA1}" presName="rootConnector" presStyleLbl="node1" presStyleIdx="3" presStyleCnt="4"/>
      <dgm:spPr/>
      <dgm:t>
        <a:bodyPr/>
        <a:lstStyle/>
        <a:p>
          <a:endParaRPr lang="fr-FR"/>
        </a:p>
      </dgm:t>
    </dgm:pt>
    <dgm:pt modelId="{680DEB2D-5EF1-4435-A737-894E2B56860A}" type="pres">
      <dgm:prSet presAssocID="{9AAAE97E-9180-4687-9626-A54C212B7EA1}" presName="childShape" presStyleCnt="0"/>
      <dgm:spPr/>
    </dgm:pt>
    <dgm:pt modelId="{2931810E-67B6-4E12-A3E0-76D94CAB667E}" type="pres">
      <dgm:prSet presAssocID="{838C2083-1145-4D0C-983B-B2E1466C3C32}" presName="Name13" presStyleLbl="parChTrans1D2" presStyleIdx="9" presStyleCnt="11"/>
      <dgm:spPr>
        <a:custGeom>
          <a:avLst/>
          <a:gdLst/>
          <a:ahLst/>
          <a:cxnLst/>
          <a:rect l="0" t="0" r="0" b="0"/>
          <a:pathLst>
            <a:path>
              <a:moveTo>
                <a:pt x="0" y="0"/>
              </a:moveTo>
              <a:lnTo>
                <a:pt x="0" y="399826"/>
              </a:lnTo>
              <a:lnTo>
                <a:pt x="106620" y="399826"/>
              </a:lnTo>
            </a:path>
          </a:pathLst>
        </a:custGeom>
      </dgm:spPr>
      <dgm:t>
        <a:bodyPr/>
        <a:lstStyle/>
        <a:p>
          <a:endParaRPr lang="fr-FR"/>
        </a:p>
      </dgm:t>
    </dgm:pt>
    <dgm:pt modelId="{7A26F700-F5CF-4CFB-8FBF-1B97739A7467}" type="pres">
      <dgm:prSet presAssocID="{5CC663E2-0FBB-4157-8F17-DFD100AF7243}" presName="childText" presStyleLbl="bgAcc1" presStyleIdx="9" presStyleCnt="11">
        <dgm:presLayoutVars>
          <dgm:bulletEnabled val="1"/>
        </dgm:presLayoutVars>
      </dgm:prSet>
      <dgm:spPr>
        <a:prstGeom prst="roundRect">
          <a:avLst>
            <a:gd name="adj" fmla="val 10000"/>
          </a:avLst>
        </a:prstGeom>
      </dgm:spPr>
      <dgm:t>
        <a:bodyPr/>
        <a:lstStyle/>
        <a:p>
          <a:endParaRPr lang="fr-FR"/>
        </a:p>
      </dgm:t>
    </dgm:pt>
    <dgm:pt modelId="{1A7E13E0-1AC8-4B60-A2C1-AD244CEDA970}" type="pres">
      <dgm:prSet presAssocID="{20D75B9A-8D26-49CB-B246-145F7BC6383F}" presName="Name13" presStyleLbl="parChTrans1D2" presStyleIdx="10" presStyleCnt="11"/>
      <dgm:spPr/>
      <dgm:t>
        <a:bodyPr/>
        <a:lstStyle/>
        <a:p>
          <a:endParaRPr lang="fr-FR"/>
        </a:p>
      </dgm:t>
    </dgm:pt>
    <dgm:pt modelId="{21F22E49-20DF-4C39-8566-CC5B80CDFB4A}" type="pres">
      <dgm:prSet presAssocID="{EDA75822-165E-45AF-B462-2D5662030C1B}" presName="childText" presStyleLbl="bgAcc1" presStyleIdx="10" presStyleCnt="11">
        <dgm:presLayoutVars>
          <dgm:bulletEnabled val="1"/>
        </dgm:presLayoutVars>
      </dgm:prSet>
      <dgm:spPr/>
      <dgm:t>
        <a:bodyPr/>
        <a:lstStyle/>
        <a:p>
          <a:endParaRPr lang="fr-FR"/>
        </a:p>
      </dgm:t>
    </dgm:pt>
  </dgm:ptLst>
  <dgm:cxnLst>
    <dgm:cxn modelId="{6546C13A-9467-48EC-A69A-6FCEE17BC932}" srcId="{031C3882-832F-4378-8951-48DF2D652B13}" destId="{BF24A0D0-5D00-4F9E-9EB1-E34FB9BFB7E6}" srcOrd="1" destOrd="0" parTransId="{B3400C99-E8AA-4750-8672-FD1C32BECB35}" sibTransId="{4242DF04-3DEF-44B0-A9C3-101FDADF6D21}"/>
    <dgm:cxn modelId="{F87E2028-5454-4EB6-BB6D-CC997C383E1A}" type="presOf" srcId="{9AAAE97E-9180-4687-9626-A54C212B7EA1}" destId="{08348A9C-8A5C-4F0B-8A0C-3DC0E694A98F}" srcOrd="1" destOrd="0" presId="urn:microsoft.com/office/officeart/2005/8/layout/hierarchy3"/>
    <dgm:cxn modelId="{90D09719-70D5-4D92-93F4-C937489B1960}" type="presOf" srcId="{B3400C99-E8AA-4750-8672-FD1C32BECB35}" destId="{4B71FE30-4832-47F2-8325-680D5AB7D83F}" srcOrd="0" destOrd="0" presId="urn:microsoft.com/office/officeart/2005/8/layout/hierarchy3"/>
    <dgm:cxn modelId="{3B2B8811-C08F-4C40-A1B2-5EE171C949F3}" srcId="{56D1756F-E13A-4FE2-8768-E3B347BC0301}" destId="{9AAAE97E-9180-4687-9626-A54C212B7EA1}" srcOrd="3" destOrd="0" parTransId="{E56DB4EA-75BD-4D07-B4C8-83A2169ABCFC}" sibTransId="{4EBF8F35-611D-4818-B8C8-BA6304C58C8F}"/>
    <dgm:cxn modelId="{0312649B-C169-4DC1-8565-8C29B5ACB3D1}" type="presOf" srcId="{59C86471-C0B1-42AA-A040-483C006CAA19}" destId="{0589FFBD-B60C-4DED-8E4D-4779548D4F0E}" srcOrd="0" destOrd="0" presId="urn:microsoft.com/office/officeart/2005/8/layout/hierarchy3"/>
    <dgm:cxn modelId="{01365A85-2BB1-44C1-A0CE-B6ABE13533C7}" srcId="{3CE20778-1B26-4257-BFB1-965EFB371E7E}" destId="{FBC9ECA2-5B4A-471B-BB4C-79A81B5493D4}" srcOrd="1" destOrd="0" parTransId="{1AA5E97B-D7EC-4CB5-A2D2-207D338734A7}" sibTransId="{25E97896-93DC-4300-811B-D40297A3A604}"/>
    <dgm:cxn modelId="{DFB86DAA-746D-41EE-B00E-8D385C896554}" type="presOf" srcId="{031C3882-832F-4378-8951-48DF2D652B13}" destId="{34B16A8F-1E6C-4787-81A6-D493E8F9EDE1}" srcOrd="0" destOrd="0" presId="urn:microsoft.com/office/officeart/2005/8/layout/hierarchy3"/>
    <dgm:cxn modelId="{518083D6-F919-4AAD-805A-9F60CC843DBB}" type="presOf" srcId="{ACDC9DFA-9786-469F-A276-907679D9D433}" destId="{2FA1657F-2537-403C-9EF6-713BCABA90F8}" srcOrd="0" destOrd="0" presId="urn:microsoft.com/office/officeart/2005/8/layout/hierarchy3"/>
    <dgm:cxn modelId="{43500F7F-8CEC-450B-ABBD-A019B8CC8880}" srcId="{59C86471-C0B1-42AA-A040-483C006CAA19}" destId="{C2FC2216-316A-4D81-8069-85C440FF2DEC}" srcOrd="2" destOrd="0" parTransId="{70E9895E-F6BF-4D35-ABF2-9E404285C061}" sibTransId="{D387DF26-A526-4DD4-B8F1-A3ADC1B2FDBE}"/>
    <dgm:cxn modelId="{3B3FEC9B-46D6-4F04-87A2-AEAE6608A3B3}" srcId="{9AAAE97E-9180-4687-9626-A54C212B7EA1}" destId="{5CC663E2-0FBB-4157-8F17-DFD100AF7243}" srcOrd="0" destOrd="0" parTransId="{838C2083-1145-4D0C-983B-B2E1466C3C32}" sibTransId="{323F8388-907A-42ED-86AB-1CB833045A1D}"/>
    <dgm:cxn modelId="{B59750A7-AC9A-4400-9702-786230F0484F}" type="presOf" srcId="{EDA75822-165E-45AF-B462-2D5662030C1B}" destId="{21F22E49-20DF-4C39-8566-CC5B80CDFB4A}" srcOrd="0" destOrd="0" presId="urn:microsoft.com/office/officeart/2005/8/layout/hierarchy3"/>
    <dgm:cxn modelId="{81926BD8-7E48-412D-8CA3-246BBD2BE485}" type="presOf" srcId="{9AAAE97E-9180-4687-9626-A54C212B7EA1}" destId="{7EC9EC9E-BBF8-426D-9B2C-2B4B7937C7D8}" srcOrd="0" destOrd="0" presId="urn:microsoft.com/office/officeart/2005/8/layout/hierarchy3"/>
    <dgm:cxn modelId="{A8C7CFBD-780A-4132-9A10-F8A097BF80FE}" type="presOf" srcId="{F9EAA991-FCD3-4105-872F-5A238F2A3189}" destId="{6EE7AC58-5219-4DFD-A308-2C012018972B}" srcOrd="0" destOrd="0" presId="urn:microsoft.com/office/officeart/2005/8/layout/hierarchy3"/>
    <dgm:cxn modelId="{593E340A-3FBF-4594-A6C1-078691B2225A}" srcId="{56D1756F-E13A-4FE2-8768-E3B347BC0301}" destId="{031C3882-832F-4378-8951-48DF2D652B13}" srcOrd="0" destOrd="0" parTransId="{C1D297D2-6C2E-4FAC-BB78-69B964073469}" sibTransId="{CDAFC341-AE65-4213-9A2B-DA3C3D1C2AC4}"/>
    <dgm:cxn modelId="{ECA5FFDC-97F4-48A9-B591-B8760B7D8BA2}" srcId="{59C86471-C0B1-42AA-A040-483C006CAA19}" destId="{46349A3A-07E8-42DA-85AE-318D7D6EDE35}" srcOrd="0" destOrd="0" parTransId="{240D6FC7-FDD8-45AC-B306-0E11939D5A44}" sibTransId="{DA5C8254-A526-481C-A62F-6DAC1B80969E}"/>
    <dgm:cxn modelId="{8455A8CC-C2EC-4633-B738-A787BA2CD312}" srcId="{56D1756F-E13A-4FE2-8768-E3B347BC0301}" destId="{3CE20778-1B26-4257-BFB1-965EFB371E7E}" srcOrd="1" destOrd="0" parTransId="{021A0294-A0AE-47D4-9BAC-EAFF331C072F}" sibTransId="{BBBD58E7-9916-4168-B174-6B077A72D445}"/>
    <dgm:cxn modelId="{29343296-EC1A-4A71-A788-613FF7FBAEF2}" srcId="{9AAAE97E-9180-4687-9626-A54C212B7EA1}" destId="{EDA75822-165E-45AF-B462-2D5662030C1B}" srcOrd="1" destOrd="0" parTransId="{20D75B9A-8D26-49CB-B246-145F7BC6383F}" sibTransId="{F0CBF267-E589-42C9-962C-C8A3FC284E98}"/>
    <dgm:cxn modelId="{4E25B27F-D16B-4836-A08B-E8FF50BC3F64}" srcId="{56D1756F-E13A-4FE2-8768-E3B347BC0301}" destId="{59C86471-C0B1-42AA-A040-483C006CAA19}" srcOrd="2" destOrd="0" parTransId="{EF8A99E6-20F5-4484-ABA5-965E3ADC2C45}" sibTransId="{399C3430-D03C-4AAE-B1CE-7976B0177E5C}"/>
    <dgm:cxn modelId="{7055A681-0B2D-4AA0-941E-3B8743439A38}" type="presOf" srcId="{70E9895E-F6BF-4D35-ABF2-9E404285C061}" destId="{E6007347-DCB0-4F3F-BEB8-0815139A0EFD}" srcOrd="0" destOrd="0" presId="urn:microsoft.com/office/officeart/2005/8/layout/hierarchy3"/>
    <dgm:cxn modelId="{01583A05-EFA0-4EB9-AB21-F42B580CB214}" srcId="{3CE20778-1B26-4257-BFB1-965EFB371E7E}" destId="{F9EAA991-FCD3-4105-872F-5A238F2A3189}" srcOrd="0" destOrd="0" parTransId="{3A6F2D8F-FBCF-4CA9-89E4-8251173AE84F}" sibTransId="{ED395A85-7875-4CE5-A7DA-E0B9617A5321}"/>
    <dgm:cxn modelId="{2AB9BAE8-6FA8-46CD-93BF-6F9610A82264}" type="presOf" srcId="{3CE20778-1B26-4257-BFB1-965EFB371E7E}" destId="{D2D825B2-31ED-42CC-9A1E-01CE1169641D}" srcOrd="0" destOrd="0" presId="urn:microsoft.com/office/officeart/2005/8/layout/hierarchy3"/>
    <dgm:cxn modelId="{42BE5CC0-97F7-4E10-98A1-1A46E06660D3}" srcId="{3CE20778-1B26-4257-BFB1-965EFB371E7E}" destId="{090A3F87-A435-451C-939E-5990280F7821}" srcOrd="3" destOrd="0" parTransId="{9F584E36-4AF0-4775-AD9C-688972B48AF8}" sibTransId="{762C650B-A4A4-4827-80B2-FE771AF40CF5}"/>
    <dgm:cxn modelId="{16BE8346-3A21-4BD3-9C98-3EC1BE46154B}" type="presOf" srcId="{240D6FC7-FDD8-45AC-B306-0E11939D5A44}" destId="{0BB6B6C1-867C-4C6B-A426-9C562A1F2212}" srcOrd="0" destOrd="0" presId="urn:microsoft.com/office/officeart/2005/8/layout/hierarchy3"/>
    <dgm:cxn modelId="{6730A3F2-425B-4400-9B7A-5A6FD31A1E32}" type="presOf" srcId="{72CD2980-CAB9-48E7-B884-DEA2A3F26876}" destId="{FFBCF448-AB17-4480-BE42-CC4B584DDD3A}" srcOrd="0" destOrd="0" presId="urn:microsoft.com/office/officeart/2005/8/layout/hierarchy3"/>
    <dgm:cxn modelId="{85714BBD-57EA-43FE-AD4E-38EF3BE1852B}" type="presOf" srcId="{46349A3A-07E8-42DA-85AE-318D7D6EDE35}" destId="{D9F65AC1-D9F4-453A-805F-78C15D16F554}" srcOrd="0" destOrd="0" presId="urn:microsoft.com/office/officeart/2005/8/layout/hierarchy3"/>
    <dgm:cxn modelId="{34A0DF75-B15E-4D28-A252-559FA0FFFB9F}" type="presOf" srcId="{3A6F2D8F-FBCF-4CA9-89E4-8251173AE84F}" destId="{626172B9-26A8-4507-95F5-0BAC323D60AB}" srcOrd="0" destOrd="0" presId="urn:microsoft.com/office/officeart/2005/8/layout/hierarchy3"/>
    <dgm:cxn modelId="{D6F9EE8E-20C3-4863-B06E-AF5B967AAFE6}" type="presOf" srcId="{9F584E36-4AF0-4775-AD9C-688972B48AF8}" destId="{D6827442-C270-4082-9416-783428816235}" srcOrd="0" destOrd="0" presId="urn:microsoft.com/office/officeart/2005/8/layout/hierarchy3"/>
    <dgm:cxn modelId="{F1264054-D225-4DBB-80B5-C706BF0CE727}" type="presOf" srcId="{838C2083-1145-4D0C-983B-B2E1466C3C32}" destId="{2931810E-67B6-4E12-A3E0-76D94CAB667E}" srcOrd="0" destOrd="0" presId="urn:microsoft.com/office/officeart/2005/8/layout/hierarchy3"/>
    <dgm:cxn modelId="{CDD9E748-3280-4DD5-9EF6-92071429C284}" type="presOf" srcId="{20D75B9A-8D26-49CB-B246-145F7BC6383F}" destId="{1A7E13E0-1AC8-4B60-A2C1-AD244CEDA970}" srcOrd="0" destOrd="0" presId="urn:microsoft.com/office/officeart/2005/8/layout/hierarchy3"/>
    <dgm:cxn modelId="{50EB991C-8B88-4541-9124-A09E3BC7F968}" type="presOf" srcId="{AD711C3C-7DE4-4EF0-9285-5FCC9A034DE1}" destId="{EA476302-4DEC-4987-B58E-6804BAEDB8FD}" srcOrd="0" destOrd="0" presId="urn:microsoft.com/office/officeart/2005/8/layout/hierarchy3"/>
    <dgm:cxn modelId="{8E61912A-16BB-4EF5-971B-87FFE674141B}" type="presOf" srcId="{C2FC2216-316A-4D81-8069-85C440FF2DEC}" destId="{E923C80C-6CCB-4F0D-8EC1-C9F2AB3A24A8}" srcOrd="0" destOrd="0" presId="urn:microsoft.com/office/officeart/2005/8/layout/hierarchy3"/>
    <dgm:cxn modelId="{99AEB9F9-C1A8-434D-A825-EC044755848A}" type="presOf" srcId="{59C86471-C0B1-42AA-A040-483C006CAA19}" destId="{248942FF-1D36-40D6-AD76-4922E9202F0E}" srcOrd="1" destOrd="0" presId="urn:microsoft.com/office/officeart/2005/8/layout/hierarchy3"/>
    <dgm:cxn modelId="{8C41DE54-36C8-4A12-8C82-858A83DDE5CA}" srcId="{59C86471-C0B1-42AA-A040-483C006CAA19}" destId="{EB4EEFAC-9E9B-449D-8449-42C5A9CBF1AC}" srcOrd="1" destOrd="0" parTransId="{12F202AB-4CD8-4B30-876A-0478F4E314C3}" sibTransId="{141F277C-6941-42B2-A6DD-5AA94A095A36}"/>
    <dgm:cxn modelId="{4B0C5A66-A378-4697-961E-6642C07D5634}" type="presOf" srcId="{BF24A0D0-5D00-4F9E-9EB1-E34FB9BFB7E6}" destId="{EEAAD247-3B03-4D2F-85C0-9B09D630232E}" srcOrd="0" destOrd="0" presId="urn:microsoft.com/office/officeart/2005/8/layout/hierarchy3"/>
    <dgm:cxn modelId="{0A48D210-785F-4006-B0F2-0FC369B11D72}" srcId="{3CE20778-1B26-4257-BFB1-965EFB371E7E}" destId="{ACDC9DFA-9786-469F-A276-907679D9D433}" srcOrd="2" destOrd="0" parTransId="{72CD2980-CAB9-48E7-B884-DEA2A3F26876}" sibTransId="{031E8D60-5653-4E87-9B4E-02E72E248A13}"/>
    <dgm:cxn modelId="{72665AAC-AA44-4A70-9D14-31BF3AB005C2}" srcId="{031C3882-832F-4378-8951-48DF2D652B13}" destId="{424273AB-7E92-487D-A5D2-B911E9B9028C}" srcOrd="0" destOrd="0" parTransId="{AD711C3C-7DE4-4EF0-9285-5FCC9A034DE1}" sibTransId="{BFED88F3-1119-4E62-BACA-C8DC9159E4B5}"/>
    <dgm:cxn modelId="{8652E5F4-0DE2-4D24-92F3-3034CDA26377}" type="presOf" srcId="{12F202AB-4CD8-4B30-876A-0478F4E314C3}" destId="{429F18FE-1062-4410-96FF-E5EC0E61A017}" srcOrd="0" destOrd="0" presId="urn:microsoft.com/office/officeart/2005/8/layout/hierarchy3"/>
    <dgm:cxn modelId="{A0E71523-B8CB-4FA9-83D5-0710B18B7361}" type="presOf" srcId="{5CC663E2-0FBB-4157-8F17-DFD100AF7243}" destId="{7A26F700-F5CF-4CFB-8FBF-1B97739A7467}" srcOrd="0" destOrd="0" presId="urn:microsoft.com/office/officeart/2005/8/layout/hierarchy3"/>
    <dgm:cxn modelId="{DD9AA1FC-DE9B-4E8B-829E-027729FA83C1}" type="presOf" srcId="{1AA5E97B-D7EC-4CB5-A2D2-207D338734A7}" destId="{6446AE3B-46CB-47D9-8E42-294322219BCD}" srcOrd="0" destOrd="0" presId="urn:microsoft.com/office/officeart/2005/8/layout/hierarchy3"/>
    <dgm:cxn modelId="{DB9F64A8-ACFE-48D4-9F95-0BDE28C139DB}" type="presOf" srcId="{424273AB-7E92-487D-A5D2-B911E9B9028C}" destId="{9AB9E6BF-1014-4988-8DF2-1D1A6B16D4E8}" srcOrd="0" destOrd="0" presId="urn:microsoft.com/office/officeart/2005/8/layout/hierarchy3"/>
    <dgm:cxn modelId="{7DBAD383-C694-4E7E-9217-BC14C7D36E9D}" type="presOf" srcId="{031C3882-832F-4378-8951-48DF2D652B13}" destId="{C03C862F-E803-4554-9151-1F5766474158}" srcOrd="1" destOrd="0" presId="urn:microsoft.com/office/officeart/2005/8/layout/hierarchy3"/>
    <dgm:cxn modelId="{9C13F6D5-14CD-4E6F-93B5-E868889C8222}" type="presOf" srcId="{090A3F87-A435-451C-939E-5990280F7821}" destId="{2189F555-C97F-485D-B874-81F3C417319A}" srcOrd="0" destOrd="0" presId="urn:microsoft.com/office/officeart/2005/8/layout/hierarchy3"/>
    <dgm:cxn modelId="{1B188CFB-9F2E-4861-A62B-A39C5461D64A}" type="presOf" srcId="{FBC9ECA2-5B4A-471B-BB4C-79A81B5493D4}" destId="{01F17D84-7CD9-4FB6-8D51-67EA797BD7ED}" srcOrd="0" destOrd="0" presId="urn:microsoft.com/office/officeart/2005/8/layout/hierarchy3"/>
    <dgm:cxn modelId="{4A89BC9E-C46B-4896-8C05-81CB870D6D9D}" type="presOf" srcId="{EB4EEFAC-9E9B-449D-8449-42C5A9CBF1AC}" destId="{5C99B943-2235-49F8-831D-2CB4AF13BD46}" srcOrd="0" destOrd="0" presId="urn:microsoft.com/office/officeart/2005/8/layout/hierarchy3"/>
    <dgm:cxn modelId="{84F191EC-00BC-47CB-B299-95E415F9669A}" type="presOf" srcId="{56D1756F-E13A-4FE2-8768-E3B347BC0301}" destId="{90716313-586F-42B5-8253-50C35B7734B4}" srcOrd="0" destOrd="0" presId="urn:microsoft.com/office/officeart/2005/8/layout/hierarchy3"/>
    <dgm:cxn modelId="{09106204-266D-48F8-AB0B-AC7D5F132E2C}" type="presOf" srcId="{3CE20778-1B26-4257-BFB1-965EFB371E7E}" destId="{E01EB7DD-540A-4043-94AD-8E88DE84D365}" srcOrd="1" destOrd="0" presId="urn:microsoft.com/office/officeart/2005/8/layout/hierarchy3"/>
    <dgm:cxn modelId="{6B97EA55-65E5-46AB-B01B-0CCBBE84B6D5}" type="presParOf" srcId="{90716313-586F-42B5-8253-50C35B7734B4}" destId="{AC8CA667-4327-407D-A69C-27FB15C3AA14}" srcOrd="0" destOrd="0" presId="urn:microsoft.com/office/officeart/2005/8/layout/hierarchy3"/>
    <dgm:cxn modelId="{12AAF2B8-7B57-421A-8DAB-79CA48FCF685}" type="presParOf" srcId="{AC8CA667-4327-407D-A69C-27FB15C3AA14}" destId="{41A9CF77-49F5-4CD6-AA2A-CE44D1317A96}" srcOrd="0" destOrd="0" presId="urn:microsoft.com/office/officeart/2005/8/layout/hierarchy3"/>
    <dgm:cxn modelId="{802F9A73-ED27-42B8-98EF-DDA2A9E83E30}" type="presParOf" srcId="{41A9CF77-49F5-4CD6-AA2A-CE44D1317A96}" destId="{34B16A8F-1E6C-4787-81A6-D493E8F9EDE1}" srcOrd="0" destOrd="0" presId="urn:microsoft.com/office/officeart/2005/8/layout/hierarchy3"/>
    <dgm:cxn modelId="{98ECEA51-800F-4C95-B82C-2778460E78DB}" type="presParOf" srcId="{41A9CF77-49F5-4CD6-AA2A-CE44D1317A96}" destId="{C03C862F-E803-4554-9151-1F5766474158}" srcOrd="1" destOrd="0" presId="urn:microsoft.com/office/officeart/2005/8/layout/hierarchy3"/>
    <dgm:cxn modelId="{E2D9C124-8EF5-4D80-A913-B7D915A08FA8}" type="presParOf" srcId="{AC8CA667-4327-407D-A69C-27FB15C3AA14}" destId="{93789969-8407-4E8C-A4CF-317083569130}" srcOrd="1" destOrd="0" presId="urn:microsoft.com/office/officeart/2005/8/layout/hierarchy3"/>
    <dgm:cxn modelId="{4B52F431-B2E5-4523-A01E-F05B85CC2A16}" type="presParOf" srcId="{93789969-8407-4E8C-A4CF-317083569130}" destId="{EA476302-4DEC-4987-B58E-6804BAEDB8FD}" srcOrd="0" destOrd="0" presId="urn:microsoft.com/office/officeart/2005/8/layout/hierarchy3"/>
    <dgm:cxn modelId="{357EBFB7-B252-467E-81E8-FBE08028530F}" type="presParOf" srcId="{93789969-8407-4E8C-A4CF-317083569130}" destId="{9AB9E6BF-1014-4988-8DF2-1D1A6B16D4E8}" srcOrd="1" destOrd="0" presId="urn:microsoft.com/office/officeart/2005/8/layout/hierarchy3"/>
    <dgm:cxn modelId="{513911F1-20DF-4EBD-92FF-9E18EE69BAF8}" type="presParOf" srcId="{93789969-8407-4E8C-A4CF-317083569130}" destId="{4B71FE30-4832-47F2-8325-680D5AB7D83F}" srcOrd="2" destOrd="0" presId="urn:microsoft.com/office/officeart/2005/8/layout/hierarchy3"/>
    <dgm:cxn modelId="{A3960645-7A3B-4D6E-9A1E-C61CDE75D9A0}" type="presParOf" srcId="{93789969-8407-4E8C-A4CF-317083569130}" destId="{EEAAD247-3B03-4D2F-85C0-9B09D630232E}" srcOrd="3" destOrd="0" presId="urn:microsoft.com/office/officeart/2005/8/layout/hierarchy3"/>
    <dgm:cxn modelId="{083A4DCD-DC2C-40CC-A5C8-CDA2B9CF6C1E}" type="presParOf" srcId="{90716313-586F-42B5-8253-50C35B7734B4}" destId="{8E3D3B50-1505-46CC-B437-CCB747F3AC60}" srcOrd="1" destOrd="0" presId="urn:microsoft.com/office/officeart/2005/8/layout/hierarchy3"/>
    <dgm:cxn modelId="{A713740B-78CB-408A-8FD6-22BBAD848B05}" type="presParOf" srcId="{8E3D3B50-1505-46CC-B437-CCB747F3AC60}" destId="{A1874379-EB1B-46EC-8531-121428301668}" srcOrd="0" destOrd="0" presId="urn:microsoft.com/office/officeart/2005/8/layout/hierarchy3"/>
    <dgm:cxn modelId="{6392CD50-2EBB-43D3-A402-D70056510470}" type="presParOf" srcId="{A1874379-EB1B-46EC-8531-121428301668}" destId="{D2D825B2-31ED-42CC-9A1E-01CE1169641D}" srcOrd="0" destOrd="0" presId="urn:microsoft.com/office/officeart/2005/8/layout/hierarchy3"/>
    <dgm:cxn modelId="{3EE088FB-5B3C-4D88-9C14-59E7AA88022B}" type="presParOf" srcId="{A1874379-EB1B-46EC-8531-121428301668}" destId="{E01EB7DD-540A-4043-94AD-8E88DE84D365}" srcOrd="1" destOrd="0" presId="urn:microsoft.com/office/officeart/2005/8/layout/hierarchy3"/>
    <dgm:cxn modelId="{D4432D0F-0F4E-4BD3-A82C-835FA6EBC057}" type="presParOf" srcId="{8E3D3B50-1505-46CC-B437-CCB747F3AC60}" destId="{1D1A3003-2254-42DA-910F-D22204815196}" srcOrd="1" destOrd="0" presId="urn:microsoft.com/office/officeart/2005/8/layout/hierarchy3"/>
    <dgm:cxn modelId="{7310E0AD-0DBB-444C-AC86-709F33034493}" type="presParOf" srcId="{1D1A3003-2254-42DA-910F-D22204815196}" destId="{626172B9-26A8-4507-95F5-0BAC323D60AB}" srcOrd="0" destOrd="0" presId="urn:microsoft.com/office/officeart/2005/8/layout/hierarchy3"/>
    <dgm:cxn modelId="{A9024D4C-DC56-4D67-ACE9-DCD77B591ED1}" type="presParOf" srcId="{1D1A3003-2254-42DA-910F-D22204815196}" destId="{6EE7AC58-5219-4DFD-A308-2C012018972B}" srcOrd="1" destOrd="0" presId="urn:microsoft.com/office/officeart/2005/8/layout/hierarchy3"/>
    <dgm:cxn modelId="{07F22D49-50E4-49E5-8789-C1CF01558018}" type="presParOf" srcId="{1D1A3003-2254-42DA-910F-D22204815196}" destId="{6446AE3B-46CB-47D9-8E42-294322219BCD}" srcOrd="2" destOrd="0" presId="urn:microsoft.com/office/officeart/2005/8/layout/hierarchy3"/>
    <dgm:cxn modelId="{7F4C6779-5BA1-4B1D-AF37-3984CED40F6D}" type="presParOf" srcId="{1D1A3003-2254-42DA-910F-D22204815196}" destId="{01F17D84-7CD9-4FB6-8D51-67EA797BD7ED}" srcOrd="3" destOrd="0" presId="urn:microsoft.com/office/officeart/2005/8/layout/hierarchy3"/>
    <dgm:cxn modelId="{1CEFD619-4152-4BA6-9B48-19BFFBE21DA0}" type="presParOf" srcId="{1D1A3003-2254-42DA-910F-D22204815196}" destId="{FFBCF448-AB17-4480-BE42-CC4B584DDD3A}" srcOrd="4" destOrd="0" presId="urn:microsoft.com/office/officeart/2005/8/layout/hierarchy3"/>
    <dgm:cxn modelId="{B9371ABB-0CBB-4217-982A-5C7581831785}" type="presParOf" srcId="{1D1A3003-2254-42DA-910F-D22204815196}" destId="{2FA1657F-2537-403C-9EF6-713BCABA90F8}" srcOrd="5" destOrd="0" presId="urn:microsoft.com/office/officeart/2005/8/layout/hierarchy3"/>
    <dgm:cxn modelId="{CA78B01A-3B80-42BB-BC3A-BE7E9FABD6C6}" type="presParOf" srcId="{1D1A3003-2254-42DA-910F-D22204815196}" destId="{D6827442-C270-4082-9416-783428816235}" srcOrd="6" destOrd="0" presId="urn:microsoft.com/office/officeart/2005/8/layout/hierarchy3"/>
    <dgm:cxn modelId="{A866A1CE-28D8-4711-89F2-64CDBB5CC14E}" type="presParOf" srcId="{1D1A3003-2254-42DA-910F-D22204815196}" destId="{2189F555-C97F-485D-B874-81F3C417319A}" srcOrd="7" destOrd="0" presId="urn:microsoft.com/office/officeart/2005/8/layout/hierarchy3"/>
    <dgm:cxn modelId="{7636435A-42DF-468B-8BC9-6BB49F66C154}" type="presParOf" srcId="{90716313-586F-42B5-8253-50C35B7734B4}" destId="{11EBD089-ACAE-4509-8EB8-CBD2633F41D0}" srcOrd="2" destOrd="0" presId="urn:microsoft.com/office/officeart/2005/8/layout/hierarchy3"/>
    <dgm:cxn modelId="{4853CAFE-40EF-48FE-8419-1E6208E30D3C}" type="presParOf" srcId="{11EBD089-ACAE-4509-8EB8-CBD2633F41D0}" destId="{8E51A217-9915-4AAE-9162-7E5C18D8A970}" srcOrd="0" destOrd="0" presId="urn:microsoft.com/office/officeart/2005/8/layout/hierarchy3"/>
    <dgm:cxn modelId="{FBF8A201-B0AD-4277-93E2-4C180B58CDD8}" type="presParOf" srcId="{8E51A217-9915-4AAE-9162-7E5C18D8A970}" destId="{0589FFBD-B60C-4DED-8E4D-4779548D4F0E}" srcOrd="0" destOrd="0" presId="urn:microsoft.com/office/officeart/2005/8/layout/hierarchy3"/>
    <dgm:cxn modelId="{F8E1D929-468F-454F-9E8D-FDCFBC96A209}" type="presParOf" srcId="{8E51A217-9915-4AAE-9162-7E5C18D8A970}" destId="{248942FF-1D36-40D6-AD76-4922E9202F0E}" srcOrd="1" destOrd="0" presId="urn:microsoft.com/office/officeart/2005/8/layout/hierarchy3"/>
    <dgm:cxn modelId="{F7136B73-FF1E-4152-B1B8-48324651A828}" type="presParOf" srcId="{11EBD089-ACAE-4509-8EB8-CBD2633F41D0}" destId="{154FCB7C-E344-45C8-A2BA-B31B65DB9F92}" srcOrd="1" destOrd="0" presId="urn:microsoft.com/office/officeart/2005/8/layout/hierarchy3"/>
    <dgm:cxn modelId="{41AA28C7-0C93-4FD8-AC63-687558942AA3}" type="presParOf" srcId="{154FCB7C-E344-45C8-A2BA-B31B65DB9F92}" destId="{0BB6B6C1-867C-4C6B-A426-9C562A1F2212}" srcOrd="0" destOrd="0" presId="urn:microsoft.com/office/officeart/2005/8/layout/hierarchy3"/>
    <dgm:cxn modelId="{19B8F081-E5B0-4D8A-84C3-0495D480ACC3}" type="presParOf" srcId="{154FCB7C-E344-45C8-A2BA-B31B65DB9F92}" destId="{D9F65AC1-D9F4-453A-805F-78C15D16F554}" srcOrd="1" destOrd="0" presId="urn:microsoft.com/office/officeart/2005/8/layout/hierarchy3"/>
    <dgm:cxn modelId="{232AE65D-2C3E-4566-8091-BE73F78EF168}" type="presParOf" srcId="{154FCB7C-E344-45C8-A2BA-B31B65DB9F92}" destId="{429F18FE-1062-4410-96FF-E5EC0E61A017}" srcOrd="2" destOrd="0" presId="urn:microsoft.com/office/officeart/2005/8/layout/hierarchy3"/>
    <dgm:cxn modelId="{B594C22D-FECF-4F8E-BB0B-B141F1C83D90}" type="presParOf" srcId="{154FCB7C-E344-45C8-A2BA-B31B65DB9F92}" destId="{5C99B943-2235-49F8-831D-2CB4AF13BD46}" srcOrd="3" destOrd="0" presId="urn:microsoft.com/office/officeart/2005/8/layout/hierarchy3"/>
    <dgm:cxn modelId="{5FCC87AD-BF77-4B56-8615-4067B898B4F6}" type="presParOf" srcId="{154FCB7C-E344-45C8-A2BA-B31B65DB9F92}" destId="{E6007347-DCB0-4F3F-BEB8-0815139A0EFD}" srcOrd="4" destOrd="0" presId="urn:microsoft.com/office/officeart/2005/8/layout/hierarchy3"/>
    <dgm:cxn modelId="{8DB2DE8C-55EB-422F-B9BC-90EFFB0C6558}" type="presParOf" srcId="{154FCB7C-E344-45C8-A2BA-B31B65DB9F92}" destId="{E923C80C-6CCB-4F0D-8EC1-C9F2AB3A24A8}" srcOrd="5" destOrd="0" presId="urn:microsoft.com/office/officeart/2005/8/layout/hierarchy3"/>
    <dgm:cxn modelId="{E75FCBC5-6A44-494A-973C-6492EADCC91C}" type="presParOf" srcId="{90716313-586F-42B5-8253-50C35B7734B4}" destId="{6A9F7515-48D8-45AC-8FD1-3D0C1EE5274D}" srcOrd="3" destOrd="0" presId="urn:microsoft.com/office/officeart/2005/8/layout/hierarchy3"/>
    <dgm:cxn modelId="{293F7646-5A5A-4E1A-9DD3-8CFC3206A639}" type="presParOf" srcId="{6A9F7515-48D8-45AC-8FD1-3D0C1EE5274D}" destId="{23C1C6DB-3733-47CB-8F43-9BC08D1422B4}" srcOrd="0" destOrd="0" presId="urn:microsoft.com/office/officeart/2005/8/layout/hierarchy3"/>
    <dgm:cxn modelId="{81A30E4B-F7D5-4B2D-ACB4-39FFA9E237DD}" type="presParOf" srcId="{23C1C6DB-3733-47CB-8F43-9BC08D1422B4}" destId="{7EC9EC9E-BBF8-426D-9B2C-2B4B7937C7D8}" srcOrd="0" destOrd="0" presId="urn:microsoft.com/office/officeart/2005/8/layout/hierarchy3"/>
    <dgm:cxn modelId="{DB8B1F7B-4C26-44C1-A7FD-46DB964F786A}" type="presParOf" srcId="{23C1C6DB-3733-47CB-8F43-9BC08D1422B4}" destId="{08348A9C-8A5C-4F0B-8A0C-3DC0E694A98F}" srcOrd="1" destOrd="0" presId="urn:microsoft.com/office/officeart/2005/8/layout/hierarchy3"/>
    <dgm:cxn modelId="{439B9D4C-9857-4AE4-AEA4-C90F2B0E5802}" type="presParOf" srcId="{6A9F7515-48D8-45AC-8FD1-3D0C1EE5274D}" destId="{680DEB2D-5EF1-4435-A737-894E2B56860A}" srcOrd="1" destOrd="0" presId="urn:microsoft.com/office/officeart/2005/8/layout/hierarchy3"/>
    <dgm:cxn modelId="{29C188A6-B0CD-47B1-BFA4-89FD96BC8DCA}" type="presParOf" srcId="{680DEB2D-5EF1-4435-A737-894E2B56860A}" destId="{2931810E-67B6-4E12-A3E0-76D94CAB667E}" srcOrd="0" destOrd="0" presId="urn:microsoft.com/office/officeart/2005/8/layout/hierarchy3"/>
    <dgm:cxn modelId="{555F98AF-1EF0-41BD-885C-9CA3FE6C48C0}" type="presParOf" srcId="{680DEB2D-5EF1-4435-A737-894E2B56860A}" destId="{7A26F700-F5CF-4CFB-8FBF-1B97739A7467}" srcOrd="1" destOrd="0" presId="urn:microsoft.com/office/officeart/2005/8/layout/hierarchy3"/>
    <dgm:cxn modelId="{824EAA6B-E21E-4B1E-81B6-730EB8E5B766}" type="presParOf" srcId="{680DEB2D-5EF1-4435-A737-894E2B56860A}" destId="{1A7E13E0-1AC8-4B60-A2C1-AD244CEDA970}" srcOrd="2" destOrd="0" presId="urn:microsoft.com/office/officeart/2005/8/layout/hierarchy3"/>
    <dgm:cxn modelId="{FA99CAB4-3937-44CB-A97E-12700BF92960}" type="presParOf" srcId="{680DEB2D-5EF1-4435-A737-894E2B56860A}" destId="{21F22E49-20DF-4C39-8566-CC5B80CDFB4A}" srcOrd="3" destOrd="0" presId="urn:microsoft.com/office/officeart/2005/8/layout/hierarchy3"/>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4B16A8F-1E6C-4787-81A6-D493E8F9EDE1}">
      <dsp:nvSpPr>
        <dsp:cNvPr id="0" name=""/>
        <dsp:cNvSpPr/>
      </dsp:nvSpPr>
      <dsp:spPr>
        <a:xfrm>
          <a:off x="173403" y="1757"/>
          <a:ext cx="1178272" cy="58913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b="1" kern="1200">
              <a:latin typeface="Calibri"/>
              <a:ea typeface="+mn-ea"/>
              <a:cs typeface="+mn-cs"/>
            </a:rPr>
            <a:t>AtoN Requirements and Management (ARM)</a:t>
          </a:r>
        </a:p>
      </dsp:txBody>
      <dsp:txXfrm>
        <a:off x="190658" y="19012"/>
        <a:ext cx="1143762" cy="554626"/>
      </dsp:txXfrm>
    </dsp:sp>
    <dsp:sp modelId="{EA476302-4DEC-4987-B58E-6804BAEDB8FD}">
      <dsp:nvSpPr>
        <dsp:cNvPr id="0" name=""/>
        <dsp:cNvSpPr/>
      </dsp:nvSpPr>
      <dsp:spPr>
        <a:xfrm>
          <a:off x="291230" y="590893"/>
          <a:ext cx="117827" cy="441852"/>
        </a:xfrm>
        <a:custGeom>
          <a:avLst/>
          <a:gdLst/>
          <a:ahLst/>
          <a:cxnLst/>
          <a:rect l="0" t="0" r="0" b="0"/>
          <a:pathLst>
            <a:path>
              <a:moveTo>
                <a:pt x="0" y="0"/>
              </a:moveTo>
              <a:lnTo>
                <a:pt x="0" y="399826"/>
              </a:lnTo>
              <a:lnTo>
                <a:pt x="106620" y="399826"/>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AB9E6BF-1014-4988-8DF2-1D1A6B16D4E8}">
      <dsp:nvSpPr>
        <dsp:cNvPr id="0" name=""/>
        <dsp:cNvSpPr/>
      </dsp:nvSpPr>
      <dsp:spPr>
        <a:xfrm>
          <a:off x="409057" y="738177"/>
          <a:ext cx="942617" cy="589136"/>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a:latin typeface="Calibri"/>
              <a:ea typeface="+mn-ea"/>
              <a:cs typeface="+mn-cs"/>
            </a:rPr>
            <a:t>AtoN Planning and Service Requirements</a:t>
          </a:r>
        </a:p>
      </dsp:txBody>
      <dsp:txXfrm>
        <a:off x="426312" y="755432"/>
        <a:ext cx="908107" cy="554626"/>
      </dsp:txXfrm>
    </dsp:sp>
    <dsp:sp modelId="{4B71FE30-4832-47F2-8325-680D5AB7D83F}">
      <dsp:nvSpPr>
        <dsp:cNvPr id="0" name=""/>
        <dsp:cNvSpPr/>
      </dsp:nvSpPr>
      <dsp:spPr>
        <a:xfrm>
          <a:off x="291230" y="590893"/>
          <a:ext cx="117827" cy="1178272"/>
        </a:xfrm>
        <a:custGeom>
          <a:avLst/>
          <a:gdLst/>
          <a:ahLst/>
          <a:cxnLst/>
          <a:rect l="0" t="0" r="0" b="0"/>
          <a:pathLst>
            <a:path>
              <a:moveTo>
                <a:pt x="0" y="0"/>
              </a:moveTo>
              <a:lnTo>
                <a:pt x="0" y="1178272"/>
              </a:lnTo>
              <a:lnTo>
                <a:pt x="117827" y="1178272"/>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AAD247-3B03-4D2F-85C0-9B09D630232E}">
      <dsp:nvSpPr>
        <dsp:cNvPr id="0" name=""/>
        <dsp:cNvSpPr/>
      </dsp:nvSpPr>
      <dsp:spPr>
        <a:xfrm>
          <a:off x="409057" y="1474597"/>
          <a:ext cx="942617" cy="589136"/>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a:latin typeface="Calibri"/>
              <a:ea typeface="+mn-ea"/>
              <a:cs typeface="+mn-cs"/>
            </a:rPr>
            <a:t>Training and Certification</a:t>
          </a:r>
        </a:p>
      </dsp:txBody>
      <dsp:txXfrm>
        <a:off x="426312" y="1491852"/>
        <a:ext cx="908107" cy="554626"/>
      </dsp:txXfrm>
    </dsp:sp>
    <dsp:sp modelId="{D2D825B2-31ED-42CC-9A1E-01CE1169641D}">
      <dsp:nvSpPr>
        <dsp:cNvPr id="0" name=""/>
        <dsp:cNvSpPr/>
      </dsp:nvSpPr>
      <dsp:spPr>
        <a:xfrm>
          <a:off x="1646243" y="1757"/>
          <a:ext cx="1178272" cy="58913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b="1" kern="1200">
              <a:latin typeface="Calibri"/>
              <a:ea typeface="+mn-ea"/>
              <a:cs typeface="+mn-cs"/>
            </a:rPr>
            <a:t>AtoN Engineering and Sustainability (ENG)</a:t>
          </a:r>
          <a:endParaRPr lang="en-GB" sz="900" kern="1200">
            <a:latin typeface="Calibri"/>
            <a:ea typeface="+mn-ea"/>
            <a:cs typeface="+mn-cs"/>
          </a:endParaRPr>
        </a:p>
      </dsp:txBody>
      <dsp:txXfrm>
        <a:off x="1663498" y="19012"/>
        <a:ext cx="1143762" cy="554626"/>
      </dsp:txXfrm>
    </dsp:sp>
    <dsp:sp modelId="{626172B9-26A8-4507-95F5-0BAC323D60AB}">
      <dsp:nvSpPr>
        <dsp:cNvPr id="0" name=""/>
        <dsp:cNvSpPr/>
      </dsp:nvSpPr>
      <dsp:spPr>
        <a:xfrm>
          <a:off x="1764070" y="590893"/>
          <a:ext cx="117827" cy="441852"/>
        </a:xfrm>
        <a:custGeom>
          <a:avLst/>
          <a:gdLst/>
          <a:ahLst/>
          <a:cxnLst/>
          <a:rect l="0" t="0" r="0" b="0"/>
          <a:pathLst>
            <a:path>
              <a:moveTo>
                <a:pt x="0" y="0"/>
              </a:moveTo>
              <a:lnTo>
                <a:pt x="0" y="399826"/>
              </a:lnTo>
              <a:lnTo>
                <a:pt x="106620" y="399826"/>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EE7AC58-5219-4DFD-A308-2C012018972B}">
      <dsp:nvSpPr>
        <dsp:cNvPr id="0" name=""/>
        <dsp:cNvSpPr/>
      </dsp:nvSpPr>
      <dsp:spPr>
        <a:xfrm>
          <a:off x="1881898" y="738177"/>
          <a:ext cx="942617" cy="589136"/>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a:latin typeface="Calibri"/>
              <a:ea typeface="+mn-ea"/>
              <a:cs typeface="+mn-cs"/>
            </a:rPr>
            <a:t>AtoN Design and Delivery</a:t>
          </a:r>
        </a:p>
      </dsp:txBody>
      <dsp:txXfrm>
        <a:off x="1899153" y="755432"/>
        <a:ext cx="908107" cy="554626"/>
      </dsp:txXfrm>
    </dsp:sp>
    <dsp:sp modelId="{6446AE3B-46CB-47D9-8E42-294322219BCD}">
      <dsp:nvSpPr>
        <dsp:cNvPr id="0" name=""/>
        <dsp:cNvSpPr/>
      </dsp:nvSpPr>
      <dsp:spPr>
        <a:xfrm>
          <a:off x="1764070" y="590893"/>
          <a:ext cx="117827" cy="1178272"/>
        </a:xfrm>
        <a:custGeom>
          <a:avLst/>
          <a:gdLst/>
          <a:ahLst/>
          <a:cxnLst/>
          <a:rect l="0" t="0" r="0" b="0"/>
          <a:pathLst>
            <a:path>
              <a:moveTo>
                <a:pt x="0" y="0"/>
              </a:moveTo>
              <a:lnTo>
                <a:pt x="0" y="1066204"/>
              </a:lnTo>
              <a:lnTo>
                <a:pt x="106620" y="1066204"/>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1F17D84-7CD9-4FB6-8D51-67EA797BD7ED}">
      <dsp:nvSpPr>
        <dsp:cNvPr id="0" name=""/>
        <dsp:cNvSpPr/>
      </dsp:nvSpPr>
      <dsp:spPr>
        <a:xfrm>
          <a:off x="1881898" y="1474597"/>
          <a:ext cx="942617" cy="589136"/>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a:latin typeface="Calibri"/>
              <a:ea typeface="+mn-ea"/>
              <a:cs typeface="+mn-cs"/>
            </a:rPr>
            <a:t>Radionavigation Services</a:t>
          </a:r>
        </a:p>
      </dsp:txBody>
      <dsp:txXfrm>
        <a:off x="1899153" y="1491852"/>
        <a:ext cx="908107" cy="554626"/>
      </dsp:txXfrm>
    </dsp:sp>
    <dsp:sp modelId="{FFBCF448-AB17-4480-BE42-CC4B584DDD3A}">
      <dsp:nvSpPr>
        <dsp:cNvPr id="0" name=""/>
        <dsp:cNvSpPr/>
      </dsp:nvSpPr>
      <dsp:spPr>
        <a:xfrm>
          <a:off x="1764070" y="590893"/>
          <a:ext cx="117827" cy="1914692"/>
        </a:xfrm>
        <a:custGeom>
          <a:avLst/>
          <a:gdLst/>
          <a:ahLst/>
          <a:cxnLst/>
          <a:rect l="0" t="0" r="0" b="0"/>
          <a:pathLst>
            <a:path>
              <a:moveTo>
                <a:pt x="0" y="0"/>
              </a:moveTo>
              <a:lnTo>
                <a:pt x="0" y="1732582"/>
              </a:lnTo>
              <a:lnTo>
                <a:pt x="106620" y="1732582"/>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A1657F-2537-403C-9EF6-713BCABA90F8}">
      <dsp:nvSpPr>
        <dsp:cNvPr id="0" name=""/>
        <dsp:cNvSpPr/>
      </dsp:nvSpPr>
      <dsp:spPr>
        <a:xfrm>
          <a:off x="1881898" y="2211017"/>
          <a:ext cx="942617" cy="589136"/>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a:latin typeface="Calibri"/>
              <a:ea typeface="+mn-ea"/>
              <a:cs typeface="+mn-cs"/>
            </a:rPr>
            <a:t>Training and Certification</a:t>
          </a:r>
        </a:p>
      </dsp:txBody>
      <dsp:txXfrm>
        <a:off x="1899153" y="2228272"/>
        <a:ext cx="908107" cy="554626"/>
      </dsp:txXfrm>
    </dsp:sp>
    <dsp:sp modelId="{D6827442-C270-4082-9416-783428816235}">
      <dsp:nvSpPr>
        <dsp:cNvPr id="0" name=""/>
        <dsp:cNvSpPr/>
      </dsp:nvSpPr>
      <dsp:spPr>
        <a:xfrm>
          <a:off x="1764070" y="590893"/>
          <a:ext cx="117827" cy="2651112"/>
        </a:xfrm>
        <a:custGeom>
          <a:avLst/>
          <a:gdLst/>
          <a:ahLst/>
          <a:cxnLst/>
          <a:rect l="0" t="0" r="0" b="0"/>
          <a:pathLst>
            <a:path>
              <a:moveTo>
                <a:pt x="0" y="0"/>
              </a:moveTo>
              <a:lnTo>
                <a:pt x="0" y="2398960"/>
              </a:lnTo>
              <a:lnTo>
                <a:pt x="106620" y="2398960"/>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89F555-C97F-485D-B874-81F3C417319A}">
      <dsp:nvSpPr>
        <dsp:cNvPr id="0" name=""/>
        <dsp:cNvSpPr/>
      </dsp:nvSpPr>
      <dsp:spPr>
        <a:xfrm>
          <a:off x="1881898" y="2947437"/>
          <a:ext cx="942617" cy="589136"/>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a:latin typeface="Calibri"/>
              <a:ea typeface="+mn-ea"/>
              <a:cs typeface="+mn-cs"/>
            </a:rPr>
            <a:t>Heritage Forum</a:t>
          </a:r>
        </a:p>
      </dsp:txBody>
      <dsp:txXfrm>
        <a:off x="1899153" y="2964692"/>
        <a:ext cx="908107" cy="554626"/>
      </dsp:txXfrm>
    </dsp:sp>
    <dsp:sp modelId="{0589FFBD-B60C-4DED-8E4D-4779548D4F0E}">
      <dsp:nvSpPr>
        <dsp:cNvPr id="0" name=""/>
        <dsp:cNvSpPr/>
      </dsp:nvSpPr>
      <dsp:spPr>
        <a:xfrm>
          <a:off x="3119084" y="1757"/>
          <a:ext cx="1178272" cy="58913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b="1" kern="1200">
              <a:latin typeface="Calibri"/>
              <a:ea typeface="+mn-ea"/>
              <a:cs typeface="+mn-cs"/>
            </a:rPr>
            <a:t>e-Navigation Information Services and Communications (ENAV)</a:t>
          </a:r>
          <a:endParaRPr lang="en-GB" sz="900" kern="1200">
            <a:latin typeface="Calibri"/>
            <a:ea typeface="+mn-ea"/>
            <a:cs typeface="+mn-cs"/>
          </a:endParaRPr>
        </a:p>
      </dsp:txBody>
      <dsp:txXfrm>
        <a:off x="3136339" y="19012"/>
        <a:ext cx="1143762" cy="554626"/>
      </dsp:txXfrm>
    </dsp:sp>
    <dsp:sp modelId="{0BB6B6C1-867C-4C6B-A426-9C562A1F2212}">
      <dsp:nvSpPr>
        <dsp:cNvPr id="0" name=""/>
        <dsp:cNvSpPr/>
      </dsp:nvSpPr>
      <dsp:spPr>
        <a:xfrm>
          <a:off x="3236911" y="590893"/>
          <a:ext cx="117827" cy="441852"/>
        </a:xfrm>
        <a:custGeom>
          <a:avLst/>
          <a:gdLst/>
          <a:ahLst/>
          <a:cxnLst/>
          <a:rect l="0" t="0" r="0" b="0"/>
          <a:pathLst>
            <a:path>
              <a:moveTo>
                <a:pt x="0" y="0"/>
              </a:moveTo>
              <a:lnTo>
                <a:pt x="0" y="399826"/>
              </a:lnTo>
              <a:lnTo>
                <a:pt x="106620" y="399826"/>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F65AC1-D9F4-453A-805F-78C15D16F554}">
      <dsp:nvSpPr>
        <dsp:cNvPr id="0" name=""/>
        <dsp:cNvSpPr/>
      </dsp:nvSpPr>
      <dsp:spPr>
        <a:xfrm>
          <a:off x="3354738" y="738177"/>
          <a:ext cx="942617" cy="589136"/>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a:latin typeface="Calibri"/>
              <a:ea typeface="+mn-ea"/>
              <a:cs typeface="+mn-cs"/>
            </a:rPr>
            <a:t>Information Services</a:t>
          </a:r>
        </a:p>
      </dsp:txBody>
      <dsp:txXfrm>
        <a:off x="3371993" y="755432"/>
        <a:ext cx="908107" cy="554626"/>
      </dsp:txXfrm>
    </dsp:sp>
    <dsp:sp modelId="{429F18FE-1062-4410-96FF-E5EC0E61A017}">
      <dsp:nvSpPr>
        <dsp:cNvPr id="0" name=""/>
        <dsp:cNvSpPr/>
      </dsp:nvSpPr>
      <dsp:spPr>
        <a:xfrm>
          <a:off x="3236911" y="590893"/>
          <a:ext cx="117827" cy="1178272"/>
        </a:xfrm>
        <a:custGeom>
          <a:avLst/>
          <a:gdLst/>
          <a:ahLst/>
          <a:cxnLst/>
          <a:rect l="0" t="0" r="0" b="0"/>
          <a:pathLst>
            <a:path>
              <a:moveTo>
                <a:pt x="0" y="0"/>
              </a:moveTo>
              <a:lnTo>
                <a:pt x="0" y="1066204"/>
              </a:lnTo>
              <a:lnTo>
                <a:pt x="106620" y="1066204"/>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C99B943-2235-49F8-831D-2CB4AF13BD46}">
      <dsp:nvSpPr>
        <dsp:cNvPr id="0" name=""/>
        <dsp:cNvSpPr/>
      </dsp:nvSpPr>
      <dsp:spPr>
        <a:xfrm>
          <a:off x="3354738" y="1474597"/>
          <a:ext cx="942617" cy="589136"/>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a:latin typeface="Calibri"/>
              <a:ea typeface="+mn-ea"/>
              <a:cs typeface="+mn-cs"/>
            </a:rPr>
            <a:t>Digital communications technologies</a:t>
          </a:r>
        </a:p>
      </dsp:txBody>
      <dsp:txXfrm>
        <a:off x="3371993" y="1491852"/>
        <a:ext cx="908107" cy="554626"/>
      </dsp:txXfrm>
    </dsp:sp>
    <dsp:sp modelId="{E6007347-DCB0-4F3F-BEB8-0815139A0EFD}">
      <dsp:nvSpPr>
        <dsp:cNvPr id="0" name=""/>
        <dsp:cNvSpPr/>
      </dsp:nvSpPr>
      <dsp:spPr>
        <a:xfrm>
          <a:off x="3236911" y="590893"/>
          <a:ext cx="117827" cy="1914692"/>
        </a:xfrm>
        <a:custGeom>
          <a:avLst/>
          <a:gdLst/>
          <a:ahLst/>
          <a:cxnLst/>
          <a:rect l="0" t="0" r="0" b="0"/>
          <a:pathLst>
            <a:path>
              <a:moveTo>
                <a:pt x="0" y="0"/>
              </a:moveTo>
              <a:lnTo>
                <a:pt x="0" y="1914692"/>
              </a:lnTo>
              <a:lnTo>
                <a:pt x="117827" y="1914692"/>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23C80C-6CCB-4F0D-8EC1-C9F2AB3A24A8}">
      <dsp:nvSpPr>
        <dsp:cNvPr id="0" name=""/>
        <dsp:cNvSpPr/>
      </dsp:nvSpPr>
      <dsp:spPr>
        <a:xfrm>
          <a:off x="3354738" y="2211017"/>
          <a:ext cx="942617" cy="589136"/>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a:latin typeface="Calibri"/>
              <a:ea typeface="+mn-ea"/>
              <a:cs typeface="+mn-cs"/>
            </a:rPr>
            <a:t>Training and Certification</a:t>
          </a:r>
        </a:p>
      </dsp:txBody>
      <dsp:txXfrm>
        <a:off x="3371993" y="2228272"/>
        <a:ext cx="908107" cy="554626"/>
      </dsp:txXfrm>
    </dsp:sp>
    <dsp:sp modelId="{7EC9EC9E-BBF8-426D-9B2C-2B4B7937C7D8}">
      <dsp:nvSpPr>
        <dsp:cNvPr id="0" name=""/>
        <dsp:cNvSpPr/>
      </dsp:nvSpPr>
      <dsp:spPr>
        <a:xfrm>
          <a:off x="4591924" y="1757"/>
          <a:ext cx="1178272" cy="589136"/>
        </a:xfrm>
        <a:prstGeom prst="roundRect">
          <a:avLst>
            <a:gd name="adj" fmla="val 10000"/>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1430" rIns="17145" bIns="11430" numCol="1" spcCol="1270" anchor="ctr" anchorCtr="0">
          <a:noAutofit/>
        </a:bodyPr>
        <a:lstStyle/>
        <a:p>
          <a:pPr lvl="0" algn="ctr" defTabSz="400050">
            <a:lnSpc>
              <a:spcPct val="90000"/>
            </a:lnSpc>
            <a:spcBef>
              <a:spcPct val="0"/>
            </a:spcBef>
            <a:spcAft>
              <a:spcPct val="35000"/>
            </a:spcAft>
          </a:pPr>
          <a:r>
            <a:rPr lang="en-GB" sz="900" b="1" kern="1200">
              <a:latin typeface="Calibri"/>
              <a:ea typeface="+mn-ea"/>
              <a:cs typeface="+mn-cs"/>
            </a:rPr>
            <a:t>Vessel Traffic Services  (VTS)</a:t>
          </a:r>
          <a:endParaRPr lang="en-GB" sz="900" kern="1200">
            <a:latin typeface="Calibri"/>
            <a:ea typeface="+mn-ea"/>
            <a:cs typeface="+mn-cs"/>
          </a:endParaRPr>
        </a:p>
      </dsp:txBody>
      <dsp:txXfrm>
        <a:off x="4609179" y="19012"/>
        <a:ext cx="1143762" cy="554626"/>
      </dsp:txXfrm>
    </dsp:sp>
    <dsp:sp modelId="{2931810E-67B6-4E12-A3E0-76D94CAB667E}">
      <dsp:nvSpPr>
        <dsp:cNvPr id="0" name=""/>
        <dsp:cNvSpPr/>
      </dsp:nvSpPr>
      <dsp:spPr>
        <a:xfrm>
          <a:off x="4709751" y="590893"/>
          <a:ext cx="117827" cy="441852"/>
        </a:xfrm>
        <a:custGeom>
          <a:avLst/>
          <a:gdLst/>
          <a:ahLst/>
          <a:cxnLst/>
          <a:rect l="0" t="0" r="0" b="0"/>
          <a:pathLst>
            <a:path>
              <a:moveTo>
                <a:pt x="0" y="0"/>
              </a:moveTo>
              <a:lnTo>
                <a:pt x="0" y="399826"/>
              </a:lnTo>
              <a:lnTo>
                <a:pt x="106620" y="399826"/>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26F700-F5CF-4CFB-8FBF-1B97739A7467}">
      <dsp:nvSpPr>
        <dsp:cNvPr id="0" name=""/>
        <dsp:cNvSpPr/>
      </dsp:nvSpPr>
      <dsp:spPr>
        <a:xfrm>
          <a:off x="4827578" y="738177"/>
          <a:ext cx="942617" cy="589136"/>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a:latin typeface="Calibri"/>
              <a:ea typeface="+mn-ea"/>
              <a:cs typeface="+mn-cs"/>
            </a:rPr>
            <a:t>Vessel Traffic Services</a:t>
          </a:r>
        </a:p>
      </dsp:txBody>
      <dsp:txXfrm>
        <a:off x="4844833" y="755432"/>
        <a:ext cx="908107" cy="554626"/>
      </dsp:txXfrm>
    </dsp:sp>
    <dsp:sp modelId="{1A7E13E0-1AC8-4B60-A2C1-AD244CEDA970}">
      <dsp:nvSpPr>
        <dsp:cNvPr id="0" name=""/>
        <dsp:cNvSpPr/>
      </dsp:nvSpPr>
      <dsp:spPr>
        <a:xfrm>
          <a:off x="4709751" y="590893"/>
          <a:ext cx="117827" cy="1178272"/>
        </a:xfrm>
        <a:custGeom>
          <a:avLst/>
          <a:gdLst/>
          <a:ahLst/>
          <a:cxnLst/>
          <a:rect l="0" t="0" r="0" b="0"/>
          <a:pathLst>
            <a:path>
              <a:moveTo>
                <a:pt x="0" y="0"/>
              </a:moveTo>
              <a:lnTo>
                <a:pt x="0" y="1178272"/>
              </a:lnTo>
              <a:lnTo>
                <a:pt x="117827" y="1178272"/>
              </a:lnTo>
            </a:path>
          </a:pathLst>
        </a:custGeom>
        <a:noFill/>
        <a:ln w="25400" cap="flat" cmpd="sng" algn="ctr">
          <a:solidFill>
            <a:schemeClr val="accent2">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F22E49-20DF-4C39-8566-CC5B80CDFB4A}">
      <dsp:nvSpPr>
        <dsp:cNvPr id="0" name=""/>
        <dsp:cNvSpPr/>
      </dsp:nvSpPr>
      <dsp:spPr>
        <a:xfrm>
          <a:off x="4827578" y="1474597"/>
          <a:ext cx="942617" cy="589136"/>
        </a:xfrm>
        <a:prstGeom prst="roundRect">
          <a:avLst>
            <a:gd name="adj" fmla="val 10000"/>
          </a:avLst>
        </a:prstGeom>
        <a:solidFill>
          <a:schemeClr val="accent2">
            <a:alpha val="90000"/>
            <a:tint val="4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n-GB" sz="1000" kern="1200">
              <a:latin typeface="Calibri"/>
              <a:ea typeface="+mn-ea"/>
              <a:cs typeface="+mn-cs"/>
            </a:rPr>
            <a:t>Training and Certification</a:t>
          </a:r>
        </a:p>
      </dsp:txBody>
      <dsp:txXfrm>
        <a:off x="4844833" y="1491852"/>
        <a:ext cx="908107" cy="55462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98954-2F62-4076-A345-AD52B1E49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1340</Words>
  <Characters>7376</Characters>
  <Application>Microsoft Office Word</Application>
  <DocSecurity>0</DocSecurity>
  <Lines>61</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Marie-Helene</cp:lastModifiedBy>
  <cp:revision>3</cp:revision>
  <cp:lastPrinted>2017-04-21T10:02:00Z</cp:lastPrinted>
  <dcterms:created xsi:type="dcterms:W3CDTF">2017-10-17T09:25:00Z</dcterms:created>
  <dcterms:modified xsi:type="dcterms:W3CDTF">2017-10-17T09:28:00Z</dcterms:modified>
</cp:coreProperties>
</file>