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100" w:rsidRPr="00A67E2A" w:rsidRDefault="003D34A4" w:rsidP="003D34A4">
      <w:pPr>
        <w:jc w:val="center"/>
        <w:rPr>
          <w:rFonts w:ascii="Arial" w:hAnsi="Arial" w:cs="Arial"/>
          <w:b/>
        </w:rPr>
      </w:pPr>
      <w:r w:rsidRPr="00A67E2A">
        <w:rPr>
          <w:rFonts w:ascii="Arial" w:hAnsi="Arial" w:cs="Arial"/>
          <w:b/>
        </w:rPr>
        <w:t>DEVELOPMENT OF AN E-NAVIGATION STRATEGY IMPLEMENTATION PLAN</w:t>
      </w:r>
    </w:p>
    <w:p w:rsidR="003D34A4" w:rsidRPr="00A67E2A" w:rsidRDefault="004772DB" w:rsidP="003D34A4">
      <w:pPr>
        <w:jc w:val="center"/>
        <w:rPr>
          <w:rFonts w:ascii="Arial" w:hAnsi="Arial" w:cs="Arial"/>
          <w:b/>
        </w:rPr>
      </w:pPr>
      <w:r>
        <w:rPr>
          <w:rFonts w:ascii="Arial" w:hAnsi="Arial" w:cs="Arial"/>
          <w:b/>
        </w:rPr>
        <w:t>Draft r</w:t>
      </w:r>
      <w:r w:rsidR="003D34A4" w:rsidRPr="00A67E2A">
        <w:rPr>
          <w:rFonts w:ascii="Arial" w:hAnsi="Arial" w:cs="Arial"/>
          <w:b/>
        </w:rPr>
        <w:t xml:space="preserve">eport </w:t>
      </w:r>
      <w:r>
        <w:rPr>
          <w:rFonts w:ascii="Arial" w:hAnsi="Arial" w:cs="Arial"/>
          <w:b/>
        </w:rPr>
        <w:t>from</w:t>
      </w:r>
      <w:r w:rsidR="003D34A4" w:rsidRPr="00A67E2A">
        <w:rPr>
          <w:rFonts w:ascii="Arial" w:hAnsi="Arial" w:cs="Arial"/>
          <w:b/>
        </w:rPr>
        <w:t xml:space="preserve"> the Correspondence Group</w:t>
      </w:r>
      <w:r>
        <w:rPr>
          <w:rFonts w:ascii="Arial" w:hAnsi="Arial" w:cs="Arial"/>
          <w:b/>
        </w:rPr>
        <w:t xml:space="preserve"> on e-navigation to NAV 57.</w:t>
      </w:r>
    </w:p>
    <w:p w:rsidR="001F75F0" w:rsidRPr="005B0AE1" w:rsidRDefault="001F75F0" w:rsidP="003D34A4">
      <w:pPr>
        <w:jc w:val="center"/>
        <w:rPr>
          <w:rFonts w:ascii="Arial" w:hAnsi="Arial" w:cs="Arial"/>
          <w:b/>
          <w:color w:val="FF0000"/>
        </w:rPr>
      </w:pPr>
      <w:r>
        <w:rPr>
          <w:rFonts w:ascii="Arial" w:hAnsi="Arial" w:cs="Arial"/>
          <w:b/>
          <w:color w:val="FF0000"/>
        </w:rPr>
        <w:t>Questions to CG marked in red.</w:t>
      </w:r>
    </w:p>
    <w:p w:rsidR="003D34A4" w:rsidRPr="00A67E2A" w:rsidRDefault="003D34A4" w:rsidP="003D34A4">
      <w:pPr>
        <w:jc w:val="center"/>
        <w:rPr>
          <w:rFonts w:ascii="Arial" w:hAnsi="Arial" w:cs="Arial"/>
        </w:rPr>
      </w:pPr>
    </w:p>
    <w:p w:rsidR="003D34A4" w:rsidRPr="00A67E2A" w:rsidRDefault="003D34A4" w:rsidP="00D21662">
      <w:pPr>
        <w:rPr>
          <w:rFonts w:ascii="Arial" w:hAnsi="Arial" w:cs="Arial"/>
          <w:b/>
        </w:rPr>
      </w:pPr>
      <w:proofErr w:type="gramStart"/>
      <w:r w:rsidRPr="00A67E2A">
        <w:rPr>
          <w:rFonts w:ascii="Arial" w:hAnsi="Arial" w:cs="Arial"/>
          <w:b/>
        </w:rPr>
        <w:t>Background.</w:t>
      </w:r>
      <w:proofErr w:type="gramEnd"/>
      <w:r w:rsidRPr="00A67E2A">
        <w:rPr>
          <w:rFonts w:ascii="Arial" w:hAnsi="Arial" w:cs="Arial"/>
          <w:b/>
        </w:rPr>
        <w:t xml:space="preserve"> </w:t>
      </w:r>
    </w:p>
    <w:p w:rsidR="003D34A4" w:rsidRPr="00A67E2A" w:rsidRDefault="003D34A4" w:rsidP="00D21662">
      <w:pPr>
        <w:rPr>
          <w:rFonts w:ascii="Arial" w:hAnsi="Arial" w:cs="Arial"/>
          <w:b/>
        </w:rPr>
      </w:pPr>
    </w:p>
    <w:p w:rsidR="003D34A4" w:rsidRPr="00A67E2A" w:rsidRDefault="003D34A4" w:rsidP="00D21662">
      <w:pPr>
        <w:rPr>
          <w:rFonts w:ascii="Arial" w:hAnsi="Arial" w:cs="Arial"/>
        </w:rPr>
      </w:pPr>
      <w:r w:rsidRPr="00A67E2A">
        <w:rPr>
          <w:rFonts w:ascii="Arial" w:hAnsi="Arial" w:cs="Arial"/>
        </w:rPr>
        <w:t>1</w:t>
      </w:r>
      <w:r w:rsidRPr="00A67E2A">
        <w:rPr>
          <w:rFonts w:ascii="Arial" w:hAnsi="Arial" w:cs="Arial"/>
          <w:b/>
        </w:rPr>
        <w:tab/>
      </w:r>
      <w:r w:rsidRPr="00A67E2A">
        <w:rPr>
          <w:rFonts w:ascii="Arial" w:hAnsi="Arial" w:cs="Arial"/>
        </w:rPr>
        <w:t>The Maritime Safety Committee at its 85.session approved the Strategy for the development and implementation of e-navigation, and then at its 86.session approved a proposal for a coordinated approach to the implementation of the e-navigation strategy. The proposal outlines a joint plan of work for the NAV, COMSAR and STW Sub-</w:t>
      </w:r>
      <w:r w:rsidRPr="00A67E2A">
        <w:rPr>
          <w:rFonts w:ascii="Arial" w:hAnsi="Arial" w:cs="Arial"/>
          <w:szCs w:val="24"/>
        </w:rPr>
        <w:t>Committees for the period 2009-2012. According to the plan NAV 56 finalize</w:t>
      </w:r>
      <w:r w:rsidR="001D20F9" w:rsidRPr="00A67E2A">
        <w:rPr>
          <w:rFonts w:ascii="Arial" w:hAnsi="Arial" w:cs="Arial"/>
          <w:szCs w:val="24"/>
        </w:rPr>
        <w:t>d</w:t>
      </w:r>
      <w:r w:rsidRPr="00A67E2A">
        <w:rPr>
          <w:rFonts w:ascii="Arial" w:hAnsi="Arial" w:cs="Arial"/>
          <w:szCs w:val="24"/>
        </w:rPr>
        <w:t xml:space="preserve"> </w:t>
      </w:r>
      <w:r w:rsidR="001D20F9" w:rsidRPr="00A67E2A">
        <w:rPr>
          <w:rFonts w:ascii="Arial" w:hAnsi="Arial" w:cs="Arial"/>
          <w:szCs w:val="24"/>
        </w:rPr>
        <w:t>the user needs, the</w:t>
      </w:r>
      <w:r w:rsidRPr="00A67E2A">
        <w:rPr>
          <w:rFonts w:ascii="Arial" w:hAnsi="Arial" w:cs="Arial"/>
          <w:szCs w:val="24"/>
        </w:rPr>
        <w:t xml:space="preserve"> initial system architecture, </w:t>
      </w:r>
      <w:r w:rsidR="001D20F9" w:rsidRPr="00A67E2A">
        <w:rPr>
          <w:rFonts w:ascii="Arial" w:hAnsi="Arial" w:cs="Arial"/>
          <w:szCs w:val="24"/>
        </w:rPr>
        <w:t xml:space="preserve">and </w:t>
      </w:r>
      <w:r w:rsidRPr="00A67E2A">
        <w:rPr>
          <w:rFonts w:ascii="Arial" w:hAnsi="Arial" w:cs="Arial"/>
          <w:szCs w:val="24"/>
        </w:rPr>
        <w:t>complete</w:t>
      </w:r>
      <w:r w:rsidR="001D20F9" w:rsidRPr="00A67E2A">
        <w:rPr>
          <w:rFonts w:ascii="Arial" w:hAnsi="Arial" w:cs="Arial"/>
          <w:szCs w:val="24"/>
        </w:rPr>
        <w:t>d</w:t>
      </w:r>
      <w:r w:rsidRPr="00A67E2A">
        <w:rPr>
          <w:rFonts w:ascii="Arial" w:hAnsi="Arial" w:cs="Arial"/>
          <w:szCs w:val="24"/>
        </w:rPr>
        <w:t xml:space="preserve"> an initial gap analysis, initial cost benefit and risk analysis</w:t>
      </w:r>
      <w:r w:rsidR="001D20F9" w:rsidRPr="00A67E2A">
        <w:rPr>
          <w:rFonts w:ascii="Arial" w:hAnsi="Arial" w:cs="Arial"/>
          <w:szCs w:val="24"/>
        </w:rPr>
        <w:t xml:space="preserve">, taking into account the </w:t>
      </w:r>
      <w:r w:rsidRPr="00A67E2A">
        <w:rPr>
          <w:rFonts w:ascii="Arial" w:hAnsi="Arial" w:cs="Arial"/>
          <w:szCs w:val="24"/>
        </w:rPr>
        <w:t>recommendations of COMSAR 14</w:t>
      </w:r>
      <w:r w:rsidR="001D20F9" w:rsidRPr="00A67E2A">
        <w:rPr>
          <w:rFonts w:ascii="Arial" w:hAnsi="Arial" w:cs="Arial"/>
          <w:szCs w:val="24"/>
        </w:rPr>
        <w:t xml:space="preserve">. </w:t>
      </w:r>
    </w:p>
    <w:p w:rsidR="003D34A4" w:rsidRPr="00A67E2A" w:rsidRDefault="003D34A4" w:rsidP="003D34A4">
      <w:pPr>
        <w:rPr>
          <w:rFonts w:ascii="Arial" w:hAnsi="Arial" w:cs="Arial"/>
          <w:szCs w:val="24"/>
        </w:rPr>
      </w:pPr>
      <w:r w:rsidRPr="00A67E2A">
        <w:rPr>
          <w:rFonts w:ascii="Arial" w:hAnsi="Arial" w:cs="Arial"/>
        </w:rPr>
        <w:t>2</w:t>
      </w:r>
      <w:r w:rsidRPr="00A67E2A">
        <w:rPr>
          <w:rFonts w:ascii="Arial" w:hAnsi="Arial" w:cs="Arial"/>
        </w:rPr>
        <w:tab/>
      </w:r>
      <w:r w:rsidR="001D20F9" w:rsidRPr="00A67E2A">
        <w:rPr>
          <w:rFonts w:ascii="Arial" w:hAnsi="Arial" w:cs="Arial"/>
        </w:rPr>
        <w:t>W</w:t>
      </w:r>
      <w:r w:rsidRPr="00A67E2A">
        <w:rPr>
          <w:rFonts w:ascii="Arial" w:hAnsi="Arial" w:cs="Arial"/>
          <w:szCs w:val="24"/>
        </w:rPr>
        <w:t xml:space="preserve">orking groups for implementation of the e-navigation strategy </w:t>
      </w:r>
      <w:r w:rsidR="001D20F9" w:rsidRPr="00A67E2A">
        <w:rPr>
          <w:rFonts w:ascii="Arial" w:hAnsi="Arial" w:cs="Arial"/>
          <w:szCs w:val="24"/>
        </w:rPr>
        <w:t xml:space="preserve">have been </w:t>
      </w:r>
      <w:r w:rsidRPr="00A67E2A">
        <w:rPr>
          <w:rFonts w:ascii="Arial" w:hAnsi="Arial" w:cs="Arial"/>
          <w:szCs w:val="24"/>
        </w:rPr>
        <w:t>established by the NAV</w:t>
      </w:r>
      <w:r w:rsidR="001D20F9" w:rsidRPr="00A67E2A">
        <w:rPr>
          <w:rFonts w:ascii="Arial" w:hAnsi="Arial" w:cs="Arial"/>
          <w:szCs w:val="24"/>
        </w:rPr>
        <w:t>, STW</w:t>
      </w:r>
      <w:r w:rsidRPr="00A67E2A">
        <w:rPr>
          <w:rFonts w:ascii="Arial" w:hAnsi="Arial" w:cs="Arial"/>
          <w:szCs w:val="24"/>
        </w:rPr>
        <w:t xml:space="preserve"> and COMSAR Sub-Committees respectively. These working groups are being assisted by a Correspondence Group </w:t>
      </w:r>
      <w:r w:rsidR="00A67E2A">
        <w:rPr>
          <w:rFonts w:ascii="Arial" w:hAnsi="Arial" w:cs="Arial"/>
          <w:szCs w:val="24"/>
        </w:rPr>
        <w:t>(CG).</w:t>
      </w:r>
    </w:p>
    <w:p w:rsidR="00C22A15" w:rsidRDefault="003D34A4" w:rsidP="003D34A4">
      <w:pPr>
        <w:rPr>
          <w:rFonts w:ascii="Arial" w:hAnsi="Arial" w:cs="Arial"/>
        </w:rPr>
      </w:pPr>
      <w:r w:rsidRPr="00A67E2A">
        <w:rPr>
          <w:rFonts w:ascii="Arial" w:hAnsi="Arial" w:cs="Arial"/>
          <w:szCs w:val="24"/>
        </w:rPr>
        <w:t>3</w:t>
      </w:r>
      <w:r w:rsidRPr="00A67E2A">
        <w:rPr>
          <w:rFonts w:ascii="Arial" w:hAnsi="Arial" w:cs="Arial"/>
          <w:szCs w:val="24"/>
        </w:rPr>
        <w:tab/>
        <w:t>Norway would like to thank the following Member States, intergovernmental organizations, governmental and non</w:t>
      </w:r>
      <w:r w:rsidR="00D517A3">
        <w:rPr>
          <w:rFonts w:ascii="Arial" w:hAnsi="Arial" w:cs="Arial"/>
          <w:szCs w:val="24"/>
        </w:rPr>
        <w:t>-</w:t>
      </w:r>
      <w:r w:rsidRPr="00A67E2A">
        <w:rPr>
          <w:rFonts w:ascii="Arial" w:hAnsi="Arial" w:cs="Arial"/>
          <w:szCs w:val="24"/>
        </w:rPr>
        <w:t xml:space="preserve">governmental organizations for their participation in the correspondence group: </w:t>
      </w:r>
      <w:r w:rsidR="006F4034">
        <w:rPr>
          <w:rFonts w:ascii="Arial" w:hAnsi="Arial" w:cs="Arial"/>
          <w:szCs w:val="24"/>
        </w:rPr>
        <w:t xml:space="preserve">Argentina, </w:t>
      </w:r>
      <w:r w:rsidRPr="00A67E2A">
        <w:rPr>
          <w:rFonts w:ascii="Arial" w:hAnsi="Arial" w:cs="Arial"/>
        </w:rPr>
        <w:t xml:space="preserve">Australia, Bahamas, Belgium, Brazil, Bulgaria, Canada, Chile, China, Cote d’Ivoire, Denmark, Finland, France, Germany, Ghana, Greece, </w:t>
      </w:r>
      <w:r w:rsidR="006F4034">
        <w:rPr>
          <w:rFonts w:ascii="Arial" w:hAnsi="Arial" w:cs="Arial"/>
        </w:rPr>
        <w:t xml:space="preserve">India, </w:t>
      </w:r>
      <w:r w:rsidRPr="00A67E2A">
        <w:rPr>
          <w:rFonts w:ascii="Arial" w:hAnsi="Arial" w:cs="Arial"/>
        </w:rPr>
        <w:t xml:space="preserve">Ireland, Italy, Japan, </w:t>
      </w:r>
      <w:r w:rsidR="006F4034">
        <w:rPr>
          <w:rFonts w:ascii="Arial" w:hAnsi="Arial" w:cs="Arial"/>
        </w:rPr>
        <w:t xml:space="preserve">Kenya, </w:t>
      </w:r>
      <w:r w:rsidRPr="00A67E2A">
        <w:rPr>
          <w:rFonts w:ascii="Arial" w:hAnsi="Arial" w:cs="Arial"/>
        </w:rPr>
        <w:t xml:space="preserve">Republic of Korea, Marshall Islands, The Netherlands, Nigeria, </w:t>
      </w:r>
      <w:r w:rsidR="006F4034">
        <w:rPr>
          <w:rFonts w:ascii="Arial" w:hAnsi="Arial" w:cs="Arial"/>
        </w:rPr>
        <w:t xml:space="preserve">Philippines, </w:t>
      </w:r>
      <w:r w:rsidRPr="00A67E2A">
        <w:rPr>
          <w:rFonts w:ascii="Arial" w:hAnsi="Arial" w:cs="Arial"/>
        </w:rPr>
        <w:t>Poland, Portugal, Russian Federation, Senegal, Singapore,</w:t>
      </w:r>
      <w:r w:rsidR="006F4034">
        <w:rPr>
          <w:rFonts w:ascii="Arial" w:hAnsi="Arial" w:cs="Arial"/>
        </w:rPr>
        <w:t xml:space="preserve"> </w:t>
      </w:r>
      <w:r w:rsidRPr="00A67E2A">
        <w:rPr>
          <w:rFonts w:ascii="Arial" w:hAnsi="Arial" w:cs="Arial"/>
        </w:rPr>
        <w:t xml:space="preserve"> South Africa, </w:t>
      </w:r>
      <w:r w:rsidR="006F4034" w:rsidRPr="00A67E2A">
        <w:rPr>
          <w:rFonts w:ascii="Arial" w:hAnsi="Arial" w:cs="Arial"/>
        </w:rPr>
        <w:t>Spain</w:t>
      </w:r>
      <w:r w:rsidR="006F4034">
        <w:rPr>
          <w:rFonts w:ascii="Arial" w:hAnsi="Arial" w:cs="Arial"/>
        </w:rPr>
        <w:t xml:space="preserve">, </w:t>
      </w:r>
      <w:r w:rsidRPr="00A67E2A">
        <w:rPr>
          <w:rFonts w:ascii="Arial" w:hAnsi="Arial" w:cs="Arial"/>
        </w:rPr>
        <w:t>Sweden, Turkey, Ukraine, United Kingdom, United States, European Commission, BIMCO, CIRM, IALA, ICS, IFSMA, IHMA, IHO, IMPA, IMRF, IMSO, Nautical Institute, OCIMF, and WMO.</w:t>
      </w:r>
    </w:p>
    <w:p w:rsidR="003D34A4" w:rsidRDefault="003D34A4" w:rsidP="003D34A4">
      <w:pPr>
        <w:rPr>
          <w:rFonts w:ascii="Arial" w:hAnsi="Arial" w:cs="Arial"/>
        </w:rPr>
      </w:pPr>
      <w:r w:rsidRPr="00A67E2A">
        <w:rPr>
          <w:rFonts w:ascii="Arial" w:hAnsi="Arial" w:cs="Arial"/>
        </w:rPr>
        <w:t xml:space="preserve"> </w:t>
      </w:r>
    </w:p>
    <w:p w:rsidR="00D74555" w:rsidRDefault="00C22A15" w:rsidP="00D74555">
      <w:pPr>
        <w:autoSpaceDE w:val="0"/>
        <w:autoSpaceDN w:val="0"/>
        <w:adjustRightInd w:val="0"/>
        <w:spacing w:after="0"/>
        <w:rPr>
          <w:rFonts w:ascii="Arial" w:hAnsi="Arial" w:cs="Arial"/>
          <w:b/>
          <w:bCs/>
          <w:lang w:val="en-US" w:eastAsia="nb-NO"/>
        </w:rPr>
      </w:pPr>
      <w:r>
        <w:rPr>
          <w:rFonts w:ascii="Arial" w:hAnsi="Arial" w:cs="Arial"/>
          <w:b/>
          <w:bCs/>
          <w:lang w:val="en-US" w:eastAsia="nb-NO"/>
        </w:rPr>
        <w:t>Terms of reference for the r</w:t>
      </w:r>
      <w:r w:rsidR="00D74555" w:rsidRPr="00D74555">
        <w:rPr>
          <w:rFonts w:ascii="Arial" w:hAnsi="Arial" w:cs="Arial"/>
          <w:b/>
          <w:bCs/>
          <w:lang w:val="en-US" w:eastAsia="nb-NO"/>
        </w:rPr>
        <w:t>e-establish</w:t>
      </w:r>
      <w:r>
        <w:rPr>
          <w:rFonts w:ascii="Arial" w:hAnsi="Arial" w:cs="Arial"/>
          <w:b/>
          <w:bCs/>
          <w:lang w:val="en-US" w:eastAsia="nb-NO"/>
        </w:rPr>
        <w:t>ed</w:t>
      </w:r>
      <w:r w:rsidR="00D74555" w:rsidRPr="00D74555">
        <w:rPr>
          <w:rFonts w:ascii="Arial" w:hAnsi="Arial" w:cs="Arial"/>
          <w:b/>
          <w:bCs/>
          <w:lang w:val="en-US" w:eastAsia="nb-NO"/>
        </w:rPr>
        <w:t xml:space="preserve"> correspondence group</w:t>
      </w:r>
    </w:p>
    <w:p w:rsidR="00D21662" w:rsidRDefault="00D21662" w:rsidP="00D74555">
      <w:pPr>
        <w:autoSpaceDE w:val="0"/>
        <w:autoSpaceDN w:val="0"/>
        <w:adjustRightInd w:val="0"/>
        <w:spacing w:after="0"/>
        <w:rPr>
          <w:rFonts w:ascii="Arial" w:hAnsi="Arial" w:cs="Arial"/>
          <w:bCs/>
          <w:lang w:val="en-US" w:eastAsia="nb-NO"/>
        </w:rPr>
      </w:pPr>
    </w:p>
    <w:p w:rsidR="00D74555" w:rsidRDefault="00D74555" w:rsidP="00D74555">
      <w:pPr>
        <w:autoSpaceDE w:val="0"/>
        <w:autoSpaceDN w:val="0"/>
        <w:adjustRightInd w:val="0"/>
        <w:spacing w:after="0"/>
        <w:rPr>
          <w:rFonts w:ascii="ArialMT" w:hAnsi="ArialMT" w:cs="ArialMT"/>
          <w:lang w:val="en-US" w:eastAsia="nb-NO"/>
        </w:rPr>
      </w:pPr>
      <w:r w:rsidRPr="00263FE3">
        <w:rPr>
          <w:rFonts w:ascii="Arial" w:hAnsi="Arial" w:cs="Arial"/>
          <w:bCs/>
          <w:lang w:val="en-US" w:eastAsia="nb-NO"/>
        </w:rPr>
        <w:t>4</w:t>
      </w:r>
      <w:r>
        <w:rPr>
          <w:rFonts w:ascii="Arial" w:hAnsi="Arial" w:cs="Arial"/>
          <w:b/>
          <w:bCs/>
          <w:lang w:val="en-US" w:eastAsia="nb-NO"/>
        </w:rPr>
        <w:tab/>
      </w:r>
      <w:r w:rsidRPr="00D74555">
        <w:rPr>
          <w:rFonts w:ascii="Arial" w:hAnsi="Arial" w:cs="Arial"/>
          <w:bCs/>
          <w:lang w:val="en-US" w:eastAsia="nb-NO"/>
        </w:rPr>
        <w:t>NAV 56</w:t>
      </w:r>
      <w:r>
        <w:rPr>
          <w:rFonts w:ascii="Arial" w:hAnsi="Arial" w:cs="Arial"/>
          <w:b/>
          <w:bCs/>
          <w:lang w:val="en-US" w:eastAsia="nb-NO"/>
        </w:rPr>
        <w:t xml:space="preserve"> </w:t>
      </w:r>
      <w:r w:rsidRPr="00D74555">
        <w:rPr>
          <w:rFonts w:ascii="ArialMT" w:hAnsi="ArialMT" w:cs="ArialMT"/>
          <w:lang w:val="en-US" w:eastAsia="nb-NO"/>
        </w:rPr>
        <w:t>re-established the correspondence group under the</w:t>
      </w:r>
      <w:r>
        <w:rPr>
          <w:rFonts w:ascii="ArialMT" w:hAnsi="ArialMT" w:cs="ArialMT"/>
          <w:lang w:val="en-US" w:eastAsia="nb-NO"/>
        </w:rPr>
        <w:t xml:space="preserve"> </w:t>
      </w:r>
      <w:r w:rsidRPr="00D74555">
        <w:rPr>
          <w:rFonts w:ascii="ArialMT" w:hAnsi="ArialMT" w:cs="ArialMT"/>
          <w:lang w:val="en-US" w:eastAsia="nb-NO"/>
        </w:rPr>
        <w:t>coordination of Norway</w:t>
      </w:r>
      <w:r w:rsidRPr="00D74555">
        <w:rPr>
          <w:rFonts w:ascii="ArialMT" w:hAnsi="ArialMT" w:cs="ArialMT"/>
          <w:sz w:val="14"/>
          <w:szCs w:val="14"/>
          <w:lang w:val="en-US" w:eastAsia="nb-NO"/>
        </w:rPr>
        <w:t xml:space="preserve"> </w:t>
      </w:r>
      <w:r w:rsidRPr="00D74555">
        <w:rPr>
          <w:rFonts w:ascii="ArialMT" w:hAnsi="ArialMT" w:cs="ArialMT"/>
          <w:lang w:val="en-US" w:eastAsia="nb-NO"/>
        </w:rPr>
        <w:t>and instructed it to take into account document MSC 86/23/4</w:t>
      </w:r>
      <w:r>
        <w:rPr>
          <w:rFonts w:ascii="ArialMT" w:hAnsi="ArialMT" w:cs="ArialMT"/>
          <w:lang w:val="en-US" w:eastAsia="nb-NO"/>
        </w:rPr>
        <w:t xml:space="preserve"> </w:t>
      </w:r>
      <w:r w:rsidRPr="00D74555">
        <w:rPr>
          <w:rFonts w:ascii="ArialMT" w:hAnsi="ArialMT" w:cs="ArialMT"/>
          <w:lang w:val="en-US" w:eastAsia="nb-NO"/>
        </w:rPr>
        <w:t>relating to the joint work plan for COMSAR, NAV and STW Sub-Committees for</w:t>
      </w:r>
      <w:r>
        <w:rPr>
          <w:rFonts w:ascii="ArialMT" w:hAnsi="ArialMT" w:cs="ArialMT"/>
          <w:lang w:val="en-US" w:eastAsia="nb-NO"/>
        </w:rPr>
        <w:t xml:space="preserve"> </w:t>
      </w:r>
      <w:r w:rsidRPr="00D74555">
        <w:rPr>
          <w:rFonts w:ascii="ArialMT" w:hAnsi="ArialMT" w:cs="ArialMT"/>
          <w:lang w:val="en-US" w:eastAsia="nb-NO"/>
        </w:rPr>
        <w:t>the period 2009-2012, the comments and general views expressed at NAV 56 and, decisions</w:t>
      </w:r>
      <w:r>
        <w:rPr>
          <w:rFonts w:ascii="ArialMT" w:hAnsi="ArialMT" w:cs="ArialMT"/>
          <w:lang w:val="en-US" w:eastAsia="nb-NO"/>
        </w:rPr>
        <w:t xml:space="preserve"> </w:t>
      </w:r>
      <w:r w:rsidRPr="00D74555">
        <w:rPr>
          <w:rFonts w:ascii="ArialMT" w:hAnsi="ArialMT" w:cs="ArialMT"/>
          <w:lang w:val="en-US" w:eastAsia="nb-NO"/>
        </w:rPr>
        <w:t>taken by NAV 52 including the guidance in MSC/Circ.1091 on Issues to be considered when</w:t>
      </w:r>
      <w:r>
        <w:rPr>
          <w:rFonts w:ascii="ArialMT" w:hAnsi="ArialMT" w:cs="ArialMT"/>
          <w:lang w:val="en-US" w:eastAsia="nb-NO"/>
        </w:rPr>
        <w:t xml:space="preserve"> </w:t>
      </w:r>
      <w:r w:rsidRPr="00D74555">
        <w:rPr>
          <w:rFonts w:ascii="ArialMT" w:hAnsi="ArialMT" w:cs="ArialMT"/>
          <w:lang w:val="en-US" w:eastAsia="nb-NO"/>
        </w:rPr>
        <w:t>introducing new technology on board ship and MSC/Circ.878-MEPC/Circ.346 on Human</w:t>
      </w:r>
      <w:r>
        <w:rPr>
          <w:rFonts w:ascii="ArialMT" w:hAnsi="ArialMT" w:cs="ArialMT"/>
          <w:lang w:val="en-US" w:eastAsia="nb-NO"/>
        </w:rPr>
        <w:t xml:space="preserve"> </w:t>
      </w:r>
      <w:r w:rsidRPr="00D74555">
        <w:rPr>
          <w:rFonts w:ascii="ArialMT" w:hAnsi="ArialMT" w:cs="ArialMT"/>
          <w:lang w:val="en-US" w:eastAsia="nb-NO"/>
        </w:rPr>
        <w:t>Element Analy</w:t>
      </w:r>
      <w:r w:rsidR="003C0507">
        <w:rPr>
          <w:rFonts w:ascii="ArialMT" w:hAnsi="ArialMT" w:cs="ArialMT"/>
          <w:lang w:val="en-US" w:eastAsia="nb-NO"/>
        </w:rPr>
        <w:t>z</w:t>
      </w:r>
      <w:r w:rsidRPr="00D74555">
        <w:rPr>
          <w:rFonts w:ascii="ArialMT" w:hAnsi="ArialMT" w:cs="ArialMT"/>
          <w:lang w:val="en-US" w:eastAsia="nb-NO"/>
        </w:rPr>
        <w:t>ing Process (HEAP)</w:t>
      </w:r>
      <w:r w:rsidR="00DB265D">
        <w:rPr>
          <w:rFonts w:ascii="ArialMT" w:hAnsi="ArialMT" w:cs="ArialMT"/>
          <w:lang w:val="en-US" w:eastAsia="nb-NO"/>
        </w:rPr>
        <w:t>. T</w:t>
      </w:r>
      <w:r w:rsidRPr="00D74555">
        <w:rPr>
          <w:rFonts w:ascii="ArialMT" w:hAnsi="ArialMT" w:cs="ArialMT"/>
          <w:lang w:val="en-US" w:eastAsia="nb-NO"/>
        </w:rPr>
        <w:t>he Correspondence Group on e-navigation should</w:t>
      </w:r>
      <w:r>
        <w:rPr>
          <w:rFonts w:ascii="ArialMT" w:hAnsi="ArialMT" w:cs="ArialMT"/>
          <w:lang w:val="en-US" w:eastAsia="nb-NO"/>
        </w:rPr>
        <w:t xml:space="preserve"> </w:t>
      </w:r>
      <w:r w:rsidRPr="00D74555">
        <w:rPr>
          <w:rFonts w:ascii="ArialMT" w:hAnsi="ArialMT" w:cs="ArialMT"/>
          <w:lang w:val="en-US" w:eastAsia="nb-NO"/>
        </w:rPr>
        <w:t>undertake the following tasks:</w:t>
      </w:r>
    </w:p>
    <w:p w:rsidR="00D74555" w:rsidRPr="00D74555" w:rsidRDefault="00D74555" w:rsidP="00D74555">
      <w:pPr>
        <w:autoSpaceDE w:val="0"/>
        <w:autoSpaceDN w:val="0"/>
        <w:adjustRightInd w:val="0"/>
        <w:spacing w:after="0"/>
        <w:rPr>
          <w:rFonts w:ascii="ArialMT" w:hAnsi="ArialMT" w:cs="ArialMT"/>
          <w:lang w:val="en-US" w:eastAsia="nb-NO"/>
        </w:rPr>
      </w:pPr>
    </w:p>
    <w:p w:rsidR="00D74555" w:rsidRDefault="00D74555" w:rsidP="00913EEA">
      <w:pPr>
        <w:autoSpaceDE w:val="0"/>
        <w:autoSpaceDN w:val="0"/>
        <w:adjustRightInd w:val="0"/>
        <w:spacing w:after="0"/>
        <w:ind w:left="1416" w:hanging="711"/>
        <w:rPr>
          <w:rFonts w:ascii="ArialMT" w:hAnsi="ArialMT" w:cs="ArialMT"/>
          <w:lang w:val="en-US" w:eastAsia="nb-NO"/>
        </w:rPr>
      </w:pPr>
      <w:r w:rsidRPr="00D74555">
        <w:rPr>
          <w:rFonts w:ascii="ArialMT" w:hAnsi="ArialMT" w:cs="ArialMT"/>
          <w:lang w:val="en-US" w:eastAsia="nb-NO"/>
        </w:rPr>
        <w:t>.1</w:t>
      </w:r>
      <w:r>
        <w:rPr>
          <w:rFonts w:ascii="ArialMT" w:hAnsi="ArialMT" w:cs="ArialMT"/>
          <w:lang w:val="en-US" w:eastAsia="nb-NO"/>
        </w:rPr>
        <w:tab/>
      </w:r>
      <w:r w:rsidRPr="00D74555">
        <w:rPr>
          <w:rFonts w:ascii="ArialMT" w:hAnsi="ArialMT" w:cs="ArialMT"/>
          <w:lang w:val="en-US" w:eastAsia="nb-NO"/>
        </w:rPr>
        <w:t>consider documents NAV 56/8, MSC 85/26 (annex 20, paragraph 9.7.2 and</w:t>
      </w:r>
      <w:r>
        <w:rPr>
          <w:rFonts w:ascii="ArialMT" w:hAnsi="ArialMT" w:cs="ArialMT"/>
          <w:lang w:val="en-US" w:eastAsia="nb-NO"/>
        </w:rPr>
        <w:t xml:space="preserve"> </w:t>
      </w:r>
      <w:r w:rsidR="00913EEA">
        <w:rPr>
          <w:rFonts w:ascii="ArialMT" w:hAnsi="ArialMT" w:cs="ArialMT"/>
          <w:lang w:val="en-US" w:eastAsia="nb-NO"/>
        </w:rPr>
        <w:t>a</w:t>
      </w:r>
      <w:r w:rsidRPr="00D74555">
        <w:rPr>
          <w:rFonts w:ascii="ArialMT" w:hAnsi="ArialMT" w:cs="ArialMT"/>
          <w:lang w:val="en-US" w:eastAsia="nb-NO"/>
        </w:rPr>
        <w:t>nnex 21, paragraph 5) and NAV 56/WP.5, annex 1, and finalize the</w:t>
      </w:r>
      <w:r>
        <w:rPr>
          <w:rFonts w:ascii="ArialMT" w:hAnsi="ArialMT" w:cs="ArialMT"/>
          <w:lang w:val="en-US" w:eastAsia="nb-NO"/>
        </w:rPr>
        <w:t xml:space="preserve"> </w:t>
      </w:r>
      <w:r w:rsidRPr="00D74555">
        <w:rPr>
          <w:rFonts w:ascii="ArialMT" w:hAnsi="ArialMT" w:cs="ArialMT"/>
          <w:lang w:val="en-US" w:eastAsia="nb-NO"/>
        </w:rPr>
        <w:t>system architecture;</w:t>
      </w:r>
    </w:p>
    <w:p w:rsidR="00263FE3" w:rsidRPr="00D74555" w:rsidRDefault="00263FE3" w:rsidP="00D74555">
      <w:pPr>
        <w:autoSpaceDE w:val="0"/>
        <w:autoSpaceDN w:val="0"/>
        <w:adjustRightInd w:val="0"/>
        <w:spacing w:after="0"/>
        <w:ind w:left="708" w:hanging="708"/>
        <w:rPr>
          <w:rFonts w:ascii="ArialMT" w:hAnsi="ArialMT" w:cs="ArialMT"/>
          <w:lang w:val="en-US" w:eastAsia="nb-NO"/>
        </w:rPr>
      </w:pPr>
    </w:p>
    <w:p w:rsidR="00C45F26" w:rsidRDefault="00D74555" w:rsidP="00913EEA">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 xml:space="preserve">.2 </w:t>
      </w:r>
      <w:r>
        <w:rPr>
          <w:rFonts w:ascii="ArialMT" w:hAnsi="ArialMT" w:cs="ArialMT"/>
          <w:lang w:val="en-US" w:eastAsia="nb-NO"/>
        </w:rPr>
        <w:tab/>
      </w:r>
      <w:r w:rsidRPr="00D74555">
        <w:rPr>
          <w:rFonts w:ascii="ArialMT" w:hAnsi="ArialMT" w:cs="ArialMT"/>
          <w:lang w:val="en-US" w:eastAsia="nb-NO"/>
        </w:rPr>
        <w:t>consider documents NAV 53/13 (annex 3), NAV 56/INF.10 (Republic of</w:t>
      </w:r>
      <w:r>
        <w:rPr>
          <w:rFonts w:ascii="ArialMT" w:hAnsi="ArialMT" w:cs="ArialMT"/>
          <w:lang w:val="en-US" w:eastAsia="nb-NO"/>
        </w:rPr>
        <w:t xml:space="preserve"> </w:t>
      </w:r>
      <w:r w:rsidRPr="00D74555">
        <w:rPr>
          <w:rFonts w:ascii="ArialMT" w:hAnsi="ArialMT" w:cs="ArialMT"/>
          <w:lang w:val="en-US" w:eastAsia="nb-NO"/>
        </w:rPr>
        <w:t xml:space="preserve">Korea) </w:t>
      </w:r>
      <w:r w:rsidR="00913EEA">
        <w:rPr>
          <w:rFonts w:ascii="ArialMT" w:hAnsi="ArialMT" w:cs="ArialMT"/>
          <w:lang w:val="en-US" w:eastAsia="nb-NO"/>
        </w:rPr>
        <w:t>a</w:t>
      </w:r>
      <w:r w:rsidRPr="00D74555">
        <w:rPr>
          <w:rFonts w:ascii="ArialMT" w:hAnsi="ArialMT" w:cs="ArialMT"/>
          <w:lang w:val="en-US" w:eastAsia="nb-NO"/>
        </w:rPr>
        <w:t>nd MSC 85/26 (annex 20, paragraph 9.7.3 and annex 21,</w:t>
      </w:r>
      <w:r>
        <w:rPr>
          <w:rFonts w:ascii="ArialMT" w:hAnsi="ArialMT" w:cs="ArialMT"/>
          <w:lang w:val="en-US" w:eastAsia="nb-NO"/>
        </w:rPr>
        <w:t xml:space="preserve"> </w:t>
      </w:r>
      <w:r w:rsidRPr="00D74555">
        <w:rPr>
          <w:rFonts w:ascii="ArialMT" w:hAnsi="ArialMT" w:cs="ArialMT"/>
          <w:lang w:val="en-US" w:eastAsia="nb-NO"/>
        </w:rPr>
        <w:t xml:space="preserve">paragraph 6), and </w:t>
      </w:r>
      <w:r w:rsidRPr="00D74555">
        <w:rPr>
          <w:rFonts w:ascii="ArialMT" w:hAnsi="ArialMT" w:cs="ArialMT"/>
          <w:lang w:val="en-US" w:eastAsia="nb-NO"/>
        </w:rPr>
        <w:lastRenderedPageBreak/>
        <w:t>progress the initial gap analyses focusing on technical,</w:t>
      </w:r>
      <w:r>
        <w:rPr>
          <w:rFonts w:ascii="ArialMT" w:hAnsi="ArialMT" w:cs="ArialMT"/>
          <w:lang w:val="en-US" w:eastAsia="nb-NO"/>
        </w:rPr>
        <w:t xml:space="preserve"> </w:t>
      </w:r>
      <w:r w:rsidRPr="00D74555">
        <w:rPr>
          <w:rFonts w:ascii="ArialMT" w:hAnsi="ArialMT" w:cs="ArialMT"/>
          <w:lang w:val="en-US" w:eastAsia="nb-NO"/>
        </w:rPr>
        <w:t>regulatory, operational and training</w:t>
      </w:r>
      <w:r>
        <w:rPr>
          <w:rFonts w:ascii="ArialMT" w:hAnsi="ArialMT" w:cs="ArialMT"/>
          <w:lang w:val="en-US" w:eastAsia="nb-NO"/>
        </w:rPr>
        <w:t xml:space="preserve"> </w:t>
      </w:r>
      <w:r w:rsidRPr="00D74555">
        <w:rPr>
          <w:rFonts w:ascii="ArialMT" w:hAnsi="ArialMT" w:cs="ArialMT"/>
          <w:lang w:val="en-US" w:eastAsia="nb-NO"/>
        </w:rPr>
        <w:t>aspects;</w:t>
      </w:r>
    </w:p>
    <w:p w:rsidR="00C45F26" w:rsidRDefault="00C45F26" w:rsidP="00913EEA">
      <w:pPr>
        <w:autoSpaceDE w:val="0"/>
        <w:autoSpaceDN w:val="0"/>
        <w:adjustRightInd w:val="0"/>
        <w:spacing w:after="0"/>
        <w:ind w:left="1410" w:hanging="705"/>
        <w:rPr>
          <w:rFonts w:ascii="ArialMT" w:hAnsi="ArialMT" w:cs="ArialMT"/>
          <w:lang w:val="en-US" w:eastAsia="nb-NO"/>
        </w:rPr>
      </w:pPr>
    </w:p>
    <w:p w:rsidR="00D74555" w:rsidRDefault="00D74555" w:rsidP="00913EEA">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 xml:space="preserve">.3 </w:t>
      </w:r>
      <w:r>
        <w:rPr>
          <w:rFonts w:ascii="ArialMT" w:hAnsi="ArialMT" w:cs="ArialMT"/>
          <w:lang w:val="en-US" w:eastAsia="nb-NO"/>
        </w:rPr>
        <w:tab/>
      </w:r>
      <w:proofErr w:type="gramStart"/>
      <w:r w:rsidRPr="00D74555">
        <w:rPr>
          <w:rFonts w:ascii="ArialMT" w:hAnsi="ArialMT" w:cs="ArialMT"/>
          <w:lang w:val="en-US" w:eastAsia="nb-NO"/>
        </w:rPr>
        <w:t>submit</w:t>
      </w:r>
      <w:proofErr w:type="gramEnd"/>
      <w:r w:rsidRPr="00D74555">
        <w:rPr>
          <w:rFonts w:ascii="ArialMT" w:hAnsi="ArialMT" w:cs="ArialMT"/>
          <w:lang w:val="en-US" w:eastAsia="nb-NO"/>
        </w:rPr>
        <w:t xml:space="preserve"> a report to STW 42 (24 to 28 January 2011) raising specific</w:t>
      </w:r>
      <w:r>
        <w:rPr>
          <w:rFonts w:ascii="ArialMT" w:hAnsi="ArialMT" w:cs="ArialMT"/>
          <w:lang w:val="en-US" w:eastAsia="nb-NO"/>
        </w:rPr>
        <w:t xml:space="preserve"> </w:t>
      </w:r>
      <w:r w:rsidRPr="00D74555">
        <w:rPr>
          <w:rFonts w:ascii="ArialMT" w:hAnsi="ArialMT" w:cs="ArialMT"/>
          <w:lang w:val="en-US" w:eastAsia="nb-NO"/>
        </w:rPr>
        <w:t>questions,</w:t>
      </w:r>
      <w:r w:rsidR="00913EEA">
        <w:rPr>
          <w:rFonts w:ascii="ArialMT" w:hAnsi="ArialMT" w:cs="ArialMT"/>
          <w:lang w:val="en-US" w:eastAsia="nb-NO"/>
        </w:rPr>
        <w:t xml:space="preserve"> </w:t>
      </w:r>
      <w:r w:rsidRPr="00D74555">
        <w:rPr>
          <w:rFonts w:ascii="ArialMT" w:hAnsi="ArialMT" w:cs="ArialMT"/>
          <w:lang w:val="en-US" w:eastAsia="nb-NO"/>
        </w:rPr>
        <w:t xml:space="preserve">if </w:t>
      </w:r>
      <w:r w:rsidR="009D1890">
        <w:rPr>
          <w:rFonts w:ascii="ArialMT" w:hAnsi="ArialMT" w:cs="ArialMT"/>
          <w:lang w:val="en-US" w:eastAsia="nb-NO"/>
        </w:rPr>
        <w:t>r</w:t>
      </w:r>
      <w:r w:rsidRPr="00D74555">
        <w:rPr>
          <w:rFonts w:ascii="ArialMT" w:hAnsi="ArialMT" w:cs="ArialMT"/>
          <w:lang w:val="en-US" w:eastAsia="nb-NO"/>
        </w:rPr>
        <w:t>equired, that should be addressed by STW;</w:t>
      </w:r>
    </w:p>
    <w:p w:rsidR="00263FE3" w:rsidRPr="00D74555" w:rsidRDefault="00263FE3" w:rsidP="00D74555">
      <w:pPr>
        <w:autoSpaceDE w:val="0"/>
        <w:autoSpaceDN w:val="0"/>
        <w:adjustRightInd w:val="0"/>
        <w:spacing w:after="0"/>
        <w:ind w:left="705" w:hanging="705"/>
        <w:rPr>
          <w:rFonts w:ascii="ArialMT" w:hAnsi="ArialMT" w:cs="ArialMT"/>
          <w:lang w:val="en-US" w:eastAsia="nb-NO"/>
        </w:rPr>
      </w:pPr>
    </w:p>
    <w:p w:rsidR="00D74555" w:rsidRDefault="00D74555" w:rsidP="007947A2">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.4</w:t>
      </w:r>
      <w:r>
        <w:rPr>
          <w:rFonts w:ascii="ArialMT" w:hAnsi="ArialMT" w:cs="ArialMT"/>
          <w:lang w:val="en-US" w:eastAsia="nb-NO"/>
        </w:rPr>
        <w:tab/>
      </w:r>
      <w:r w:rsidRPr="00D74555">
        <w:rPr>
          <w:rFonts w:ascii="ArialMT" w:hAnsi="ArialMT" w:cs="ArialMT"/>
          <w:lang w:val="en-US" w:eastAsia="nb-NO"/>
        </w:rPr>
        <w:t>submit a report to COMSAR 15 (7 to 11 March 2011) outlining an overall</w:t>
      </w:r>
      <w:r w:rsidR="009D1890">
        <w:rPr>
          <w:rFonts w:ascii="ArialMT" w:hAnsi="ArialMT" w:cs="ArialMT"/>
          <w:lang w:val="en-US" w:eastAsia="nb-NO"/>
        </w:rPr>
        <w:t xml:space="preserve"> </w:t>
      </w:r>
      <w:r w:rsidR="007947A2">
        <w:rPr>
          <w:rFonts w:ascii="ArialMT" w:hAnsi="ArialMT" w:cs="ArialMT"/>
          <w:lang w:val="en-US" w:eastAsia="nb-NO"/>
        </w:rPr>
        <w:t>c</w:t>
      </w:r>
      <w:r w:rsidRPr="00D74555">
        <w:rPr>
          <w:rFonts w:ascii="ArialMT" w:hAnsi="ArialMT" w:cs="ArialMT"/>
          <w:lang w:val="en-US" w:eastAsia="nb-NO"/>
        </w:rPr>
        <w:t>onceptual, functional and technical architecture and the progress made in</w:t>
      </w:r>
      <w:r w:rsidR="009D1890">
        <w:rPr>
          <w:rFonts w:ascii="ArialMT" w:hAnsi="ArialMT" w:cs="ArialMT"/>
          <w:lang w:val="en-US" w:eastAsia="nb-NO"/>
        </w:rPr>
        <w:t xml:space="preserve"> </w:t>
      </w:r>
      <w:r w:rsidRPr="00D74555">
        <w:rPr>
          <w:rFonts w:ascii="ArialMT" w:hAnsi="ArialMT" w:cs="ArialMT"/>
          <w:lang w:val="en-US" w:eastAsia="nb-NO"/>
        </w:rPr>
        <w:t>the initial gap analyses focusing on communication and SAR issues;</w:t>
      </w:r>
    </w:p>
    <w:p w:rsidR="00263FE3" w:rsidRPr="00D74555" w:rsidRDefault="00263FE3" w:rsidP="00D74555">
      <w:pPr>
        <w:autoSpaceDE w:val="0"/>
        <w:autoSpaceDN w:val="0"/>
        <w:adjustRightInd w:val="0"/>
        <w:spacing w:after="0"/>
        <w:ind w:firstLine="708"/>
        <w:rPr>
          <w:rFonts w:ascii="ArialMT" w:hAnsi="ArialMT" w:cs="ArialMT"/>
          <w:lang w:val="en-US" w:eastAsia="nb-NO"/>
        </w:rPr>
      </w:pPr>
    </w:p>
    <w:p w:rsidR="00D74555" w:rsidRDefault="00D74555" w:rsidP="007947A2">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 xml:space="preserve">.5 </w:t>
      </w:r>
      <w:r>
        <w:rPr>
          <w:rFonts w:ascii="ArialMT" w:hAnsi="ArialMT" w:cs="ArialMT"/>
          <w:lang w:val="en-US" w:eastAsia="nb-NO"/>
        </w:rPr>
        <w:tab/>
      </w:r>
      <w:r w:rsidRPr="00D74555">
        <w:rPr>
          <w:rFonts w:ascii="ArialMT" w:hAnsi="ArialMT" w:cs="ArialMT"/>
          <w:lang w:val="en-US" w:eastAsia="nb-NO"/>
        </w:rPr>
        <w:t>submit a consolidated progress report to NAV 57 (6 to 10 June 2011)</w:t>
      </w:r>
      <w:r>
        <w:rPr>
          <w:rFonts w:ascii="ArialMT" w:hAnsi="ArialMT" w:cs="ArialMT"/>
          <w:lang w:val="en-US" w:eastAsia="nb-NO"/>
        </w:rPr>
        <w:t xml:space="preserve"> </w:t>
      </w:r>
      <w:r w:rsidRPr="00D74555">
        <w:rPr>
          <w:rFonts w:ascii="ArialMT" w:hAnsi="ArialMT" w:cs="ArialMT"/>
          <w:lang w:val="en-US" w:eastAsia="nb-NO"/>
        </w:rPr>
        <w:t xml:space="preserve">outlining </w:t>
      </w:r>
      <w:r w:rsidR="007947A2">
        <w:rPr>
          <w:rFonts w:ascii="ArialMT" w:hAnsi="ArialMT" w:cs="ArialMT"/>
          <w:lang w:val="en-US" w:eastAsia="nb-NO"/>
        </w:rPr>
        <w:t>t</w:t>
      </w:r>
      <w:r w:rsidRPr="00D74555">
        <w:rPr>
          <w:rFonts w:ascii="ArialMT" w:hAnsi="ArialMT" w:cs="ArialMT"/>
          <w:lang w:val="en-US" w:eastAsia="nb-NO"/>
        </w:rPr>
        <w:t>he further analyses for navigation and related shore-based</w:t>
      </w:r>
      <w:r>
        <w:rPr>
          <w:rFonts w:ascii="ArialMT" w:hAnsi="ArialMT" w:cs="ArialMT"/>
          <w:lang w:val="en-US" w:eastAsia="nb-NO"/>
        </w:rPr>
        <w:t xml:space="preserve"> </w:t>
      </w:r>
      <w:r w:rsidRPr="00D74555">
        <w:rPr>
          <w:rFonts w:ascii="ArialMT" w:hAnsi="ArialMT" w:cs="ArialMT"/>
          <w:lang w:val="en-US" w:eastAsia="nb-NO"/>
        </w:rPr>
        <w:t>services issues, the completed and ongoing work including a provisional</w:t>
      </w:r>
      <w:r>
        <w:rPr>
          <w:rFonts w:ascii="ArialMT" w:hAnsi="ArialMT" w:cs="ArialMT"/>
          <w:lang w:val="en-US" w:eastAsia="nb-NO"/>
        </w:rPr>
        <w:t xml:space="preserve"> </w:t>
      </w:r>
      <w:r w:rsidRPr="00D74555">
        <w:rPr>
          <w:rFonts w:ascii="ArialMT" w:hAnsi="ArialMT" w:cs="ArialMT"/>
          <w:lang w:val="en-US" w:eastAsia="nb-NO"/>
        </w:rPr>
        <w:t>outline/draft of the Strategy Implementation Plan and progress on the cost</w:t>
      </w:r>
      <w:r>
        <w:rPr>
          <w:rFonts w:ascii="ArialMT" w:hAnsi="ArialMT" w:cs="ArialMT"/>
          <w:lang w:val="en-US" w:eastAsia="nb-NO"/>
        </w:rPr>
        <w:t xml:space="preserve"> </w:t>
      </w:r>
      <w:r w:rsidRPr="00D74555">
        <w:rPr>
          <w:rFonts w:ascii="ArialMT" w:hAnsi="ArialMT" w:cs="ArialMT"/>
          <w:lang w:val="en-US" w:eastAsia="nb-NO"/>
        </w:rPr>
        <w:t>benefit and risk analyses; and</w:t>
      </w:r>
    </w:p>
    <w:p w:rsidR="00263FE3" w:rsidRPr="00D74555" w:rsidRDefault="00263FE3" w:rsidP="00D74555">
      <w:pPr>
        <w:autoSpaceDE w:val="0"/>
        <w:autoSpaceDN w:val="0"/>
        <w:adjustRightInd w:val="0"/>
        <w:spacing w:after="0"/>
        <w:ind w:left="705" w:hanging="705"/>
        <w:rPr>
          <w:rFonts w:ascii="ArialMT" w:hAnsi="ArialMT" w:cs="ArialMT"/>
          <w:lang w:val="en-US" w:eastAsia="nb-NO"/>
        </w:rPr>
      </w:pPr>
    </w:p>
    <w:p w:rsidR="003D34A4" w:rsidRDefault="00D74555" w:rsidP="007947A2">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.6</w:t>
      </w:r>
      <w:r>
        <w:rPr>
          <w:rFonts w:ascii="ArialMT" w:hAnsi="ArialMT" w:cs="ArialMT"/>
          <w:lang w:val="en-US" w:eastAsia="nb-NO"/>
        </w:rPr>
        <w:tab/>
      </w:r>
      <w:r w:rsidRPr="00D74555">
        <w:rPr>
          <w:rFonts w:ascii="ArialMT" w:hAnsi="ArialMT" w:cs="ArialMT"/>
          <w:lang w:val="en-US" w:eastAsia="nb-NO"/>
        </w:rPr>
        <w:t>based on the requirements stipulated in the e-navigation strategy section 8</w:t>
      </w:r>
      <w:r>
        <w:rPr>
          <w:rFonts w:ascii="ArialMT" w:hAnsi="ArialMT" w:cs="ArialMT"/>
          <w:lang w:val="en-US" w:eastAsia="nb-NO"/>
        </w:rPr>
        <w:t xml:space="preserve"> </w:t>
      </w:r>
      <w:r w:rsidR="007947A2">
        <w:rPr>
          <w:rFonts w:ascii="ArialMT" w:hAnsi="ArialMT" w:cs="ArialMT"/>
          <w:lang w:val="en-US" w:eastAsia="nb-NO"/>
        </w:rPr>
        <w:t>(</w:t>
      </w:r>
      <w:r w:rsidRPr="00D74555">
        <w:rPr>
          <w:rFonts w:ascii="ArialMT" w:hAnsi="ArialMT" w:cs="ArialMT"/>
          <w:lang w:val="en-US" w:eastAsia="nb-NO"/>
        </w:rPr>
        <w:t>MSC 85/26, annex 20) to identify and describe an enabling data</w:t>
      </w:r>
      <w:r>
        <w:rPr>
          <w:rFonts w:ascii="ArialMT" w:hAnsi="ArialMT" w:cs="ArialMT"/>
          <w:lang w:val="en-US" w:eastAsia="nb-NO"/>
        </w:rPr>
        <w:t xml:space="preserve"> </w:t>
      </w:r>
      <w:r w:rsidRPr="00D74555">
        <w:rPr>
          <w:rFonts w:ascii="ArialMT" w:hAnsi="ArialMT" w:cs="ArialMT"/>
          <w:lang w:val="en-US" w:eastAsia="nb-NO"/>
        </w:rPr>
        <w:t>framework to support user needs and ensure maximum interoperability.</w:t>
      </w:r>
    </w:p>
    <w:p w:rsidR="00386CD6" w:rsidRDefault="00386CD6" w:rsidP="00D74555">
      <w:pPr>
        <w:autoSpaceDE w:val="0"/>
        <w:autoSpaceDN w:val="0"/>
        <w:adjustRightInd w:val="0"/>
        <w:spacing w:after="0"/>
        <w:ind w:left="705" w:hanging="705"/>
        <w:rPr>
          <w:rFonts w:ascii="ArialMT" w:hAnsi="ArialMT" w:cs="ArialMT"/>
          <w:lang w:val="en-US" w:eastAsia="nb-NO"/>
        </w:rPr>
      </w:pPr>
    </w:p>
    <w:p w:rsidR="00386CD6" w:rsidRDefault="00386CD6" w:rsidP="00D74555">
      <w:pPr>
        <w:autoSpaceDE w:val="0"/>
        <w:autoSpaceDN w:val="0"/>
        <w:adjustRightInd w:val="0"/>
        <w:spacing w:after="0"/>
        <w:ind w:left="705" w:hanging="705"/>
        <w:rPr>
          <w:rFonts w:ascii="ArialMT" w:hAnsi="ArialMT" w:cs="ArialMT"/>
          <w:lang w:val="en-US" w:eastAsia="nb-NO"/>
        </w:rPr>
      </w:pPr>
    </w:p>
    <w:p w:rsidR="007A6BD6" w:rsidRPr="00E965FB" w:rsidRDefault="007A6BD6" w:rsidP="007A6BD6">
      <w:pPr>
        <w:spacing w:after="0"/>
        <w:rPr>
          <w:rFonts w:ascii="Arial" w:hAnsi="Arial" w:cs="Arial"/>
          <w:b/>
          <w:lang w:val="en-US" w:eastAsia="nb-NO"/>
        </w:rPr>
      </w:pPr>
      <w:r>
        <w:rPr>
          <w:rFonts w:ascii="Arial" w:hAnsi="Arial" w:cs="Arial"/>
          <w:b/>
          <w:lang w:val="en-US" w:eastAsia="nb-NO"/>
        </w:rPr>
        <w:t>Further development of the conceptual, functional and technical architecture of e-</w:t>
      </w:r>
      <w:r w:rsidR="00F4336F">
        <w:rPr>
          <w:rFonts w:ascii="Arial" w:hAnsi="Arial" w:cs="Arial"/>
          <w:b/>
          <w:lang w:val="en-US" w:eastAsia="nb-NO"/>
        </w:rPr>
        <w:t>n</w:t>
      </w:r>
      <w:r>
        <w:rPr>
          <w:rFonts w:ascii="Arial" w:hAnsi="Arial" w:cs="Arial"/>
          <w:b/>
          <w:lang w:val="en-US" w:eastAsia="nb-NO"/>
        </w:rPr>
        <w:t>avigation by c</w:t>
      </w:r>
      <w:r w:rsidRPr="00E965FB">
        <w:rPr>
          <w:rFonts w:ascii="Arial" w:hAnsi="Arial" w:cs="Arial"/>
          <w:b/>
          <w:lang w:val="en-US" w:eastAsia="nb-NO"/>
        </w:rPr>
        <w:t>reating a framework for data access and information services under the scope of SOLAS.</w:t>
      </w:r>
    </w:p>
    <w:p w:rsidR="007A6BD6" w:rsidRDefault="007A6BD6" w:rsidP="007A6BD6">
      <w:pPr>
        <w:spacing w:after="0"/>
        <w:rPr>
          <w:lang w:val="en-US" w:eastAsia="nb-NO"/>
        </w:rPr>
      </w:pPr>
    </w:p>
    <w:p w:rsidR="007A6BD6" w:rsidRPr="00AB0D4B" w:rsidRDefault="007A6BD6" w:rsidP="007A6BD6">
      <w:pPr>
        <w:autoSpaceDE w:val="0"/>
        <w:autoSpaceDN w:val="0"/>
        <w:adjustRightInd w:val="0"/>
        <w:spacing w:after="0"/>
        <w:rPr>
          <w:rFonts w:ascii="Arial" w:hAnsi="Arial" w:cs="Arial"/>
          <w:lang w:val="en-US"/>
        </w:rPr>
      </w:pPr>
      <w:r>
        <w:rPr>
          <w:rFonts w:ascii="Arial" w:hAnsi="Arial" w:cs="Arial"/>
          <w:lang w:val="en-US" w:eastAsia="nb-NO"/>
        </w:rPr>
        <w:t>5</w:t>
      </w:r>
      <w:r w:rsidRPr="00E965FB">
        <w:rPr>
          <w:rFonts w:ascii="Arial" w:hAnsi="Arial" w:cs="Arial"/>
          <w:lang w:val="en-US" w:eastAsia="nb-NO"/>
        </w:rPr>
        <w:tab/>
      </w:r>
      <w:r w:rsidRPr="00AB0D4B">
        <w:rPr>
          <w:rFonts w:ascii="Arial" w:hAnsi="Arial" w:cs="Arial"/>
          <w:lang w:val="en-US" w:eastAsia="nb-NO"/>
        </w:rPr>
        <w:t xml:space="preserve">At NAV 56 the </w:t>
      </w:r>
      <w:r w:rsidRPr="00AB0D4B">
        <w:rPr>
          <w:rFonts w:ascii="Arial" w:hAnsi="Arial" w:cs="Arial"/>
          <w:lang w:val="en-US"/>
        </w:rPr>
        <w:t>Sub-Committee noted that COMSAR 14 had endorsed the views of the</w:t>
      </w:r>
    </w:p>
    <w:p w:rsidR="007A6BD6" w:rsidRPr="00AB0D4B" w:rsidRDefault="007A6BD6" w:rsidP="00B550F2">
      <w:pPr>
        <w:autoSpaceDE w:val="0"/>
        <w:autoSpaceDN w:val="0"/>
        <w:adjustRightInd w:val="0"/>
        <w:spacing w:after="0"/>
        <w:rPr>
          <w:rFonts w:ascii="Arial" w:hAnsi="Arial" w:cs="Arial"/>
          <w:lang w:val="en-US" w:eastAsia="nb-NO"/>
        </w:rPr>
      </w:pPr>
      <w:r w:rsidRPr="00AB0D4B">
        <w:rPr>
          <w:rFonts w:ascii="Arial" w:hAnsi="Arial" w:cs="Arial"/>
          <w:lang w:val="en-US"/>
        </w:rPr>
        <w:t>e-</w:t>
      </w:r>
      <w:r w:rsidR="00B534D6">
        <w:rPr>
          <w:rFonts w:ascii="Arial" w:hAnsi="Arial" w:cs="Arial"/>
          <w:lang w:val="en-US"/>
        </w:rPr>
        <w:t>n</w:t>
      </w:r>
      <w:r w:rsidRPr="00AB0D4B">
        <w:rPr>
          <w:rFonts w:ascii="Arial" w:hAnsi="Arial" w:cs="Arial"/>
          <w:lang w:val="en-US"/>
        </w:rPr>
        <w:t>avigation working group that the conceptual e-</w:t>
      </w:r>
      <w:r w:rsidR="0005455C">
        <w:rPr>
          <w:rFonts w:ascii="Arial" w:hAnsi="Arial" w:cs="Arial"/>
          <w:lang w:val="en-US"/>
        </w:rPr>
        <w:t>n</w:t>
      </w:r>
      <w:r w:rsidRPr="00AB0D4B">
        <w:rPr>
          <w:rFonts w:ascii="Arial" w:hAnsi="Arial" w:cs="Arial"/>
          <w:lang w:val="en-US"/>
        </w:rPr>
        <w:t>avigation architecture as depicted in Figure 2 of document COMSAR 14/12 was a good basis for further development and</w:t>
      </w:r>
      <w:r w:rsidR="00B550F2">
        <w:rPr>
          <w:rFonts w:ascii="Arial" w:hAnsi="Arial" w:cs="Arial"/>
          <w:lang w:val="en-US"/>
        </w:rPr>
        <w:t xml:space="preserve"> </w:t>
      </w:r>
      <w:r w:rsidRPr="00AB0D4B">
        <w:rPr>
          <w:rFonts w:ascii="Arial" w:hAnsi="Arial" w:cs="Arial"/>
          <w:lang w:val="en-US"/>
        </w:rPr>
        <w:t>simplification by the Correspondence Group;</w:t>
      </w:r>
    </w:p>
    <w:p w:rsidR="007A6BD6" w:rsidRDefault="007A6BD6" w:rsidP="007A6BD6">
      <w:pPr>
        <w:spacing w:after="0"/>
        <w:rPr>
          <w:rFonts w:ascii="Arial" w:hAnsi="Arial" w:cs="Arial"/>
          <w:lang w:val="en-US" w:eastAsia="nb-NO"/>
        </w:rPr>
      </w:pPr>
    </w:p>
    <w:p w:rsidR="007A6BD6" w:rsidRDefault="007A6BD6" w:rsidP="007A6BD6">
      <w:pPr>
        <w:spacing w:after="0"/>
        <w:rPr>
          <w:rFonts w:ascii="Arial" w:hAnsi="Arial" w:cs="Arial"/>
          <w:lang w:val="en-US" w:eastAsia="nb-NO"/>
        </w:rPr>
      </w:pPr>
      <w:r w:rsidRPr="00E965FB">
        <w:rPr>
          <w:rFonts w:ascii="Arial" w:hAnsi="Arial" w:cs="Arial"/>
          <w:lang w:val="en-US" w:eastAsia="nb-NO"/>
        </w:rPr>
        <w:t>It is an objective of the e-</w:t>
      </w:r>
      <w:r w:rsidR="00B534D6">
        <w:rPr>
          <w:rFonts w:ascii="Arial" w:hAnsi="Arial" w:cs="Arial"/>
          <w:lang w:val="en-US" w:eastAsia="nb-NO"/>
        </w:rPr>
        <w:t>n</w:t>
      </w:r>
      <w:r w:rsidRPr="00E965FB">
        <w:rPr>
          <w:rFonts w:ascii="Arial" w:hAnsi="Arial" w:cs="Arial"/>
          <w:lang w:val="en-US" w:eastAsia="nb-NO"/>
        </w:rPr>
        <w:t xml:space="preserve">avigation work programme to develop an overall conceptual, functional and technical architecture, particularly in terms of process description, data structures, information systems, communication technology and regulations (MSC86/23/4).  </w:t>
      </w:r>
    </w:p>
    <w:p w:rsidR="007A6BD6" w:rsidRDefault="007A6BD6" w:rsidP="007A6BD6">
      <w:pPr>
        <w:spacing w:after="0"/>
        <w:rPr>
          <w:rFonts w:ascii="Arial" w:hAnsi="Arial" w:cs="Arial"/>
          <w:lang w:val="en-US" w:eastAsia="nb-NO"/>
        </w:rPr>
      </w:pPr>
      <w:r>
        <w:rPr>
          <w:rFonts w:ascii="Arial" w:hAnsi="Arial" w:cs="Arial"/>
          <w:lang w:val="en-US" w:eastAsia="nb-NO"/>
        </w:rPr>
        <w:t xml:space="preserve">NAV 56 endorsed the list of user needs prepared by the CG and the recommendations of COMSAR 14 concerning system architecture with a focus on functional system architecture, and initial gap, risk and cost-benefit analyses. </w:t>
      </w:r>
    </w:p>
    <w:p w:rsidR="007A6BD6" w:rsidRDefault="007A6BD6" w:rsidP="007A6BD6">
      <w:pPr>
        <w:spacing w:after="0"/>
        <w:rPr>
          <w:rFonts w:ascii="Arial" w:hAnsi="Arial" w:cs="Arial"/>
          <w:lang w:val="en-US" w:eastAsia="nb-NO"/>
        </w:rPr>
      </w:pPr>
      <w:r>
        <w:rPr>
          <w:rFonts w:ascii="Arial" w:hAnsi="Arial" w:cs="Arial"/>
          <w:lang w:val="en-US" w:eastAsia="nb-NO"/>
        </w:rPr>
        <w:t>COMSAR 14 also gave its considerations of the criteria for the selection of hardware and the development of corresponding software. (COMSAR 14/17)</w:t>
      </w:r>
    </w:p>
    <w:p w:rsidR="007A6BD6" w:rsidRDefault="007A6BD6" w:rsidP="007A6BD6">
      <w:pPr>
        <w:spacing w:after="0"/>
        <w:rPr>
          <w:rFonts w:ascii="Arial" w:hAnsi="Arial" w:cs="Arial"/>
          <w:lang w:val="en-US" w:eastAsia="nb-NO"/>
        </w:rPr>
      </w:pPr>
      <w:r>
        <w:rPr>
          <w:rFonts w:ascii="Arial" w:hAnsi="Arial" w:cs="Arial"/>
          <w:lang w:val="en-US" w:eastAsia="nb-NO"/>
        </w:rPr>
        <w:t>COMSAR 14 recognized the need to achieve a common data structure in order to meet the goals of e-</w:t>
      </w:r>
      <w:r w:rsidR="00F4336F">
        <w:rPr>
          <w:rFonts w:ascii="Arial" w:hAnsi="Arial" w:cs="Arial"/>
          <w:lang w:val="en-US" w:eastAsia="nb-NO"/>
        </w:rPr>
        <w:t>n</w:t>
      </w:r>
      <w:r>
        <w:rPr>
          <w:rFonts w:ascii="Arial" w:hAnsi="Arial" w:cs="Arial"/>
          <w:lang w:val="en-US" w:eastAsia="nb-NO"/>
        </w:rPr>
        <w:t>avigation and to respond to the needs of the stakeholders within the maritime domain. In general it was agreed, taking into account the original principles for e-</w:t>
      </w:r>
      <w:r w:rsidR="00F4336F">
        <w:rPr>
          <w:rFonts w:ascii="Arial" w:hAnsi="Arial" w:cs="Arial"/>
          <w:lang w:val="en-US" w:eastAsia="nb-NO"/>
        </w:rPr>
        <w:t>n</w:t>
      </w:r>
      <w:r>
        <w:rPr>
          <w:rFonts w:ascii="Arial" w:hAnsi="Arial" w:cs="Arial"/>
          <w:lang w:val="en-US" w:eastAsia="nb-NO"/>
        </w:rPr>
        <w:t>avigation, that:</w:t>
      </w:r>
    </w:p>
    <w:p w:rsidR="007A6BD6" w:rsidRDefault="007A6BD6" w:rsidP="007A6BD6">
      <w:pPr>
        <w:spacing w:after="0"/>
        <w:rPr>
          <w:rFonts w:ascii="Arial" w:hAnsi="Arial" w:cs="Arial"/>
          <w:lang w:val="en-US" w:eastAsia="nb-NO"/>
        </w:rPr>
      </w:pPr>
    </w:p>
    <w:p w:rsidR="007A6BD6" w:rsidRDefault="007A6BD6" w:rsidP="007A6BD6">
      <w:pPr>
        <w:spacing w:after="0"/>
        <w:ind w:left="1416" w:hanging="711"/>
        <w:rPr>
          <w:rFonts w:ascii="Arial" w:hAnsi="Arial" w:cs="Arial"/>
          <w:lang w:val="en-US" w:eastAsia="nb-NO"/>
        </w:rPr>
      </w:pPr>
      <w:r>
        <w:rPr>
          <w:rFonts w:ascii="Arial" w:hAnsi="Arial" w:cs="Arial"/>
          <w:lang w:val="en-US" w:eastAsia="nb-NO"/>
        </w:rPr>
        <w:t>.1</w:t>
      </w:r>
      <w:r>
        <w:rPr>
          <w:rFonts w:ascii="Arial" w:hAnsi="Arial" w:cs="Arial"/>
          <w:lang w:val="en-US" w:eastAsia="nb-NO"/>
        </w:rPr>
        <w:tab/>
        <w:t>formats for the collection, exchange and distribution of data should be harmonized and standardized where practicable and appropriate;</w:t>
      </w:r>
    </w:p>
    <w:p w:rsidR="007A6BD6" w:rsidRDefault="007A6BD6" w:rsidP="007A6BD6">
      <w:pPr>
        <w:spacing w:after="0"/>
        <w:ind w:left="1416" w:hanging="711"/>
        <w:rPr>
          <w:rFonts w:ascii="Arial" w:hAnsi="Arial" w:cs="Arial"/>
          <w:lang w:val="en-US" w:eastAsia="nb-NO"/>
        </w:rPr>
      </w:pPr>
      <w:r>
        <w:rPr>
          <w:rFonts w:ascii="Arial" w:hAnsi="Arial" w:cs="Arial"/>
          <w:lang w:val="en-US" w:eastAsia="nb-NO"/>
        </w:rPr>
        <w:t>.2</w:t>
      </w:r>
      <w:r>
        <w:rPr>
          <w:rFonts w:ascii="Arial" w:hAnsi="Arial" w:cs="Arial"/>
          <w:lang w:val="en-US" w:eastAsia="nb-NO"/>
        </w:rPr>
        <w:tab/>
        <w:t>processes and procedures for the collection, exchange and distribution of data should be arranged in a uniform way, where practicable, and in accordance with the international agreed standards;</w:t>
      </w:r>
    </w:p>
    <w:p w:rsidR="007A6BD6" w:rsidRDefault="007A6BD6" w:rsidP="007A6BD6">
      <w:pPr>
        <w:spacing w:after="0"/>
        <w:ind w:left="1416" w:hanging="711"/>
        <w:rPr>
          <w:rFonts w:ascii="Arial" w:hAnsi="Arial" w:cs="Arial"/>
          <w:lang w:val="en-US" w:eastAsia="nb-NO"/>
        </w:rPr>
      </w:pPr>
      <w:r>
        <w:rPr>
          <w:rFonts w:ascii="Arial" w:hAnsi="Arial" w:cs="Arial"/>
          <w:lang w:val="en-US" w:eastAsia="nb-NO"/>
        </w:rPr>
        <w:lastRenderedPageBreak/>
        <w:t>.3</w:t>
      </w:r>
      <w:r>
        <w:rPr>
          <w:rFonts w:ascii="Arial" w:hAnsi="Arial" w:cs="Arial"/>
          <w:lang w:val="en-US" w:eastAsia="nb-NO"/>
        </w:rPr>
        <w:tab/>
        <w:t>the services providing the data and information, as well as the systems used for these purposes, should be interoperable in such a way that the use and re-use of data can be enhanced; and</w:t>
      </w:r>
    </w:p>
    <w:p w:rsidR="007A6BD6" w:rsidRDefault="007A6BD6" w:rsidP="007A6BD6">
      <w:pPr>
        <w:spacing w:after="0"/>
        <w:ind w:left="1416" w:hanging="711"/>
        <w:rPr>
          <w:rFonts w:ascii="Arial" w:hAnsi="Arial" w:cs="Arial"/>
          <w:lang w:val="en-US" w:eastAsia="nb-NO"/>
        </w:rPr>
      </w:pPr>
      <w:r>
        <w:rPr>
          <w:rFonts w:ascii="Arial" w:hAnsi="Arial" w:cs="Arial"/>
          <w:lang w:val="en-US" w:eastAsia="nb-NO"/>
        </w:rPr>
        <w:t>.4</w:t>
      </w:r>
      <w:r>
        <w:rPr>
          <w:rFonts w:ascii="Arial" w:hAnsi="Arial" w:cs="Arial"/>
          <w:lang w:val="en-US" w:eastAsia="nb-NO"/>
        </w:rPr>
        <w:tab/>
      </w:r>
      <w:proofErr w:type="gramStart"/>
      <w:r>
        <w:rPr>
          <w:rFonts w:ascii="Arial" w:hAnsi="Arial" w:cs="Arial"/>
          <w:lang w:val="en-US" w:eastAsia="nb-NO"/>
        </w:rPr>
        <w:t>consequently</w:t>
      </w:r>
      <w:proofErr w:type="gramEnd"/>
      <w:r>
        <w:rPr>
          <w:rFonts w:ascii="Arial" w:hAnsi="Arial" w:cs="Arial"/>
          <w:lang w:val="en-US" w:eastAsia="nb-NO"/>
        </w:rPr>
        <w:t xml:space="preserve"> the development of open standard interfaces should be encouraged.</w:t>
      </w:r>
    </w:p>
    <w:p w:rsidR="007A6BD6" w:rsidRDefault="007A6BD6" w:rsidP="007A6BD6">
      <w:pPr>
        <w:spacing w:after="0"/>
        <w:rPr>
          <w:rFonts w:ascii="Arial" w:hAnsi="Arial" w:cs="Arial"/>
          <w:lang w:val="en-US" w:eastAsia="nb-NO"/>
        </w:rPr>
      </w:pPr>
    </w:p>
    <w:p w:rsidR="007A6BD6" w:rsidRDefault="00913EEA" w:rsidP="007A6BD6">
      <w:pPr>
        <w:spacing w:after="0"/>
        <w:rPr>
          <w:rFonts w:ascii="Arial" w:hAnsi="Arial" w:cs="Arial"/>
          <w:lang w:val="en-US" w:eastAsia="nb-NO"/>
        </w:rPr>
      </w:pPr>
      <w:r>
        <w:rPr>
          <w:rFonts w:ascii="Arial" w:hAnsi="Arial" w:cs="Arial"/>
          <w:lang w:val="en-US" w:eastAsia="nb-NO"/>
        </w:rPr>
        <w:t>6</w:t>
      </w:r>
      <w:r w:rsidR="007A6BD6">
        <w:rPr>
          <w:rFonts w:ascii="Arial" w:hAnsi="Arial" w:cs="Arial"/>
          <w:lang w:val="en-US" w:eastAsia="nb-NO"/>
        </w:rPr>
        <w:t xml:space="preserve"> </w:t>
      </w:r>
      <w:r w:rsidR="007A6BD6">
        <w:rPr>
          <w:rFonts w:ascii="Arial" w:hAnsi="Arial" w:cs="Arial"/>
          <w:lang w:val="en-US" w:eastAsia="nb-NO"/>
        </w:rPr>
        <w:tab/>
      </w:r>
      <w:r w:rsidR="007A6BD6" w:rsidRPr="00E965FB">
        <w:rPr>
          <w:rFonts w:ascii="Arial" w:hAnsi="Arial" w:cs="Arial"/>
          <w:lang w:val="en-US" w:eastAsia="nb-NO"/>
        </w:rPr>
        <w:t>At NAV 56 a review of existing and emerging data structures and frameworks were recommended to ensure its efficiency and interoperability with other data information systems (NAV56/INF.9). The CG was tasked with this development.</w:t>
      </w:r>
    </w:p>
    <w:p w:rsidR="007A6BD6" w:rsidRDefault="007A6BD6" w:rsidP="007A6BD6">
      <w:pPr>
        <w:spacing w:after="0"/>
        <w:rPr>
          <w:rFonts w:ascii="Arial" w:hAnsi="Arial" w:cs="Arial"/>
          <w:lang w:val="en-US" w:eastAsia="nb-NO"/>
        </w:rPr>
      </w:pPr>
    </w:p>
    <w:p w:rsidR="007A6BD6" w:rsidRDefault="00913EEA" w:rsidP="007A6BD6">
      <w:pPr>
        <w:rPr>
          <w:rFonts w:ascii="Arial" w:hAnsi="Arial" w:cs="Arial"/>
          <w:lang w:val="en-US"/>
        </w:rPr>
      </w:pPr>
      <w:r>
        <w:rPr>
          <w:rFonts w:ascii="Arial" w:hAnsi="Arial" w:cs="Arial"/>
          <w:lang w:val="en-US" w:eastAsia="nb-NO"/>
        </w:rPr>
        <w:t>7</w:t>
      </w:r>
      <w:r w:rsidR="007A6BD6">
        <w:rPr>
          <w:rFonts w:ascii="Arial" w:hAnsi="Arial" w:cs="Arial"/>
          <w:lang w:val="en-US" w:eastAsia="nb-NO"/>
        </w:rPr>
        <w:tab/>
      </w:r>
      <w:r w:rsidR="005F312D">
        <w:rPr>
          <w:rFonts w:ascii="Arial" w:hAnsi="Arial" w:cs="Arial"/>
          <w:lang w:val="en-US" w:eastAsia="nb-NO"/>
        </w:rPr>
        <w:t>A</w:t>
      </w:r>
      <w:r w:rsidR="007A6BD6" w:rsidRPr="00E965FB">
        <w:rPr>
          <w:rFonts w:ascii="Arial" w:hAnsi="Arial" w:cs="Arial"/>
          <w:lang w:val="en-US" w:eastAsia="nb-NO"/>
        </w:rPr>
        <w:t xml:space="preserve">t NAV 56 </w:t>
      </w:r>
      <w:r w:rsidR="005F312D">
        <w:rPr>
          <w:rFonts w:ascii="Arial" w:hAnsi="Arial" w:cs="Arial"/>
          <w:lang w:val="en-US" w:eastAsia="nb-NO"/>
        </w:rPr>
        <w:t xml:space="preserve">it was agreed to organize </w:t>
      </w:r>
      <w:r w:rsidR="007A6BD6" w:rsidRPr="00E965FB">
        <w:rPr>
          <w:rFonts w:ascii="Arial" w:hAnsi="Arial" w:cs="Arial"/>
          <w:lang w:val="en-US" w:eastAsia="nb-NO"/>
        </w:rPr>
        <w:t>a work</w:t>
      </w:r>
      <w:r w:rsidR="002612B8">
        <w:rPr>
          <w:rFonts w:ascii="Arial" w:hAnsi="Arial" w:cs="Arial"/>
          <w:lang w:val="en-US" w:eastAsia="nb-NO"/>
        </w:rPr>
        <w:t xml:space="preserve"> </w:t>
      </w:r>
      <w:r w:rsidR="005F312D">
        <w:rPr>
          <w:rFonts w:ascii="Arial" w:hAnsi="Arial" w:cs="Arial"/>
          <w:lang w:val="en-US" w:eastAsia="nb-NO"/>
        </w:rPr>
        <w:t>shop on these issues.</w:t>
      </w:r>
      <w:r w:rsidR="007A6BD6" w:rsidRPr="00E965FB">
        <w:rPr>
          <w:rFonts w:ascii="Arial" w:hAnsi="Arial" w:cs="Arial"/>
          <w:lang w:val="en-US" w:eastAsia="nb-NO"/>
        </w:rPr>
        <w:t xml:space="preserve"> The work shop took place 4-5 November 2010</w:t>
      </w:r>
      <w:r w:rsidR="005F312D">
        <w:rPr>
          <w:rFonts w:ascii="Arial" w:hAnsi="Arial" w:cs="Arial"/>
          <w:lang w:val="en-US" w:eastAsia="nb-NO"/>
        </w:rPr>
        <w:t xml:space="preserve"> at the headquarters of the International Hydrographic Organization in Monaco, </w:t>
      </w:r>
      <w:r w:rsidR="007A6BD6">
        <w:rPr>
          <w:rFonts w:ascii="Arial" w:hAnsi="Arial" w:cs="Arial"/>
          <w:lang w:val="en-US" w:eastAsia="nb-NO"/>
        </w:rPr>
        <w:t xml:space="preserve">and </w:t>
      </w:r>
      <w:r w:rsidR="007A6BD6" w:rsidRPr="00E965FB">
        <w:rPr>
          <w:rFonts w:ascii="Arial" w:hAnsi="Arial" w:cs="Arial"/>
          <w:lang w:val="en-US"/>
        </w:rPr>
        <w:t>discussed the relevance and best alignment of the various data frameworks and looked for answers to three questions:</w:t>
      </w:r>
    </w:p>
    <w:p w:rsidR="007A6BD6" w:rsidRPr="00297AC7" w:rsidRDefault="007A6BD6" w:rsidP="007A6BD6">
      <w:pPr>
        <w:spacing w:after="0"/>
        <w:ind w:left="720"/>
        <w:rPr>
          <w:rFonts w:ascii="Arial" w:hAnsi="Arial" w:cs="Arial"/>
          <w:lang w:val="en-US"/>
        </w:rPr>
      </w:pPr>
      <w:r w:rsidRPr="00297AC7">
        <w:rPr>
          <w:rFonts w:ascii="Arial" w:hAnsi="Arial" w:cs="Arial"/>
          <w:lang w:val="en-US"/>
        </w:rPr>
        <w:t>.1</w:t>
      </w:r>
      <w:r w:rsidRPr="00297AC7">
        <w:rPr>
          <w:rFonts w:ascii="Arial" w:hAnsi="Arial" w:cs="Arial"/>
          <w:lang w:val="en-US"/>
        </w:rPr>
        <w:tab/>
        <w:t>Can there be a common data structure to use as a base line for e-</w:t>
      </w:r>
      <w:r w:rsidR="001D6A88">
        <w:rPr>
          <w:rFonts w:ascii="Arial" w:hAnsi="Arial" w:cs="Arial"/>
          <w:lang w:val="en-US"/>
        </w:rPr>
        <w:t>n</w:t>
      </w:r>
      <w:r w:rsidRPr="00297AC7">
        <w:rPr>
          <w:rFonts w:ascii="Arial" w:hAnsi="Arial" w:cs="Arial"/>
          <w:lang w:val="en-US"/>
        </w:rPr>
        <w:t>avigation?</w:t>
      </w:r>
    </w:p>
    <w:p w:rsidR="007A6BD6" w:rsidRPr="00297AC7" w:rsidRDefault="007A6BD6" w:rsidP="007A6BD6">
      <w:pPr>
        <w:spacing w:after="0"/>
        <w:ind w:left="720"/>
        <w:rPr>
          <w:rFonts w:ascii="Arial" w:hAnsi="Arial" w:cs="Arial"/>
          <w:lang w:val="en-US"/>
        </w:rPr>
      </w:pPr>
      <w:r w:rsidRPr="00297AC7">
        <w:rPr>
          <w:rFonts w:ascii="Arial" w:hAnsi="Arial" w:cs="Arial"/>
          <w:lang w:val="en-US"/>
        </w:rPr>
        <w:t>.2</w:t>
      </w:r>
      <w:r w:rsidRPr="00297AC7">
        <w:rPr>
          <w:rFonts w:ascii="Arial" w:hAnsi="Arial" w:cs="Arial"/>
          <w:lang w:val="en-US"/>
        </w:rPr>
        <w:tab/>
        <w:t>Which principles should be used to ensure interoperability?</w:t>
      </w:r>
    </w:p>
    <w:p w:rsidR="007A6BD6" w:rsidRPr="00297AC7" w:rsidRDefault="007A6BD6" w:rsidP="007A6BD6">
      <w:pPr>
        <w:spacing w:after="0"/>
        <w:ind w:left="1410" w:hanging="690"/>
        <w:rPr>
          <w:rFonts w:ascii="Arial" w:hAnsi="Arial" w:cs="Arial"/>
          <w:lang w:val="en-US"/>
        </w:rPr>
      </w:pPr>
      <w:r w:rsidRPr="00297AC7">
        <w:rPr>
          <w:rFonts w:ascii="Arial" w:hAnsi="Arial" w:cs="Arial"/>
          <w:lang w:val="en-US"/>
        </w:rPr>
        <w:t>.3</w:t>
      </w:r>
      <w:r w:rsidRPr="00297AC7">
        <w:rPr>
          <w:rFonts w:ascii="Arial" w:hAnsi="Arial" w:cs="Arial"/>
          <w:lang w:val="en-US"/>
        </w:rPr>
        <w:tab/>
        <w:t>What working relationships should be developed to ensure harmonization with other global initiatives?</w:t>
      </w:r>
    </w:p>
    <w:p w:rsidR="007A6BD6" w:rsidRDefault="007A6BD6" w:rsidP="007A6BD6">
      <w:pPr>
        <w:spacing w:after="0"/>
        <w:rPr>
          <w:rFonts w:ascii="Arial" w:hAnsi="Arial" w:cs="Arial"/>
          <w:lang w:val="en-US" w:eastAsia="nb-NO"/>
        </w:rPr>
      </w:pPr>
    </w:p>
    <w:p w:rsidR="007A6BD6" w:rsidRPr="00E965FB" w:rsidRDefault="007A6BD6" w:rsidP="007A6BD6">
      <w:pPr>
        <w:spacing w:after="0" w:line="240" w:lineRule="auto"/>
        <w:rPr>
          <w:rFonts w:ascii="Arial" w:hAnsi="Arial" w:cs="Arial"/>
          <w:lang w:val="en-US" w:eastAsia="nb-NO"/>
        </w:rPr>
      </w:pPr>
      <w:r w:rsidRPr="00E965FB">
        <w:rPr>
          <w:rFonts w:ascii="Arial" w:hAnsi="Arial" w:cs="Arial"/>
          <w:lang w:val="en-US" w:eastAsia="nb-NO"/>
        </w:rPr>
        <w:t>The summary of the work shop has been submitted to the CG</w:t>
      </w:r>
      <w:r>
        <w:rPr>
          <w:rFonts w:ascii="Arial" w:hAnsi="Arial" w:cs="Arial"/>
          <w:lang w:val="en-US" w:eastAsia="nb-NO"/>
        </w:rPr>
        <w:t>.</w:t>
      </w:r>
    </w:p>
    <w:p w:rsidR="007A6BD6" w:rsidRDefault="007A6BD6" w:rsidP="007A6BD6">
      <w:pPr>
        <w:pStyle w:val="ListNumber"/>
        <w:numPr>
          <w:ilvl w:val="0"/>
          <w:numId w:val="0"/>
        </w:numPr>
        <w:spacing w:line="276" w:lineRule="auto"/>
        <w:rPr>
          <w:rFonts w:ascii="Arial" w:hAnsi="Arial" w:cs="Arial"/>
          <w:sz w:val="22"/>
          <w:szCs w:val="22"/>
        </w:rPr>
      </w:pPr>
    </w:p>
    <w:p w:rsidR="007A6BD6" w:rsidRPr="00297AC7" w:rsidRDefault="00913EEA" w:rsidP="007A6BD6">
      <w:pPr>
        <w:pStyle w:val="ListNumber"/>
        <w:numPr>
          <w:ilvl w:val="0"/>
          <w:numId w:val="0"/>
        </w:numPr>
        <w:spacing w:line="276" w:lineRule="auto"/>
        <w:rPr>
          <w:rFonts w:ascii="Arial" w:hAnsi="Arial" w:cs="Arial"/>
          <w:sz w:val="22"/>
          <w:szCs w:val="22"/>
        </w:rPr>
      </w:pPr>
      <w:r>
        <w:rPr>
          <w:rFonts w:ascii="Arial" w:hAnsi="Arial" w:cs="Arial"/>
          <w:sz w:val="22"/>
          <w:szCs w:val="22"/>
        </w:rPr>
        <w:t>8</w:t>
      </w:r>
      <w:r w:rsidR="007A6BD6" w:rsidRPr="00297AC7">
        <w:rPr>
          <w:rFonts w:ascii="Arial" w:hAnsi="Arial" w:cs="Arial"/>
          <w:sz w:val="22"/>
          <w:szCs w:val="22"/>
        </w:rPr>
        <w:tab/>
        <w:t>IALA has been addressing the need for a data framework to support the delivery of shore based e-</w:t>
      </w:r>
      <w:r w:rsidR="001D6A88">
        <w:rPr>
          <w:rFonts w:ascii="Arial" w:hAnsi="Arial" w:cs="Arial"/>
          <w:sz w:val="22"/>
          <w:szCs w:val="22"/>
        </w:rPr>
        <w:t>n</w:t>
      </w:r>
      <w:r w:rsidR="007A6BD6" w:rsidRPr="00297AC7">
        <w:rPr>
          <w:rFonts w:ascii="Arial" w:hAnsi="Arial" w:cs="Arial"/>
          <w:sz w:val="22"/>
          <w:szCs w:val="22"/>
        </w:rPr>
        <w:t>avigation services.  Whilst undertaking this work, and taking note of the identified e-</w:t>
      </w:r>
      <w:r w:rsidR="001D6A88">
        <w:rPr>
          <w:rFonts w:ascii="Arial" w:hAnsi="Arial" w:cs="Arial"/>
          <w:sz w:val="22"/>
          <w:szCs w:val="22"/>
        </w:rPr>
        <w:t>n</w:t>
      </w:r>
      <w:r w:rsidR="007A6BD6" w:rsidRPr="00297AC7">
        <w:rPr>
          <w:rFonts w:ascii="Arial" w:hAnsi="Arial" w:cs="Arial"/>
          <w:sz w:val="22"/>
          <w:szCs w:val="22"/>
        </w:rPr>
        <w:t>avigation user needs, IALA has considered the wider implications for an e-</w:t>
      </w:r>
      <w:r w:rsidR="001D6A88">
        <w:rPr>
          <w:rFonts w:ascii="Arial" w:hAnsi="Arial" w:cs="Arial"/>
          <w:sz w:val="22"/>
          <w:szCs w:val="22"/>
        </w:rPr>
        <w:t>n</w:t>
      </w:r>
      <w:r w:rsidR="007A6BD6" w:rsidRPr="00297AC7">
        <w:rPr>
          <w:rFonts w:ascii="Arial" w:hAnsi="Arial" w:cs="Arial"/>
          <w:sz w:val="22"/>
          <w:szCs w:val="22"/>
        </w:rPr>
        <w:t>avigation data framework resulting in the term Universal Maritime Data Model (UMDM).</w:t>
      </w:r>
    </w:p>
    <w:p w:rsidR="007A6BD6" w:rsidRPr="00297AC7" w:rsidRDefault="007A6BD6" w:rsidP="007A6BD6">
      <w:pPr>
        <w:pStyle w:val="ListNumber"/>
        <w:numPr>
          <w:ilvl w:val="0"/>
          <w:numId w:val="0"/>
        </w:numPr>
        <w:spacing w:line="276" w:lineRule="auto"/>
        <w:rPr>
          <w:rFonts w:ascii="Arial" w:hAnsi="Arial" w:cs="Arial"/>
          <w:sz w:val="22"/>
          <w:szCs w:val="22"/>
        </w:rPr>
      </w:pPr>
    </w:p>
    <w:p w:rsidR="007A6BD6" w:rsidRPr="0048540F" w:rsidRDefault="00913EEA" w:rsidP="007A6BD6">
      <w:pPr>
        <w:pStyle w:val="ListNumber"/>
        <w:numPr>
          <w:ilvl w:val="0"/>
          <w:numId w:val="0"/>
        </w:numPr>
        <w:spacing w:line="276" w:lineRule="auto"/>
        <w:rPr>
          <w:rFonts w:ascii="Arial" w:hAnsi="Arial" w:cs="Arial"/>
          <w:sz w:val="22"/>
          <w:szCs w:val="22"/>
        </w:rPr>
      </w:pPr>
      <w:r>
        <w:rPr>
          <w:rFonts w:ascii="Arial" w:hAnsi="Arial" w:cs="Arial"/>
          <w:sz w:val="22"/>
          <w:szCs w:val="22"/>
        </w:rPr>
        <w:t>9</w:t>
      </w:r>
      <w:r w:rsidR="007A6BD6">
        <w:rPr>
          <w:rFonts w:ascii="Arial" w:hAnsi="Arial" w:cs="Arial"/>
          <w:sz w:val="22"/>
          <w:szCs w:val="22"/>
        </w:rPr>
        <w:tab/>
      </w:r>
      <w:r w:rsidR="007A6BD6" w:rsidRPr="00297AC7">
        <w:rPr>
          <w:rFonts w:ascii="Arial" w:hAnsi="Arial" w:cs="Arial"/>
          <w:sz w:val="22"/>
          <w:szCs w:val="22"/>
        </w:rPr>
        <w:t xml:space="preserve">The IHO has </w:t>
      </w:r>
      <w:r w:rsidR="007A6BD6" w:rsidRPr="008D4CF5">
        <w:rPr>
          <w:rFonts w:ascii="Arial" w:hAnsi="Arial" w:cs="Arial"/>
          <w:sz w:val="22"/>
          <w:szCs w:val="22"/>
        </w:rPr>
        <w:t>developed the</w:t>
      </w:r>
      <w:r w:rsidR="007A6BD6">
        <w:rPr>
          <w:rFonts w:ascii="Arial" w:hAnsi="Arial" w:cs="Arial"/>
          <w:sz w:val="22"/>
          <w:szCs w:val="22"/>
        </w:rPr>
        <w:t xml:space="preserve"> </w:t>
      </w:r>
      <w:r w:rsidR="007A6BD6" w:rsidRPr="00297AC7">
        <w:rPr>
          <w:rFonts w:ascii="Arial" w:hAnsi="Arial" w:cs="Arial"/>
          <w:sz w:val="22"/>
          <w:szCs w:val="22"/>
        </w:rPr>
        <w:t xml:space="preserve">S-100 </w:t>
      </w:r>
      <w:r w:rsidR="007A6BD6" w:rsidRPr="00997403">
        <w:rPr>
          <w:rFonts w:ascii="Arial" w:hAnsi="Arial" w:cs="Arial"/>
          <w:sz w:val="22"/>
          <w:szCs w:val="22"/>
        </w:rPr>
        <w:t>data model</w:t>
      </w:r>
      <w:r w:rsidR="007A6BD6">
        <w:rPr>
          <w:rFonts w:ascii="Arial" w:hAnsi="Arial" w:cs="Arial"/>
          <w:color w:val="FF0000"/>
          <w:sz w:val="22"/>
          <w:szCs w:val="22"/>
        </w:rPr>
        <w:t xml:space="preserve"> </w:t>
      </w:r>
      <w:r w:rsidR="007A6BD6" w:rsidRPr="00381846">
        <w:rPr>
          <w:rFonts w:ascii="Arial" w:hAnsi="Arial" w:cs="Arial"/>
          <w:sz w:val="22"/>
          <w:szCs w:val="22"/>
        </w:rPr>
        <w:t>t</w:t>
      </w:r>
      <w:r w:rsidR="007A6BD6" w:rsidRPr="00297AC7">
        <w:rPr>
          <w:rFonts w:ascii="Arial" w:hAnsi="Arial" w:cs="Arial"/>
          <w:sz w:val="22"/>
          <w:szCs w:val="22"/>
        </w:rPr>
        <w:t>o support a variety of hydrographic-related digital data sources, products and customers. S-100 is not an incremental revision of S-57</w:t>
      </w:r>
      <w:r w:rsidR="007A6BD6">
        <w:rPr>
          <w:rFonts w:ascii="Arial" w:hAnsi="Arial" w:cs="Arial"/>
          <w:sz w:val="22"/>
          <w:szCs w:val="22"/>
        </w:rPr>
        <w:t>,</w:t>
      </w:r>
      <w:r w:rsidR="007A6BD6" w:rsidRPr="00297AC7">
        <w:rPr>
          <w:rFonts w:ascii="Arial" w:hAnsi="Arial" w:cs="Arial"/>
          <w:sz w:val="22"/>
          <w:szCs w:val="22"/>
        </w:rPr>
        <w:t xml:space="preserve"> but it is a new </w:t>
      </w:r>
      <w:r w:rsidR="007A6BD6">
        <w:rPr>
          <w:rFonts w:ascii="Arial" w:hAnsi="Arial" w:cs="Arial"/>
          <w:sz w:val="22"/>
          <w:szCs w:val="22"/>
        </w:rPr>
        <w:t xml:space="preserve">geospatial </w:t>
      </w:r>
      <w:r w:rsidR="007A6BD6" w:rsidRPr="00297AC7">
        <w:rPr>
          <w:rFonts w:ascii="Arial" w:hAnsi="Arial" w:cs="Arial"/>
          <w:sz w:val="22"/>
          <w:szCs w:val="22"/>
        </w:rPr>
        <w:t>standard</w:t>
      </w:r>
      <w:r w:rsidR="007A6BD6">
        <w:rPr>
          <w:rFonts w:ascii="Arial" w:hAnsi="Arial" w:cs="Arial"/>
          <w:sz w:val="22"/>
          <w:szCs w:val="22"/>
        </w:rPr>
        <w:t xml:space="preserve"> for marine data and information</w:t>
      </w:r>
      <w:r w:rsidR="007A6BD6" w:rsidRPr="00297AC7">
        <w:rPr>
          <w:rFonts w:ascii="Arial" w:hAnsi="Arial" w:cs="Arial"/>
          <w:sz w:val="22"/>
          <w:szCs w:val="22"/>
        </w:rPr>
        <w:t xml:space="preserve"> that includes both additional content and support of new data exchange formats. </w:t>
      </w:r>
      <w:r w:rsidR="007A6BD6" w:rsidRPr="0048540F">
        <w:rPr>
          <w:rFonts w:ascii="Arial" w:hAnsi="Arial" w:cs="Arial"/>
          <w:sz w:val="22"/>
          <w:szCs w:val="22"/>
        </w:rPr>
        <w:t>The S-100 is flexible with capacity to also include other types of information.</w:t>
      </w:r>
    </w:p>
    <w:p w:rsidR="007A6BD6" w:rsidRPr="00297AC7" w:rsidRDefault="007A6BD6" w:rsidP="007A6BD6">
      <w:pPr>
        <w:pStyle w:val="ListNumber"/>
        <w:numPr>
          <w:ilvl w:val="0"/>
          <w:numId w:val="0"/>
        </w:numPr>
        <w:spacing w:line="276" w:lineRule="auto"/>
        <w:rPr>
          <w:rFonts w:ascii="Arial" w:hAnsi="Arial" w:cs="Arial"/>
          <w:sz w:val="22"/>
          <w:szCs w:val="22"/>
        </w:rPr>
      </w:pPr>
    </w:p>
    <w:p w:rsidR="00302B0C" w:rsidRDefault="00913EEA" w:rsidP="00302B0C">
      <w:pPr>
        <w:pStyle w:val="ListNumber"/>
        <w:numPr>
          <w:ilvl w:val="0"/>
          <w:numId w:val="0"/>
        </w:numPr>
        <w:spacing w:line="276" w:lineRule="auto"/>
        <w:rPr>
          <w:rFonts w:ascii="Arial" w:hAnsi="Arial" w:cs="Arial"/>
          <w:sz w:val="22"/>
          <w:szCs w:val="22"/>
        </w:rPr>
      </w:pPr>
      <w:r>
        <w:rPr>
          <w:rFonts w:ascii="Arial" w:hAnsi="Arial" w:cs="Arial"/>
          <w:sz w:val="22"/>
          <w:szCs w:val="22"/>
        </w:rPr>
        <w:t>10</w:t>
      </w:r>
      <w:r w:rsidR="007A6BD6">
        <w:rPr>
          <w:rFonts w:ascii="Arial" w:hAnsi="Arial" w:cs="Arial"/>
          <w:sz w:val="22"/>
          <w:szCs w:val="22"/>
        </w:rPr>
        <w:tab/>
      </w:r>
      <w:r w:rsidR="007A6BD6" w:rsidRPr="00297AC7">
        <w:rPr>
          <w:rFonts w:ascii="Arial" w:hAnsi="Arial" w:cs="Arial"/>
          <w:sz w:val="22"/>
          <w:szCs w:val="22"/>
        </w:rPr>
        <w:t xml:space="preserve">The CG has </w:t>
      </w:r>
      <w:r w:rsidR="00302B0C">
        <w:rPr>
          <w:rFonts w:ascii="Arial" w:hAnsi="Arial" w:cs="Arial"/>
          <w:sz w:val="22"/>
          <w:szCs w:val="22"/>
        </w:rPr>
        <w:t>proposed to COMSAR 15 (March 7-11, 2011) that I</w:t>
      </w:r>
      <w:r w:rsidR="007A6BD6">
        <w:rPr>
          <w:rFonts w:ascii="Arial" w:hAnsi="Arial" w:cs="Arial"/>
          <w:sz w:val="22"/>
          <w:szCs w:val="22"/>
        </w:rPr>
        <w:t xml:space="preserve">HO’s </w:t>
      </w:r>
      <w:r w:rsidR="007A6BD6" w:rsidRPr="00231355">
        <w:rPr>
          <w:rFonts w:ascii="Arial" w:hAnsi="Arial" w:cs="Arial"/>
          <w:sz w:val="22"/>
          <w:szCs w:val="22"/>
        </w:rPr>
        <w:t>S</w:t>
      </w:r>
      <w:r w:rsidR="007A6BD6">
        <w:rPr>
          <w:rFonts w:ascii="Arial" w:hAnsi="Arial" w:cs="Arial"/>
          <w:sz w:val="22"/>
          <w:szCs w:val="22"/>
        </w:rPr>
        <w:t>-</w:t>
      </w:r>
      <w:r w:rsidR="007A6BD6" w:rsidRPr="00231355">
        <w:rPr>
          <w:rFonts w:ascii="Arial" w:hAnsi="Arial" w:cs="Arial"/>
          <w:sz w:val="22"/>
          <w:szCs w:val="22"/>
        </w:rPr>
        <w:t xml:space="preserve">100 should be considered </w:t>
      </w:r>
      <w:r w:rsidR="007A6BD6" w:rsidRPr="0048540F">
        <w:rPr>
          <w:rFonts w:ascii="Arial" w:hAnsi="Arial" w:cs="Arial"/>
          <w:sz w:val="22"/>
          <w:szCs w:val="22"/>
        </w:rPr>
        <w:t>as a baseline,</w:t>
      </w:r>
      <w:r w:rsidR="007A6BD6" w:rsidRPr="00231355">
        <w:rPr>
          <w:rFonts w:ascii="Arial" w:hAnsi="Arial" w:cs="Arial"/>
          <w:sz w:val="22"/>
          <w:szCs w:val="22"/>
        </w:rPr>
        <w:t xml:space="preserve"> as an important element in the IMO e-</w:t>
      </w:r>
      <w:r w:rsidR="00F1732A">
        <w:rPr>
          <w:rFonts w:ascii="Arial" w:hAnsi="Arial" w:cs="Arial"/>
          <w:sz w:val="22"/>
          <w:szCs w:val="22"/>
        </w:rPr>
        <w:t>n</w:t>
      </w:r>
      <w:r w:rsidR="007A6BD6" w:rsidRPr="00231355">
        <w:rPr>
          <w:rFonts w:ascii="Arial" w:hAnsi="Arial" w:cs="Arial"/>
          <w:sz w:val="22"/>
          <w:szCs w:val="22"/>
        </w:rPr>
        <w:t>avigation concept</w:t>
      </w:r>
      <w:r w:rsidR="00302B0C">
        <w:rPr>
          <w:rFonts w:ascii="Arial" w:hAnsi="Arial" w:cs="Arial"/>
          <w:sz w:val="22"/>
          <w:szCs w:val="22"/>
        </w:rPr>
        <w:t xml:space="preserve"> and that </w:t>
      </w:r>
      <w:r w:rsidR="007A6BD6" w:rsidRPr="00E571A4">
        <w:rPr>
          <w:rFonts w:ascii="Arial" w:hAnsi="Arial" w:cs="Arial"/>
          <w:sz w:val="22"/>
          <w:szCs w:val="22"/>
        </w:rPr>
        <w:t xml:space="preserve">IMO, in consultation with other organizations, should consider establishment of a harmonization group </w:t>
      </w:r>
      <w:r w:rsidR="00640BF3" w:rsidRPr="00E571A4">
        <w:rPr>
          <w:rFonts w:ascii="Arial" w:hAnsi="Arial" w:cs="Arial"/>
          <w:sz w:val="22"/>
          <w:szCs w:val="22"/>
        </w:rPr>
        <w:t xml:space="preserve">on data model (DM) </w:t>
      </w:r>
      <w:r w:rsidR="007A6BD6" w:rsidRPr="00E571A4">
        <w:rPr>
          <w:rFonts w:ascii="Arial" w:hAnsi="Arial" w:cs="Arial"/>
          <w:sz w:val="22"/>
          <w:szCs w:val="22"/>
        </w:rPr>
        <w:t>based on the example of the IMO/IHO Harmonization Group on ECDIS.</w:t>
      </w:r>
      <w:r w:rsidR="00D85C56" w:rsidRPr="00E571A4">
        <w:rPr>
          <w:rFonts w:ascii="Arial" w:hAnsi="Arial" w:cs="Arial"/>
          <w:sz w:val="22"/>
          <w:szCs w:val="22"/>
        </w:rPr>
        <w:t xml:space="preserve"> </w:t>
      </w:r>
    </w:p>
    <w:p w:rsidR="00065A64" w:rsidRDefault="00065A64" w:rsidP="00302B0C">
      <w:pPr>
        <w:pStyle w:val="ListNumber"/>
        <w:numPr>
          <w:ilvl w:val="0"/>
          <w:numId w:val="0"/>
        </w:numPr>
        <w:spacing w:line="276" w:lineRule="auto"/>
        <w:rPr>
          <w:rFonts w:ascii="Arial" w:hAnsi="Arial" w:cs="Arial"/>
          <w:sz w:val="22"/>
          <w:szCs w:val="22"/>
        </w:rPr>
      </w:pPr>
    </w:p>
    <w:p w:rsidR="00065A64" w:rsidRPr="00E2793C" w:rsidRDefault="00065A64" w:rsidP="00065A64">
      <w:pPr>
        <w:autoSpaceDE w:val="0"/>
        <w:autoSpaceDN w:val="0"/>
        <w:adjustRightInd w:val="0"/>
        <w:spacing w:after="0"/>
        <w:rPr>
          <w:rFonts w:ascii="Arial" w:hAnsi="Arial" w:cs="Arial"/>
          <w:color w:val="FF0000"/>
          <w:lang w:val="en-US" w:eastAsia="nb-NO"/>
        </w:rPr>
      </w:pPr>
      <w:r w:rsidRPr="009A29A8">
        <w:rPr>
          <w:rFonts w:ascii="Arial" w:hAnsi="Arial" w:cs="Arial"/>
          <w:lang w:val="en-US" w:eastAsia="nb-NO"/>
        </w:rPr>
        <w:t>1</w:t>
      </w:r>
      <w:r>
        <w:rPr>
          <w:rFonts w:ascii="Arial" w:hAnsi="Arial" w:cs="Arial"/>
          <w:lang w:val="en-US" w:eastAsia="nb-NO"/>
        </w:rPr>
        <w:t>1</w:t>
      </w:r>
      <w:r w:rsidRPr="00C962C5">
        <w:rPr>
          <w:rFonts w:ascii="Arial" w:hAnsi="Arial" w:cs="Arial"/>
          <w:lang w:val="en-US" w:eastAsia="nb-NO"/>
        </w:rPr>
        <w:tab/>
        <w:t>The sending and reception of e-navigation data from ships may have an influence on shore based data and services</w:t>
      </w:r>
      <w:r w:rsidRPr="00E2793C">
        <w:rPr>
          <w:rFonts w:ascii="Arial" w:hAnsi="Arial" w:cs="Arial"/>
          <w:color w:val="FF0000"/>
          <w:lang w:val="en-US" w:eastAsia="nb-NO"/>
        </w:rPr>
        <w:t>. Does the CG have any concerns in this regard?</w:t>
      </w:r>
    </w:p>
    <w:p w:rsidR="00065A64" w:rsidRDefault="00065A64" w:rsidP="00302B0C">
      <w:pPr>
        <w:pStyle w:val="ListNumber"/>
        <w:numPr>
          <w:ilvl w:val="0"/>
          <w:numId w:val="0"/>
        </w:numPr>
        <w:spacing w:line="276" w:lineRule="auto"/>
        <w:rPr>
          <w:rFonts w:ascii="Arial" w:hAnsi="Arial" w:cs="Arial"/>
          <w:sz w:val="22"/>
          <w:szCs w:val="22"/>
        </w:rPr>
      </w:pPr>
    </w:p>
    <w:p w:rsidR="007A6BD6" w:rsidRPr="00231355" w:rsidRDefault="007A6BD6" w:rsidP="007A6BD6">
      <w:pPr>
        <w:pStyle w:val="ListNumber"/>
        <w:numPr>
          <w:ilvl w:val="0"/>
          <w:numId w:val="0"/>
        </w:numPr>
        <w:rPr>
          <w:rFonts w:ascii="Arial" w:hAnsi="Arial" w:cs="Arial"/>
          <w:sz w:val="22"/>
          <w:szCs w:val="22"/>
        </w:rPr>
      </w:pPr>
    </w:p>
    <w:p w:rsidR="00D40B16" w:rsidRDefault="00D40B16" w:rsidP="00D40B16">
      <w:pPr>
        <w:autoSpaceDE w:val="0"/>
        <w:autoSpaceDN w:val="0"/>
        <w:adjustRightInd w:val="0"/>
        <w:spacing w:after="0"/>
        <w:rPr>
          <w:rFonts w:ascii="Arial" w:hAnsi="Arial" w:cs="Arial"/>
          <w:color w:val="00B050"/>
          <w:lang w:val="en-US" w:eastAsia="nb-NO"/>
        </w:rPr>
      </w:pPr>
      <w:r>
        <w:rPr>
          <w:rFonts w:ascii="Arial" w:hAnsi="Arial" w:cs="Arial"/>
          <w:lang w:eastAsia="nb-NO"/>
        </w:rPr>
        <w:t>1</w:t>
      </w:r>
      <w:r w:rsidR="00065A64">
        <w:rPr>
          <w:rFonts w:ascii="Arial" w:hAnsi="Arial" w:cs="Arial"/>
          <w:lang w:eastAsia="nb-NO"/>
        </w:rPr>
        <w:t>2</w:t>
      </w:r>
      <w:r>
        <w:rPr>
          <w:rFonts w:ascii="Arial" w:hAnsi="Arial" w:cs="Arial"/>
          <w:lang w:eastAsia="nb-NO"/>
        </w:rPr>
        <w:tab/>
      </w:r>
      <w:r w:rsidR="003A4BA0" w:rsidRPr="00D40B16">
        <w:rPr>
          <w:rFonts w:ascii="Arial" w:hAnsi="Arial" w:cs="Arial"/>
          <w:lang w:eastAsia="nb-NO"/>
        </w:rPr>
        <w:t xml:space="preserve">In the view of the CG this </w:t>
      </w:r>
      <w:r w:rsidR="003A4BA0" w:rsidRPr="00D40B16">
        <w:rPr>
          <w:rFonts w:ascii="Arial" w:hAnsi="Arial" w:cs="Arial"/>
          <w:lang w:val="en-US" w:eastAsia="nb-NO"/>
        </w:rPr>
        <w:t>framework for data access and information services under the scope of SOLAS</w:t>
      </w:r>
      <w:r w:rsidR="003A4BA0" w:rsidRPr="00D40B16">
        <w:rPr>
          <w:rFonts w:ascii="Arial" w:hAnsi="Arial" w:cs="Arial"/>
          <w:lang w:eastAsia="nb-NO"/>
        </w:rPr>
        <w:t xml:space="preserve"> adds to the</w:t>
      </w:r>
      <w:r>
        <w:rPr>
          <w:rFonts w:ascii="Arial" w:hAnsi="Arial" w:cs="Arial"/>
          <w:lang w:eastAsia="nb-NO"/>
        </w:rPr>
        <w:t xml:space="preserve"> </w:t>
      </w:r>
      <w:r w:rsidRPr="00D40B16">
        <w:rPr>
          <w:rFonts w:ascii="Arial" w:hAnsi="Arial" w:cs="Arial"/>
          <w:lang w:val="en-US" w:eastAsia="nb-NO"/>
        </w:rPr>
        <w:t xml:space="preserve">various components of the e-navigation architecture </w:t>
      </w:r>
      <w:r>
        <w:rPr>
          <w:rFonts w:ascii="Arial" w:hAnsi="Arial" w:cs="Arial"/>
          <w:lang w:val="en-US" w:eastAsia="nb-NO"/>
        </w:rPr>
        <w:t xml:space="preserve">previously endorsed by COMSAR 14 and NAV 56, </w:t>
      </w:r>
      <w:r w:rsidR="00094285" w:rsidRPr="00E91458">
        <w:rPr>
          <w:rFonts w:ascii="Arial" w:hAnsi="Arial" w:cs="Arial"/>
          <w:lang w:val="en-US" w:eastAsia="nb-NO"/>
        </w:rPr>
        <w:t xml:space="preserve">further </w:t>
      </w:r>
      <w:r w:rsidRPr="00E91458">
        <w:rPr>
          <w:rFonts w:ascii="Arial" w:hAnsi="Arial" w:cs="Arial"/>
          <w:lang w:val="en-US" w:eastAsia="nb-NO"/>
        </w:rPr>
        <w:t>c</w:t>
      </w:r>
      <w:r w:rsidR="00094285" w:rsidRPr="00E91458">
        <w:rPr>
          <w:rFonts w:ascii="Arial" w:hAnsi="Arial" w:cs="Arial"/>
          <w:lang w:val="en-US" w:eastAsia="nb-NO"/>
        </w:rPr>
        <w:t xml:space="preserve">ompleting </w:t>
      </w:r>
      <w:r w:rsidRPr="00E91458">
        <w:rPr>
          <w:rFonts w:ascii="Arial" w:hAnsi="Arial" w:cs="Arial"/>
          <w:lang w:val="en-US" w:eastAsia="nb-NO"/>
        </w:rPr>
        <w:t>the final</w:t>
      </w:r>
      <w:r w:rsidRPr="00D21662">
        <w:rPr>
          <w:rFonts w:ascii="Arial" w:hAnsi="Arial" w:cs="Arial"/>
          <w:lang w:val="en-US" w:eastAsia="nb-NO"/>
        </w:rPr>
        <w:t xml:space="preserve"> conceptual</w:t>
      </w:r>
      <w:r w:rsidR="00492CF9">
        <w:rPr>
          <w:rFonts w:ascii="Arial" w:hAnsi="Arial" w:cs="Arial"/>
          <w:lang w:val="en-US" w:eastAsia="nb-NO"/>
        </w:rPr>
        <w:t xml:space="preserve"> architecture</w:t>
      </w:r>
      <w:r w:rsidRPr="00D21662">
        <w:rPr>
          <w:rFonts w:ascii="Arial" w:hAnsi="Arial" w:cs="Arial"/>
          <w:lang w:val="en-US" w:eastAsia="nb-NO"/>
        </w:rPr>
        <w:t>,</w:t>
      </w:r>
      <w:r w:rsidR="00492CF9">
        <w:rPr>
          <w:rFonts w:ascii="Arial" w:hAnsi="Arial" w:cs="Arial"/>
          <w:lang w:val="en-US" w:eastAsia="nb-NO"/>
        </w:rPr>
        <w:t xml:space="preserve"> and adding important principles to the</w:t>
      </w:r>
      <w:r w:rsidRPr="00D21662">
        <w:rPr>
          <w:rFonts w:ascii="Arial" w:hAnsi="Arial" w:cs="Arial"/>
          <w:lang w:val="en-US" w:eastAsia="nb-NO"/>
        </w:rPr>
        <w:t xml:space="preserve"> functional and technical architecture</w:t>
      </w:r>
      <w:r w:rsidR="00492CF9">
        <w:rPr>
          <w:rFonts w:ascii="Arial" w:hAnsi="Arial" w:cs="Arial"/>
          <w:lang w:val="en-US" w:eastAsia="nb-NO"/>
        </w:rPr>
        <w:t>.</w:t>
      </w:r>
    </w:p>
    <w:p w:rsidR="009A29A8" w:rsidRDefault="009A29A8" w:rsidP="009A29A8">
      <w:pPr>
        <w:autoSpaceDE w:val="0"/>
        <w:autoSpaceDN w:val="0"/>
        <w:adjustRightInd w:val="0"/>
        <w:spacing w:after="0"/>
        <w:rPr>
          <w:rFonts w:ascii="Arial" w:hAnsi="Arial" w:cs="Arial"/>
          <w:lang w:val="en-US" w:eastAsia="nb-NO"/>
        </w:rPr>
      </w:pPr>
      <w:r>
        <w:rPr>
          <w:rFonts w:ascii="Arial" w:hAnsi="Arial" w:cs="Arial"/>
          <w:lang w:val="en-US" w:eastAsia="nb-NO"/>
        </w:rPr>
        <w:lastRenderedPageBreak/>
        <w:t xml:space="preserve">The CG still takes into </w:t>
      </w:r>
      <w:r w:rsidRPr="00D40B16">
        <w:rPr>
          <w:rFonts w:ascii="Arial" w:hAnsi="Arial" w:cs="Arial"/>
          <w:lang w:val="en-US" w:eastAsia="nb-NO"/>
        </w:rPr>
        <w:t>account that the outcome of various analyses (gap, cost</w:t>
      </w:r>
      <w:r>
        <w:rPr>
          <w:rFonts w:ascii="Arial" w:hAnsi="Arial" w:cs="Arial"/>
          <w:lang w:val="en-US" w:eastAsia="nb-NO"/>
        </w:rPr>
        <w:t>-benefit</w:t>
      </w:r>
      <w:r w:rsidRPr="00D40B16">
        <w:rPr>
          <w:rFonts w:ascii="Arial" w:hAnsi="Arial" w:cs="Arial"/>
          <w:lang w:val="en-US" w:eastAsia="nb-NO"/>
        </w:rPr>
        <w:t xml:space="preserve"> and risk) </w:t>
      </w:r>
      <w:r>
        <w:rPr>
          <w:rFonts w:ascii="Arial" w:hAnsi="Arial" w:cs="Arial"/>
          <w:lang w:val="en-US" w:eastAsia="nb-NO"/>
        </w:rPr>
        <w:t xml:space="preserve">might eventually </w:t>
      </w:r>
      <w:r w:rsidRPr="00D40B16">
        <w:rPr>
          <w:rFonts w:ascii="Arial" w:hAnsi="Arial" w:cs="Arial"/>
          <w:lang w:val="en-US" w:eastAsia="nb-NO"/>
        </w:rPr>
        <w:t xml:space="preserve">lead to </w:t>
      </w:r>
      <w:r>
        <w:rPr>
          <w:rFonts w:ascii="Arial" w:hAnsi="Arial" w:cs="Arial"/>
          <w:lang w:val="en-US" w:eastAsia="nb-NO"/>
        </w:rPr>
        <w:t xml:space="preserve">further development of the </w:t>
      </w:r>
      <w:r w:rsidRPr="00D40B16">
        <w:rPr>
          <w:rFonts w:ascii="Arial" w:hAnsi="Arial" w:cs="Arial"/>
          <w:lang w:val="en-US" w:eastAsia="nb-NO"/>
        </w:rPr>
        <w:t>proposed architecture for e-</w:t>
      </w:r>
      <w:r>
        <w:rPr>
          <w:rFonts w:ascii="Arial" w:hAnsi="Arial" w:cs="Arial"/>
          <w:lang w:val="en-US" w:eastAsia="nb-NO"/>
        </w:rPr>
        <w:t>n</w:t>
      </w:r>
      <w:r w:rsidRPr="00D40B16">
        <w:rPr>
          <w:rFonts w:ascii="Arial" w:hAnsi="Arial" w:cs="Arial"/>
          <w:lang w:val="en-US" w:eastAsia="nb-NO"/>
        </w:rPr>
        <w:t>avigation</w:t>
      </w:r>
      <w:r>
        <w:rPr>
          <w:rFonts w:ascii="Arial" w:hAnsi="Arial" w:cs="Arial"/>
          <w:lang w:val="en-US" w:eastAsia="nb-NO"/>
        </w:rPr>
        <w:t xml:space="preserve">. </w:t>
      </w:r>
    </w:p>
    <w:p w:rsidR="00E26A4F" w:rsidRDefault="00E26A4F" w:rsidP="009A29A8">
      <w:pPr>
        <w:autoSpaceDE w:val="0"/>
        <w:autoSpaceDN w:val="0"/>
        <w:adjustRightInd w:val="0"/>
        <w:spacing w:after="0"/>
        <w:rPr>
          <w:rFonts w:ascii="Arial" w:hAnsi="Arial" w:cs="Arial"/>
          <w:lang w:val="en-US" w:eastAsia="nb-NO"/>
        </w:rPr>
      </w:pPr>
    </w:p>
    <w:p w:rsidR="000732EA" w:rsidRDefault="00E26A4F" w:rsidP="009A29A8">
      <w:pPr>
        <w:autoSpaceDE w:val="0"/>
        <w:autoSpaceDN w:val="0"/>
        <w:adjustRightInd w:val="0"/>
        <w:spacing w:after="0"/>
        <w:rPr>
          <w:rFonts w:ascii="Arial" w:hAnsi="Arial" w:cs="Arial"/>
          <w:lang w:val="en-US" w:eastAsia="nb-NO"/>
        </w:rPr>
      </w:pPr>
      <w:r>
        <w:rPr>
          <w:rFonts w:ascii="Arial" w:hAnsi="Arial" w:cs="Arial"/>
          <w:lang w:val="en-US" w:eastAsia="nb-NO"/>
        </w:rPr>
        <w:t xml:space="preserve">The architecture elaboration process was illustrated by the following figure in the report from the CG to NAV 56: NAV 56/8, Annex 1, page 9. </w:t>
      </w:r>
      <w:r w:rsidR="000732EA">
        <w:rPr>
          <w:rFonts w:ascii="Arial" w:hAnsi="Arial" w:cs="Arial"/>
          <w:lang w:val="en-US" w:eastAsia="nb-NO"/>
        </w:rPr>
        <w:t xml:space="preserve">(Figure 1) </w:t>
      </w:r>
      <w:r>
        <w:rPr>
          <w:rFonts w:ascii="Arial" w:hAnsi="Arial" w:cs="Arial"/>
          <w:lang w:val="en-US" w:eastAsia="nb-NO"/>
        </w:rPr>
        <w:t>The annex also presented the functional decomposition</w:t>
      </w:r>
      <w:r w:rsidR="00317572">
        <w:rPr>
          <w:rFonts w:ascii="Arial" w:hAnsi="Arial" w:cs="Arial"/>
          <w:lang w:val="en-US" w:eastAsia="nb-NO"/>
        </w:rPr>
        <w:t xml:space="preserve"> related to defined roles and responsibilities.</w:t>
      </w:r>
    </w:p>
    <w:p w:rsidR="004B3CE9" w:rsidRDefault="00110AF6" w:rsidP="009A29A8">
      <w:pPr>
        <w:autoSpaceDE w:val="0"/>
        <w:autoSpaceDN w:val="0"/>
        <w:adjustRightInd w:val="0"/>
        <w:spacing w:after="0"/>
        <w:rPr>
          <w:rFonts w:ascii="Arial" w:hAnsi="Arial" w:cs="Arial"/>
          <w:lang w:val="en-US" w:eastAsia="nb-NO"/>
        </w:rPr>
      </w:pPr>
      <w:r>
        <w:rPr>
          <w:rFonts w:ascii="Arial" w:hAnsi="Arial" w:cs="Arial"/>
          <w:color w:val="FF0000"/>
          <w:lang w:val="en-US" w:eastAsia="nb-NO"/>
        </w:rPr>
        <w:t>H</w:t>
      </w:r>
      <w:r w:rsidR="000732EA">
        <w:rPr>
          <w:rFonts w:ascii="Arial" w:hAnsi="Arial" w:cs="Arial"/>
          <w:color w:val="FF0000"/>
          <w:lang w:val="en-US" w:eastAsia="nb-NO"/>
        </w:rPr>
        <w:t xml:space="preserve">ow should one proceed to finalize </w:t>
      </w:r>
      <w:r>
        <w:rPr>
          <w:rFonts w:ascii="Arial" w:hAnsi="Arial" w:cs="Arial"/>
          <w:color w:val="FF0000"/>
          <w:lang w:val="en-US" w:eastAsia="nb-NO"/>
        </w:rPr>
        <w:t>the architecture elaboration process</w:t>
      </w:r>
      <w:r w:rsidR="000732EA">
        <w:rPr>
          <w:rFonts w:ascii="Arial" w:hAnsi="Arial" w:cs="Arial"/>
          <w:color w:val="FF0000"/>
          <w:lang w:val="en-US" w:eastAsia="nb-NO"/>
        </w:rPr>
        <w:t>?</w:t>
      </w:r>
    </w:p>
    <w:p w:rsidR="00E26A4F" w:rsidRDefault="00E26A4F" w:rsidP="009A29A8">
      <w:pPr>
        <w:autoSpaceDE w:val="0"/>
        <w:autoSpaceDN w:val="0"/>
        <w:adjustRightInd w:val="0"/>
        <w:spacing w:after="0"/>
        <w:rPr>
          <w:rFonts w:ascii="Arial" w:hAnsi="Arial" w:cs="Arial"/>
          <w:lang w:val="en-US" w:eastAsia="nb-NO"/>
        </w:rPr>
      </w:pPr>
    </w:p>
    <w:p w:rsidR="00E26A4F" w:rsidRDefault="00E26A4F" w:rsidP="009A29A8">
      <w:pPr>
        <w:autoSpaceDE w:val="0"/>
        <w:autoSpaceDN w:val="0"/>
        <w:adjustRightInd w:val="0"/>
        <w:spacing w:after="0"/>
        <w:rPr>
          <w:rFonts w:ascii="Arial" w:hAnsi="Arial" w:cs="Arial"/>
          <w:lang w:val="en-US" w:eastAsia="nb-NO"/>
        </w:rPr>
      </w:pPr>
      <w:r>
        <w:rPr>
          <w:rFonts w:ascii="Arial" w:hAnsi="Arial" w:cs="Arial"/>
          <w:noProof/>
          <w:lang w:eastAsia="en-GB"/>
        </w:rPr>
        <w:drawing>
          <wp:inline distT="0" distB="0" distL="0" distR="0">
            <wp:extent cx="5940425" cy="5162799"/>
            <wp:effectExtent l="19050" t="0" r="3175" b="0"/>
            <wp:docPr id="1" name="Bilde 1" descr="D:\Documents and Settings\3834\Lokale innstillinger\Temporary Internet Files\Content.Outlook\XTUOR12J\pro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3834\Lokale innstillinger\Temporary Internet Files\Content.Outlook\XTUOR12J\process.jpg"/>
                    <pic:cNvPicPr>
                      <a:picLocks noChangeAspect="1" noChangeArrowheads="1"/>
                    </pic:cNvPicPr>
                  </pic:nvPicPr>
                  <pic:blipFill>
                    <a:blip r:embed="rId9" cstate="print"/>
                    <a:srcRect/>
                    <a:stretch>
                      <a:fillRect/>
                    </a:stretch>
                  </pic:blipFill>
                  <pic:spPr bwMode="auto">
                    <a:xfrm>
                      <a:off x="0" y="0"/>
                      <a:ext cx="5940425" cy="5162799"/>
                    </a:xfrm>
                    <a:prstGeom prst="rect">
                      <a:avLst/>
                    </a:prstGeom>
                    <a:noFill/>
                    <a:ln w="9525">
                      <a:noFill/>
                      <a:miter lim="800000"/>
                      <a:headEnd/>
                      <a:tailEnd/>
                    </a:ln>
                  </pic:spPr>
                </pic:pic>
              </a:graphicData>
            </a:graphic>
          </wp:inline>
        </w:drawing>
      </w:r>
    </w:p>
    <w:p w:rsidR="00A140D3" w:rsidRDefault="00A140D3" w:rsidP="009A29A8">
      <w:pPr>
        <w:autoSpaceDE w:val="0"/>
        <w:autoSpaceDN w:val="0"/>
        <w:adjustRightInd w:val="0"/>
        <w:spacing w:after="0"/>
        <w:rPr>
          <w:rFonts w:ascii="Arial" w:hAnsi="Arial" w:cs="Arial"/>
          <w:lang w:val="en-US" w:eastAsia="nb-NO"/>
        </w:rPr>
      </w:pPr>
    </w:p>
    <w:p w:rsidR="004B3CE9" w:rsidRDefault="005F4AE3" w:rsidP="009B0F52">
      <w:pPr>
        <w:autoSpaceDE w:val="0"/>
        <w:autoSpaceDN w:val="0"/>
        <w:adjustRightInd w:val="0"/>
        <w:spacing w:after="0"/>
        <w:ind w:left="1416" w:firstLine="708"/>
        <w:rPr>
          <w:rFonts w:ascii="Arial" w:hAnsi="Arial" w:cs="Arial"/>
          <w:b/>
          <w:bCs/>
          <w:sz w:val="18"/>
          <w:szCs w:val="18"/>
          <w:lang w:val="en-US" w:eastAsia="nb-NO"/>
        </w:rPr>
      </w:pPr>
      <w:r w:rsidRPr="009B0F52">
        <w:rPr>
          <w:rFonts w:ascii="Arial" w:hAnsi="Arial" w:cs="Arial"/>
          <w:b/>
          <w:bCs/>
          <w:sz w:val="18"/>
          <w:szCs w:val="18"/>
          <w:lang w:val="en-US" w:eastAsia="nb-NO"/>
        </w:rPr>
        <w:t xml:space="preserve">Figure 1: The </w:t>
      </w:r>
      <w:r w:rsidR="000732EA">
        <w:rPr>
          <w:rFonts w:ascii="Arial" w:hAnsi="Arial" w:cs="Arial"/>
          <w:b/>
          <w:bCs/>
          <w:sz w:val="18"/>
          <w:szCs w:val="18"/>
          <w:lang w:val="en-US" w:eastAsia="nb-NO"/>
        </w:rPr>
        <w:t xml:space="preserve">e-navigation </w:t>
      </w:r>
      <w:r w:rsidRPr="009B0F52">
        <w:rPr>
          <w:rFonts w:ascii="Arial" w:hAnsi="Arial" w:cs="Arial"/>
          <w:b/>
          <w:bCs/>
          <w:sz w:val="18"/>
          <w:szCs w:val="18"/>
          <w:lang w:val="en-US" w:eastAsia="nb-NO"/>
        </w:rPr>
        <w:t>architecture elaboration process</w:t>
      </w:r>
    </w:p>
    <w:p w:rsidR="009B0F52" w:rsidRDefault="009B0F52" w:rsidP="009B0F52">
      <w:pPr>
        <w:autoSpaceDE w:val="0"/>
        <w:autoSpaceDN w:val="0"/>
        <w:adjustRightInd w:val="0"/>
        <w:spacing w:after="0"/>
        <w:ind w:left="1416" w:firstLine="708"/>
        <w:rPr>
          <w:rFonts w:ascii="Arial" w:hAnsi="Arial" w:cs="Arial"/>
          <w:b/>
          <w:bCs/>
          <w:sz w:val="18"/>
          <w:szCs w:val="18"/>
          <w:lang w:val="en-US" w:eastAsia="nb-NO"/>
        </w:rPr>
      </w:pPr>
    </w:p>
    <w:p w:rsidR="009B0F52" w:rsidRPr="009B0F52" w:rsidRDefault="009B0F52" w:rsidP="009B0F52">
      <w:pPr>
        <w:autoSpaceDE w:val="0"/>
        <w:autoSpaceDN w:val="0"/>
        <w:adjustRightInd w:val="0"/>
        <w:spacing w:after="0"/>
        <w:ind w:left="1416" w:firstLine="708"/>
        <w:rPr>
          <w:rFonts w:ascii="Arial" w:hAnsi="Arial" w:cs="Arial"/>
          <w:lang w:val="en-US" w:eastAsia="nb-NO"/>
        </w:rPr>
      </w:pPr>
    </w:p>
    <w:p w:rsidR="009B0F52" w:rsidRPr="009B0F52" w:rsidRDefault="009B0F52" w:rsidP="009B0F52">
      <w:pPr>
        <w:autoSpaceDE w:val="0"/>
        <w:autoSpaceDN w:val="0"/>
        <w:adjustRightInd w:val="0"/>
        <w:spacing w:after="0" w:line="240" w:lineRule="auto"/>
        <w:rPr>
          <w:rFonts w:ascii="ArialMT" w:hAnsi="ArialMT" w:cs="ArialMT"/>
          <w:lang w:val="en-US" w:eastAsia="nb-NO"/>
        </w:rPr>
      </w:pPr>
    </w:p>
    <w:p w:rsidR="000872AD" w:rsidRDefault="00361DAB" w:rsidP="0018691D">
      <w:pPr>
        <w:pStyle w:val="ListNumber"/>
        <w:numPr>
          <w:ilvl w:val="0"/>
          <w:numId w:val="0"/>
        </w:numPr>
        <w:spacing w:line="276" w:lineRule="auto"/>
        <w:rPr>
          <w:rFonts w:ascii="Arial" w:hAnsi="Arial" w:cs="Arial"/>
          <w:b/>
          <w:sz w:val="22"/>
          <w:szCs w:val="22"/>
        </w:rPr>
      </w:pPr>
      <w:r>
        <w:rPr>
          <w:rFonts w:ascii="Arial" w:hAnsi="Arial" w:cs="Arial"/>
          <w:b/>
          <w:sz w:val="22"/>
          <w:szCs w:val="22"/>
        </w:rPr>
        <w:t xml:space="preserve">Further analyses for navigation and related shore-based services issues. </w:t>
      </w:r>
    </w:p>
    <w:p w:rsidR="003C0507" w:rsidRPr="003C0507" w:rsidRDefault="00871B2D" w:rsidP="0018691D">
      <w:pPr>
        <w:pStyle w:val="ListNumber"/>
        <w:numPr>
          <w:ilvl w:val="0"/>
          <w:numId w:val="0"/>
        </w:numPr>
        <w:spacing w:line="276" w:lineRule="auto"/>
        <w:rPr>
          <w:rFonts w:ascii="Arial" w:hAnsi="Arial" w:cs="Arial"/>
          <w:b/>
          <w:sz w:val="22"/>
          <w:szCs w:val="22"/>
        </w:rPr>
      </w:pPr>
      <w:r>
        <w:rPr>
          <w:rFonts w:ascii="Arial" w:hAnsi="Arial" w:cs="Arial"/>
          <w:b/>
          <w:sz w:val="22"/>
          <w:szCs w:val="22"/>
        </w:rPr>
        <w:t xml:space="preserve">The </w:t>
      </w:r>
      <w:r w:rsidR="003C0507" w:rsidRPr="003C0507">
        <w:rPr>
          <w:rFonts w:ascii="Arial" w:hAnsi="Arial" w:cs="Arial"/>
          <w:b/>
          <w:sz w:val="22"/>
          <w:szCs w:val="22"/>
        </w:rPr>
        <w:t>gap analysis.</w:t>
      </w:r>
    </w:p>
    <w:p w:rsidR="003C0507" w:rsidRDefault="003C0507" w:rsidP="003C0507">
      <w:pPr>
        <w:pStyle w:val="ListNumber"/>
        <w:numPr>
          <w:ilvl w:val="0"/>
          <w:numId w:val="0"/>
        </w:numPr>
        <w:spacing w:line="276" w:lineRule="auto"/>
        <w:ind w:left="501" w:hanging="360"/>
        <w:rPr>
          <w:rFonts w:ascii="Arial" w:hAnsi="Arial" w:cs="Arial"/>
          <w:sz w:val="22"/>
          <w:szCs w:val="22"/>
        </w:rPr>
      </w:pPr>
    </w:p>
    <w:p w:rsidR="00C5534F" w:rsidRDefault="003C0507" w:rsidP="0018691D">
      <w:pPr>
        <w:pStyle w:val="ListNumber"/>
        <w:numPr>
          <w:ilvl w:val="0"/>
          <w:numId w:val="0"/>
        </w:numPr>
        <w:spacing w:line="276" w:lineRule="auto"/>
        <w:rPr>
          <w:rFonts w:ascii="Arial" w:hAnsi="Arial" w:cs="Arial"/>
          <w:sz w:val="22"/>
          <w:szCs w:val="22"/>
          <w:lang w:eastAsia="nb-NO"/>
        </w:rPr>
      </w:pPr>
      <w:r>
        <w:rPr>
          <w:rFonts w:ascii="Arial" w:hAnsi="Arial" w:cs="Arial"/>
          <w:sz w:val="22"/>
          <w:szCs w:val="22"/>
        </w:rPr>
        <w:t>1</w:t>
      </w:r>
      <w:r w:rsidR="00BB05BF">
        <w:rPr>
          <w:rFonts w:ascii="Arial" w:hAnsi="Arial" w:cs="Arial"/>
          <w:sz w:val="22"/>
          <w:szCs w:val="22"/>
        </w:rPr>
        <w:t>3</w:t>
      </w:r>
      <w:r w:rsidR="0018691D">
        <w:rPr>
          <w:rFonts w:ascii="Arial" w:hAnsi="Arial" w:cs="Arial"/>
          <w:sz w:val="22"/>
          <w:szCs w:val="22"/>
        </w:rPr>
        <w:tab/>
      </w:r>
      <w:r w:rsidR="005204C1" w:rsidRPr="004D24C7">
        <w:rPr>
          <w:rFonts w:ascii="Arial" w:hAnsi="Arial" w:cs="Arial"/>
          <w:sz w:val="22"/>
          <w:szCs w:val="22"/>
          <w:lang w:eastAsia="nb-NO"/>
        </w:rPr>
        <w:t>COMSAR 14 and NAV 56 endorsed the pr</w:t>
      </w:r>
      <w:r w:rsidR="009D4E56" w:rsidRPr="004D24C7">
        <w:rPr>
          <w:rFonts w:ascii="Arial" w:hAnsi="Arial" w:cs="Arial"/>
          <w:sz w:val="22"/>
          <w:szCs w:val="22"/>
          <w:lang w:eastAsia="nb-NO"/>
        </w:rPr>
        <w:t>oposed methodology for carrying</w:t>
      </w:r>
      <w:r w:rsidR="00C5534F">
        <w:rPr>
          <w:rFonts w:ascii="Arial" w:hAnsi="Arial" w:cs="Arial"/>
          <w:sz w:val="22"/>
          <w:szCs w:val="22"/>
          <w:lang w:eastAsia="nb-NO"/>
        </w:rPr>
        <w:t xml:space="preserve"> </w:t>
      </w:r>
      <w:r w:rsidR="005204C1" w:rsidRPr="004D24C7">
        <w:rPr>
          <w:rFonts w:ascii="Arial" w:hAnsi="Arial" w:cs="Arial"/>
          <w:sz w:val="22"/>
          <w:szCs w:val="22"/>
          <w:lang w:eastAsia="nb-NO"/>
        </w:rPr>
        <w:t xml:space="preserve">out the gap </w:t>
      </w:r>
    </w:p>
    <w:p w:rsidR="005204C1" w:rsidRDefault="005204C1" w:rsidP="0018691D">
      <w:pPr>
        <w:pStyle w:val="ListNumber"/>
        <w:numPr>
          <w:ilvl w:val="0"/>
          <w:numId w:val="0"/>
        </w:numPr>
        <w:spacing w:line="276" w:lineRule="auto"/>
        <w:rPr>
          <w:rFonts w:ascii="Arial" w:hAnsi="Arial" w:cs="Arial"/>
          <w:lang w:eastAsia="nb-NO"/>
        </w:rPr>
      </w:pPr>
      <w:proofErr w:type="gramStart"/>
      <w:r w:rsidRPr="004D24C7">
        <w:rPr>
          <w:rFonts w:ascii="Arial" w:hAnsi="Arial" w:cs="Arial"/>
          <w:sz w:val="22"/>
          <w:szCs w:val="22"/>
          <w:lang w:eastAsia="nb-NO"/>
        </w:rPr>
        <w:t>analysis</w:t>
      </w:r>
      <w:proofErr w:type="gramEnd"/>
      <w:r w:rsidRPr="00E965FB">
        <w:rPr>
          <w:rFonts w:ascii="Arial" w:hAnsi="Arial" w:cs="Arial"/>
          <w:lang w:eastAsia="nb-NO"/>
        </w:rPr>
        <w:t xml:space="preserve">. </w:t>
      </w:r>
      <w:r w:rsidR="009D4E56">
        <w:rPr>
          <w:rFonts w:ascii="Arial" w:hAnsi="Arial" w:cs="Arial"/>
          <w:lang w:eastAsia="nb-NO"/>
        </w:rPr>
        <w:t xml:space="preserve"> </w:t>
      </w:r>
    </w:p>
    <w:p w:rsidR="009D4E56" w:rsidRDefault="009D4E56" w:rsidP="00483EAF">
      <w:pPr>
        <w:spacing w:after="0"/>
        <w:rPr>
          <w:rFonts w:ascii="Arial" w:hAnsi="Arial" w:cs="Arial"/>
          <w:lang w:val="en-US" w:eastAsia="nb-NO"/>
        </w:rPr>
      </w:pPr>
    </w:p>
    <w:p w:rsidR="009D4E56" w:rsidRPr="00E965FB" w:rsidRDefault="004D24C7" w:rsidP="0018691D">
      <w:pPr>
        <w:rPr>
          <w:rFonts w:ascii="Arial" w:hAnsi="Arial" w:cs="Arial"/>
          <w:lang w:val="en-US" w:eastAsia="nb-NO"/>
        </w:rPr>
      </w:pPr>
      <w:r>
        <w:rPr>
          <w:rFonts w:ascii="Arial" w:hAnsi="Arial" w:cs="Arial"/>
          <w:lang w:val="en-US"/>
        </w:rPr>
        <w:lastRenderedPageBreak/>
        <w:t>1</w:t>
      </w:r>
      <w:r w:rsidR="00BB05BF">
        <w:rPr>
          <w:rFonts w:ascii="Arial" w:hAnsi="Arial" w:cs="Arial"/>
          <w:lang w:val="en-US"/>
        </w:rPr>
        <w:t>4</w:t>
      </w:r>
      <w:r w:rsidR="009D4E56" w:rsidRPr="00E965FB">
        <w:rPr>
          <w:rFonts w:ascii="Arial" w:hAnsi="Arial" w:cs="Arial"/>
          <w:lang w:val="en-US"/>
        </w:rPr>
        <w:tab/>
        <w:t xml:space="preserve">Since NAV 56 the CG has given its </w:t>
      </w:r>
      <w:r w:rsidR="009D4E56">
        <w:rPr>
          <w:rFonts w:ascii="Arial" w:hAnsi="Arial" w:cs="Arial"/>
          <w:lang w:val="en-US"/>
        </w:rPr>
        <w:t xml:space="preserve">relevant </w:t>
      </w:r>
      <w:r w:rsidR="009D4E56" w:rsidRPr="00E965FB">
        <w:rPr>
          <w:rFonts w:ascii="Arial" w:hAnsi="Arial" w:cs="Arial"/>
          <w:lang w:val="en-US"/>
        </w:rPr>
        <w:t xml:space="preserve">comments to the </w:t>
      </w:r>
      <w:r w:rsidR="009D4E56">
        <w:rPr>
          <w:rFonts w:ascii="Arial" w:hAnsi="Arial" w:cs="Arial"/>
          <w:lang w:val="en-US"/>
        </w:rPr>
        <w:t xml:space="preserve">initial </w:t>
      </w:r>
      <w:r w:rsidR="009D4E56" w:rsidRPr="00E965FB">
        <w:rPr>
          <w:rFonts w:ascii="Arial" w:hAnsi="Arial" w:cs="Arial"/>
          <w:lang w:val="en-US"/>
        </w:rPr>
        <w:t>gap analysis</w:t>
      </w:r>
      <w:r w:rsidR="009D4E56">
        <w:rPr>
          <w:rFonts w:ascii="Arial" w:hAnsi="Arial" w:cs="Arial"/>
          <w:lang w:val="en-US"/>
        </w:rPr>
        <w:t>, which should apply to all SOLA</w:t>
      </w:r>
      <w:r w:rsidR="007737BF">
        <w:rPr>
          <w:rFonts w:ascii="Arial" w:hAnsi="Arial" w:cs="Arial"/>
          <w:lang w:val="en-US"/>
        </w:rPr>
        <w:t>S</w:t>
      </w:r>
      <w:r w:rsidR="009D4E56">
        <w:rPr>
          <w:rFonts w:ascii="Arial" w:hAnsi="Arial" w:cs="Arial"/>
          <w:lang w:val="en-US"/>
        </w:rPr>
        <w:t xml:space="preserve"> ships.</w:t>
      </w:r>
      <w:r w:rsidR="009D4E56" w:rsidRPr="00E965FB">
        <w:rPr>
          <w:rFonts w:ascii="Arial" w:hAnsi="Arial" w:cs="Arial"/>
          <w:lang w:val="en-US"/>
        </w:rPr>
        <w:t xml:space="preserve"> The basis for the work has been </w:t>
      </w:r>
      <w:r w:rsidR="009D4E56" w:rsidRPr="00E965FB">
        <w:rPr>
          <w:rFonts w:ascii="Arial" w:hAnsi="Arial" w:cs="Arial"/>
          <w:lang w:val="en-US" w:eastAsia="nb-NO"/>
        </w:rPr>
        <w:t xml:space="preserve">the </w:t>
      </w:r>
      <w:r w:rsidR="009D4E56">
        <w:rPr>
          <w:rFonts w:ascii="Arial" w:hAnsi="Arial" w:cs="Arial"/>
          <w:lang w:val="en-US" w:eastAsia="nb-NO"/>
        </w:rPr>
        <w:t>u</w:t>
      </w:r>
      <w:r w:rsidR="009D4E56" w:rsidRPr="00E965FB">
        <w:rPr>
          <w:rFonts w:ascii="Arial" w:hAnsi="Arial" w:cs="Arial"/>
          <w:lang w:val="en-US" w:eastAsia="nb-NO"/>
        </w:rPr>
        <w:t xml:space="preserve">ser </w:t>
      </w:r>
      <w:r w:rsidR="009D4E56">
        <w:rPr>
          <w:rFonts w:ascii="Arial" w:hAnsi="Arial" w:cs="Arial"/>
          <w:lang w:val="en-US" w:eastAsia="nb-NO"/>
        </w:rPr>
        <w:t>n</w:t>
      </w:r>
      <w:r w:rsidR="009D4E56" w:rsidRPr="00E965FB">
        <w:rPr>
          <w:rFonts w:ascii="Arial" w:hAnsi="Arial" w:cs="Arial"/>
          <w:lang w:val="en-US" w:eastAsia="nb-NO"/>
        </w:rPr>
        <w:t>eeds as described in Annex 2, 3, 4 and 5 of NAV 56/ WP5/Rev.1. In Annex 7 of that same report the new Terms of Reference (ToR) were described, and the CG was asked to take special note of p.2 of Annex 7 concerning the gap analysis which states:</w:t>
      </w:r>
    </w:p>
    <w:p w:rsidR="009D4E56" w:rsidRDefault="009D4E56" w:rsidP="009D4E56">
      <w:pPr>
        <w:spacing w:after="0"/>
        <w:ind w:left="708"/>
        <w:rPr>
          <w:rFonts w:ascii="Arial" w:hAnsi="Arial" w:cs="Arial"/>
          <w:iCs/>
          <w:lang w:val="en-US" w:eastAsia="nb-NO"/>
        </w:rPr>
      </w:pPr>
      <w:r w:rsidRPr="00ED12ED">
        <w:rPr>
          <w:rFonts w:ascii="Arial" w:hAnsi="Arial" w:cs="Arial"/>
          <w:iCs/>
          <w:lang w:val="en-US" w:eastAsia="nb-NO"/>
        </w:rPr>
        <w:t>“</w:t>
      </w:r>
      <w:proofErr w:type="gramStart"/>
      <w:r w:rsidRPr="00ED12ED">
        <w:rPr>
          <w:rFonts w:ascii="Arial" w:hAnsi="Arial" w:cs="Arial"/>
          <w:iCs/>
          <w:lang w:val="en-US" w:eastAsia="nb-NO"/>
        </w:rPr>
        <w:t>consider</w:t>
      </w:r>
      <w:proofErr w:type="gramEnd"/>
      <w:r w:rsidRPr="00ED12ED">
        <w:rPr>
          <w:rFonts w:ascii="Arial" w:hAnsi="Arial" w:cs="Arial"/>
          <w:iCs/>
          <w:lang w:val="en-US" w:eastAsia="nb-NO"/>
        </w:rPr>
        <w:t xml:space="preserve"> documents NAV 53/13 (annex 3), NAV 56/INF. 10 (Republic of Korea) and MSC 85/26 (annex 20, paragraph 9.7.3 and annex 21, paragraph 6), and progress the initial gap analyses focusing on technical, regulatory, operational and training aspects;”</w:t>
      </w:r>
      <w:r>
        <w:rPr>
          <w:rFonts w:ascii="Arial" w:hAnsi="Arial" w:cs="Arial"/>
          <w:iCs/>
          <w:lang w:val="en-US" w:eastAsia="nb-NO"/>
        </w:rPr>
        <w:t xml:space="preserve"> </w:t>
      </w:r>
    </w:p>
    <w:p w:rsidR="004053D1" w:rsidRDefault="004053D1" w:rsidP="009D4E56">
      <w:pPr>
        <w:spacing w:after="0"/>
        <w:rPr>
          <w:rFonts w:ascii="Arial" w:hAnsi="Arial" w:cs="Arial"/>
          <w:iCs/>
          <w:lang w:val="en-US" w:eastAsia="nb-NO"/>
        </w:rPr>
      </w:pPr>
    </w:p>
    <w:p w:rsidR="009D4E56" w:rsidRPr="00ED12ED" w:rsidRDefault="004D24C7" w:rsidP="0018691D">
      <w:pPr>
        <w:spacing w:after="0"/>
        <w:rPr>
          <w:rFonts w:ascii="Arial" w:hAnsi="Arial" w:cs="Arial"/>
          <w:iCs/>
          <w:lang w:val="en-US" w:eastAsia="nb-NO"/>
        </w:rPr>
      </w:pPr>
      <w:r>
        <w:rPr>
          <w:rFonts w:ascii="Arial" w:hAnsi="Arial" w:cs="Arial"/>
          <w:lang w:val="en-US"/>
        </w:rPr>
        <w:t>1</w:t>
      </w:r>
      <w:r w:rsidR="00BB05BF">
        <w:rPr>
          <w:rFonts w:ascii="Arial" w:hAnsi="Arial" w:cs="Arial"/>
          <w:lang w:val="en-US"/>
        </w:rPr>
        <w:t>5</w:t>
      </w:r>
      <w:r w:rsidR="004053D1" w:rsidRPr="00D21662">
        <w:rPr>
          <w:rFonts w:ascii="Arial" w:hAnsi="Arial" w:cs="Arial"/>
          <w:lang w:val="en-US"/>
        </w:rPr>
        <w:tab/>
        <w:t>As the CG on e-navigation has further developed the initial gap analysis, it has been     important to take into account the human element throughout the process. For this</w:t>
      </w:r>
      <w:r w:rsidR="00871B2D" w:rsidRPr="00D21662">
        <w:rPr>
          <w:rFonts w:ascii="Arial" w:hAnsi="Arial" w:cs="Arial"/>
          <w:lang w:val="en-US"/>
        </w:rPr>
        <w:t xml:space="preserve"> </w:t>
      </w:r>
      <w:r w:rsidR="004053D1" w:rsidRPr="00D21662">
        <w:rPr>
          <w:rFonts w:ascii="Arial" w:hAnsi="Arial" w:cs="Arial"/>
          <w:lang w:val="en-US"/>
        </w:rPr>
        <w:t>reason</w:t>
      </w:r>
      <w:r w:rsidR="00871B2D" w:rsidRPr="00D21662">
        <w:rPr>
          <w:rFonts w:ascii="Arial" w:hAnsi="Arial" w:cs="Arial"/>
          <w:lang w:val="en-US"/>
        </w:rPr>
        <w:t xml:space="preserve"> </w:t>
      </w:r>
      <w:r w:rsidR="004053D1" w:rsidRPr="00D21662">
        <w:rPr>
          <w:rFonts w:ascii="Arial" w:hAnsi="Arial" w:cs="Arial"/>
          <w:iCs/>
          <w:lang w:val="en-US" w:eastAsia="nb-NO"/>
        </w:rPr>
        <w:t xml:space="preserve">the CG has proposed that the sequence of the </w:t>
      </w:r>
      <w:r w:rsidR="00715A60">
        <w:rPr>
          <w:rFonts w:ascii="Arial" w:hAnsi="Arial" w:cs="Arial"/>
          <w:iCs/>
          <w:lang w:val="en-US" w:eastAsia="nb-NO"/>
        </w:rPr>
        <w:t>four</w:t>
      </w:r>
      <w:r w:rsidR="004053D1" w:rsidRPr="00D21662">
        <w:rPr>
          <w:rFonts w:ascii="Arial" w:hAnsi="Arial" w:cs="Arial"/>
          <w:iCs/>
          <w:lang w:val="en-US" w:eastAsia="nb-NO"/>
        </w:rPr>
        <w:t xml:space="preserve"> elements should be: operational, technical, regulatory and training, </w:t>
      </w:r>
      <w:r w:rsidR="004053D1" w:rsidRPr="00D21662">
        <w:rPr>
          <w:rFonts w:ascii="Arial" w:hAnsi="Arial" w:cs="Arial"/>
          <w:lang w:val="en-US"/>
        </w:rPr>
        <w:t>recognizing that these elements are inter-related and need to be considered in a coordinated manner.</w:t>
      </w:r>
    </w:p>
    <w:p w:rsidR="009D4E56" w:rsidRPr="00E965FB" w:rsidRDefault="009D4E56" w:rsidP="009D4E56">
      <w:pPr>
        <w:spacing w:after="0"/>
        <w:rPr>
          <w:rFonts w:ascii="Arial" w:hAnsi="Arial" w:cs="Arial"/>
          <w:i/>
          <w:iCs/>
          <w:lang w:val="en-US" w:eastAsia="nb-NO"/>
        </w:rPr>
      </w:pPr>
    </w:p>
    <w:p w:rsidR="009D4E56" w:rsidRPr="00E965FB" w:rsidRDefault="004D24C7" w:rsidP="009D4E56">
      <w:pPr>
        <w:spacing w:after="0"/>
        <w:rPr>
          <w:rFonts w:ascii="Arial" w:hAnsi="Arial" w:cs="Arial"/>
          <w:lang w:val="en-US" w:eastAsia="nb-NO"/>
        </w:rPr>
      </w:pPr>
      <w:r>
        <w:rPr>
          <w:rFonts w:ascii="Arial" w:hAnsi="Arial" w:cs="Arial"/>
          <w:lang w:val="en-US" w:eastAsia="nb-NO"/>
        </w:rPr>
        <w:t>1</w:t>
      </w:r>
      <w:r w:rsidR="00BB05BF">
        <w:rPr>
          <w:rFonts w:ascii="Arial" w:hAnsi="Arial" w:cs="Arial"/>
          <w:lang w:val="en-US" w:eastAsia="nb-NO"/>
        </w:rPr>
        <w:t>6</w:t>
      </w:r>
      <w:r w:rsidR="009D4E56">
        <w:rPr>
          <w:rFonts w:ascii="Arial" w:hAnsi="Arial" w:cs="Arial"/>
          <w:lang w:val="en-US" w:eastAsia="nb-NO"/>
        </w:rPr>
        <w:tab/>
      </w:r>
      <w:r w:rsidR="009D4E56" w:rsidRPr="00E965FB">
        <w:rPr>
          <w:rFonts w:ascii="Arial" w:hAnsi="Arial" w:cs="Arial"/>
          <w:lang w:val="en-US" w:eastAsia="nb-NO"/>
        </w:rPr>
        <w:t xml:space="preserve">A standard format was introduced to enhance the further process on the gap analysis. </w:t>
      </w:r>
    </w:p>
    <w:p w:rsidR="009D4E56" w:rsidRPr="00E965FB" w:rsidRDefault="009D4E56" w:rsidP="00E87AF6">
      <w:pPr>
        <w:spacing w:after="0"/>
        <w:rPr>
          <w:rFonts w:ascii="Arial" w:hAnsi="Arial" w:cs="Arial"/>
          <w:lang w:val="en-US" w:eastAsia="nb-NO"/>
        </w:rPr>
      </w:pPr>
      <w:r w:rsidRPr="00E965FB">
        <w:rPr>
          <w:rFonts w:ascii="Arial" w:hAnsi="Arial" w:cs="Arial"/>
          <w:lang w:val="en-US" w:eastAsia="nb-NO"/>
        </w:rPr>
        <w:t xml:space="preserve">The “Stakeholder GAP analysis” template, which had been presented as Annex 6 </w:t>
      </w:r>
      <w:r>
        <w:rPr>
          <w:rFonts w:ascii="Arial" w:hAnsi="Arial" w:cs="Arial"/>
          <w:lang w:val="en-US" w:eastAsia="nb-NO"/>
        </w:rPr>
        <w:t>to</w:t>
      </w:r>
      <w:r w:rsidRPr="00E965FB">
        <w:rPr>
          <w:rFonts w:ascii="Arial" w:hAnsi="Arial" w:cs="Arial"/>
          <w:lang w:val="en-US" w:eastAsia="nb-NO"/>
        </w:rPr>
        <w:t xml:space="preserve"> NAV</w:t>
      </w:r>
      <w:r w:rsidR="00E87AF6">
        <w:rPr>
          <w:rFonts w:ascii="Arial" w:hAnsi="Arial" w:cs="Arial"/>
          <w:lang w:val="en-US" w:eastAsia="nb-NO"/>
        </w:rPr>
        <w:t xml:space="preserve"> </w:t>
      </w:r>
      <w:r w:rsidRPr="00E965FB">
        <w:rPr>
          <w:rFonts w:ascii="Arial" w:hAnsi="Arial" w:cs="Arial"/>
          <w:lang w:val="en-US" w:eastAsia="nb-NO"/>
        </w:rPr>
        <w:t>56, WP5/Rev.1, was used as the format for new issues identified, but also used as a tool to</w:t>
      </w:r>
      <w:r w:rsidR="00E87AF6">
        <w:rPr>
          <w:rFonts w:ascii="Arial" w:hAnsi="Arial" w:cs="Arial"/>
          <w:lang w:val="en-US" w:eastAsia="nb-NO"/>
        </w:rPr>
        <w:t xml:space="preserve"> </w:t>
      </w:r>
      <w:r w:rsidR="0018691D">
        <w:rPr>
          <w:rFonts w:ascii="Arial" w:hAnsi="Arial" w:cs="Arial"/>
          <w:lang w:val="en-US" w:eastAsia="nb-NO"/>
        </w:rPr>
        <w:t xml:space="preserve"> </w:t>
      </w:r>
      <w:r w:rsidR="00E87AF6">
        <w:rPr>
          <w:rFonts w:ascii="Arial" w:hAnsi="Arial" w:cs="Arial"/>
          <w:lang w:val="en-US" w:eastAsia="nb-NO"/>
        </w:rPr>
        <w:t xml:space="preserve">    </w:t>
      </w:r>
      <w:r w:rsidRPr="00E965FB">
        <w:rPr>
          <w:rFonts w:ascii="Arial" w:hAnsi="Arial" w:cs="Arial"/>
          <w:lang w:val="en-US" w:eastAsia="nb-NO"/>
        </w:rPr>
        <w:t xml:space="preserve">standardize the presentation of the gap analyses. </w:t>
      </w:r>
    </w:p>
    <w:p w:rsidR="004D24C7" w:rsidRDefault="009D4E56" w:rsidP="009D4E56">
      <w:pPr>
        <w:spacing w:after="0"/>
        <w:rPr>
          <w:rFonts w:ascii="Arial" w:hAnsi="Arial" w:cs="Arial"/>
          <w:lang w:val="en-US" w:eastAsia="nb-NO"/>
        </w:rPr>
      </w:pPr>
      <w:r w:rsidRPr="002C16F2">
        <w:rPr>
          <w:rFonts w:ascii="Arial" w:hAnsi="Arial" w:cs="Arial"/>
          <w:lang w:val="en-US" w:eastAsia="nb-NO"/>
        </w:rPr>
        <w:t>The CG has also received an enhanced version</w:t>
      </w:r>
      <w:r w:rsidRPr="00E965FB">
        <w:rPr>
          <w:rFonts w:ascii="Arial" w:hAnsi="Arial" w:cs="Arial"/>
          <w:lang w:val="en-US" w:eastAsia="nb-NO"/>
        </w:rPr>
        <w:t xml:space="preserve"> of the submission from The Republic of</w:t>
      </w:r>
      <w:r w:rsidR="004D24C7">
        <w:rPr>
          <w:rFonts w:ascii="Arial" w:hAnsi="Arial" w:cs="Arial"/>
          <w:lang w:val="en-US" w:eastAsia="nb-NO"/>
        </w:rPr>
        <w:t xml:space="preserve"> </w:t>
      </w:r>
    </w:p>
    <w:p w:rsidR="009D4E56" w:rsidRPr="002C16F2" w:rsidRDefault="009D4E56" w:rsidP="009D4E56">
      <w:pPr>
        <w:spacing w:after="0"/>
        <w:rPr>
          <w:rFonts w:ascii="Arial" w:hAnsi="Arial" w:cs="Arial"/>
          <w:lang w:val="en-US" w:eastAsia="nb-NO"/>
        </w:rPr>
      </w:pPr>
      <w:r w:rsidRPr="00E965FB">
        <w:rPr>
          <w:rFonts w:ascii="Arial" w:hAnsi="Arial" w:cs="Arial"/>
          <w:lang w:val="en-US" w:eastAsia="nb-NO"/>
        </w:rPr>
        <w:t>Korea: NAV 56/Inf. 10 (Republic of Korea)</w:t>
      </w:r>
      <w:r>
        <w:rPr>
          <w:rFonts w:ascii="Arial" w:hAnsi="Arial" w:cs="Arial"/>
          <w:lang w:val="en-US" w:eastAsia="nb-NO"/>
        </w:rPr>
        <w:t xml:space="preserve"> which </w:t>
      </w:r>
      <w:r w:rsidRPr="002C16F2">
        <w:rPr>
          <w:rFonts w:ascii="Arial" w:hAnsi="Arial" w:cs="Arial"/>
          <w:lang w:val="en-US" w:eastAsia="nb-NO"/>
        </w:rPr>
        <w:t>w</w:t>
      </w:r>
      <w:r>
        <w:rPr>
          <w:rFonts w:ascii="Arial" w:hAnsi="Arial" w:cs="Arial"/>
          <w:lang w:val="en-US" w:eastAsia="nb-NO"/>
        </w:rPr>
        <w:t>as</w:t>
      </w:r>
      <w:r w:rsidRPr="002C16F2">
        <w:rPr>
          <w:rFonts w:ascii="Arial" w:hAnsi="Arial" w:cs="Arial"/>
          <w:lang w:val="en-US" w:eastAsia="nb-NO"/>
        </w:rPr>
        <w:t xml:space="preserve"> </w:t>
      </w:r>
      <w:r>
        <w:rPr>
          <w:rFonts w:ascii="Arial" w:hAnsi="Arial" w:cs="Arial"/>
          <w:lang w:val="en-US" w:eastAsia="nb-NO"/>
        </w:rPr>
        <w:t xml:space="preserve">taken into account for the gap </w:t>
      </w:r>
      <w:r w:rsidRPr="002C16F2">
        <w:rPr>
          <w:rFonts w:ascii="Arial" w:hAnsi="Arial" w:cs="Arial"/>
          <w:lang w:val="en-US" w:eastAsia="nb-NO"/>
        </w:rPr>
        <w:t>analysis.</w:t>
      </w:r>
    </w:p>
    <w:p w:rsidR="009D4E56" w:rsidRDefault="009D4E56" w:rsidP="009D4E56">
      <w:pPr>
        <w:spacing w:after="0" w:line="240" w:lineRule="auto"/>
        <w:rPr>
          <w:rFonts w:ascii="Arial" w:hAnsi="Arial" w:cs="Arial"/>
          <w:lang w:val="en-US" w:eastAsia="nb-NO"/>
        </w:rPr>
      </w:pPr>
    </w:p>
    <w:p w:rsidR="004053D1" w:rsidRDefault="008D4C7F" w:rsidP="00A42D71">
      <w:pPr>
        <w:spacing w:after="0"/>
        <w:rPr>
          <w:rFonts w:ascii="Arial" w:hAnsi="Arial" w:cs="Arial"/>
          <w:lang w:val="en-US" w:eastAsia="nb-NO"/>
        </w:rPr>
      </w:pPr>
      <w:r>
        <w:rPr>
          <w:rFonts w:ascii="Arial" w:hAnsi="Arial" w:cs="Arial"/>
          <w:lang w:val="en-US" w:eastAsia="nb-NO"/>
        </w:rPr>
        <w:t>1</w:t>
      </w:r>
      <w:r w:rsidR="00BB05BF">
        <w:rPr>
          <w:rFonts w:ascii="Arial" w:hAnsi="Arial" w:cs="Arial"/>
          <w:lang w:val="en-US" w:eastAsia="nb-NO"/>
        </w:rPr>
        <w:t>7</w:t>
      </w:r>
      <w:r w:rsidR="009D4E56" w:rsidRPr="00E965FB">
        <w:rPr>
          <w:rFonts w:ascii="Arial" w:hAnsi="Arial" w:cs="Arial"/>
          <w:lang w:val="en-US" w:eastAsia="nb-NO"/>
        </w:rPr>
        <w:t xml:space="preserve"> </w:t>
      </w:r>
      <w:r w:rsidR="009D4E56" w:rsidRPr="00E965FB">
        <w:rPr>
          <w:rFonts w:ascii="Arial" w:hAnsi="Arial" w:cs="Arial"/>
          <w:lang w:val="en-US" w:eastAsia="nb-NO"/>
        </w:rPr>
        <w:tab/>
      </w:r>
      <w:r w:rsidR="0039139E">
        <w:rPr>
          <w:rFonts w:ascii="Arial" w:hAnsi="Arial" w:cs="Arial"/>
          <w:lang w:val="en-US" w:eastAsia="nb-NO"/>
        </w:rPr>
        <w:t xml:space="preserve">Inputs from the CG </w:t>
      </w:r>
      <w:r w:rsidR="009D4E56" w:rsidRPr="00E965FB">
        <w:rPr>
          <w:rFonts w:ascii="Arial" w:hAnsi="Arial" w:cs="Arial"/>
          <w:lang w:val="en-US" w:eastAsia="nb-NO"/>
        </w:rPr>
        <w:t>were summarized in a standardized way trying to identify as specific and focused topics as possible, in order to optimize the usability of the gap analysis. This will become even more important as the results of the gap analysis shall serve as a basis for the subsequent risk- and cost</w:t>
      </w:r>
      <w:r w:rsidR="009D4E56">
        <w:rPr>
          <w:rFonts w:ascii="Arial" w:hAnsi="Arial" w:cs="Arial"/>
          <w:lang w:val="en-US" w:eastAsia="nb-NO"/>
        </w:rPr>
        <w:t>-</w:t>
      </w:r>
      <w:r w:rsidR="009D4E56" w:rsidRPr="00E965FB">
        <w:rPr>
          <w:rFonts w:ascii="Arial" w:hAnsi="Arial" w:cs="Arial"/>
          <w:lang w:val="en-US" w:eastAsia="nb-NO"/>
        </w:rPr>
        <w:t xml:space="preserve">benefit analyses. The summary was commented on by the CG, and the result </w:t>
      </w:r>
      <w:r w:rsidR="00DB265D">
        <w:rPr>
          <w:rFonts w:ascii="Arial" w:hAnsi="Arial" w:cs="Arial"/>
          <w:lang w:val="en-US" w:eastAsia="nb-NO"/>
        </w:rPr>
        <w:t>was</w:t>
      </w:r>
      <w:r w:rsidR="009D4E56" w:rsidRPr="00E965FB">
        <w:rPr>
          <w:rFonts w:ascii="Arial" w:hAnsi="Arial" w:cs="Arial"/>
          <w:lang w:val="en-US" w:eastAsia="nb-NO"/>
        </w:rPr>
        <w:t xml:space="preserve"> presented in </w:t>
      </w:r>
      <w:r w:rsidR="00DB265D">
        <w:rPr>
          <w:rFonts w:ascii="Arial" w:hAnsi="Arial" w:cs="Arial"/>
          <w:lang w:val="en-US" w:eastAsia="nb-NO"/>
        </w:rPr>
        <w:t xml:space="preserve">the report of the CG to COMSAR 15: </w:t>
      </w:r>
      <w:r w:rsidR="009D4E56" w:rsidRPr="00E965FB">
        <w:rPr>
          <w:rFonts w:ascii="Arial" w:hAnsi="Arial" w:cs="Arial"/>
          <w:lang w:val="en-US" w:eastAsia="nb-NO"/>
        </w:rPr>
        <w:t xml:space="preserve">Annex </w:t>
      </w:r>
      <w:r w:rsidR="009D4E56" w:rsidRPr="002123D2">
        <w:rPr>
          <w:rFonts w:ascii="Arial" w:hAnsi="Arial" w:cs="Arial"/>
          <w:lang w:val="en-US" w:eastAsia="nb-NO"/>
        </w:rPr>
        <w:t>1: Gap analysis, ship board; Annex 2: Gap analysis, shore based; Annex 3: Gap analysis, SAR</w:t>
      </w:r>
      <w:r w:rsidR="009D4E56">
        <w:rPr>
          <w:rFonts w:ascii="Arial" w:hAnsi="Arial" w:cs="Arial"/>
          <w:lang w:val="en-US" w:eastAsia="nb-NO"/>
        </w:rPr>
        <w:t>.</w:t>
      </w:r>
      <w:r w:rsidR="004053D1">
        <w:rPr>
          <w:rFonts w:ascii="Arial" w:hAnsi="Arial" w:cs="Arial"/>
          <w:lang w:val="en-US" w:eastAsia="nb-NO"/>
        </w:rPr>
        <w:t xml:space="preserve"> </w:t>
      </w:r>
    </w:p>
    <w:p w:rsidR="009D4E56" w:rsidRDefault="009D4E56" w:rsidP="009D4E56">
      <w:pPr>
        <w:spacing w:after="0"/>
        <w:rPr>
          <w:rFonts w:ascii="Arial" w:hAnsi="Arial" w:cs="Arial"/>
          <w:lang w:val="en-US" w:eastAsia="nb-NO"/>
        </w:rPr>
      </w:pPr>
    </w:p>
    <w:p w:rsidR="00A42D71" w:rsidRDefault="008D4C7F" w:rsidP="008D4C7F">
      <w:pPr>
        <w:spacing w:after="0"/>
        <w:ind w:left="105" w:hanging="105"/>
        <w:rPr>
          <w:rFonts w:ascii="Arial" w:hAnsi="Arial" w:cs="Arial"/>
          <w:lang w:val="en-US" w:eastAsia="nb-NO"/>
        </w:rPr>
      </w:pPr>
      <w:r>
        <w:rPr>
          <w:rFonts w:ascii="Arial" w:hAnsi="Arial" w:cs="Arial"/>
          <w:lang w:val="en-US" w:eastAsia="nb-NO"/>
        </w:rPr>
        <w:t>1</w:t>
      </w:r>
      <w:r w:rsidR="00BB05BF">
        <w:rPr>
          <w:rFonts w:ascii="Arial" w:hAnsi="Arial" w:cs="Arial"/>
          <w:lang w:val="en-US" w:eastAsia="nb-NO"/>
        </w:rPr>
        <w:t>8</w:t>
      </w:r>
      <w:r w:rsidR="009D4E56">
        <w:rPr>
          <w:rFonts w:ascii="Arial" w:hAnsi="Arial" w:cs="Arial"/>
          <w:lang w:val="en-US" w:eastAsia="nb-NO"/>
        </w:rPr>
        <w:tab/>
        <w:t>These annexes are</w:t>
      </w:r>
      <w:r w:rsidR="009D4E56" w:rsidRPr="00E965FB">
        <w:rPr>
          <w:rFonts w:ascii="Arial" w:hAnsi="Arial" w:cs="Arial"/>
          <w:lang w:val="en-US" w:eastAsia="nb-NO"/>
        </w:rPr>
        <w:t xml:space="preserve"> based on user needs </w:t>
      </w:r>
      <w:r w:rsidR="009D4E56">
        <w:rPr>
          <w:rFonts w:ascii="Arial" w:hAnsi="Arial" w:cs="Arial"/>
          <w:lang w:val="en-US" w:eastAsia="nb-NO"/>
        </w:rPr>
        <w:t>as identifie</w:t>
      </w:r>
      <w:r w:rsidR="00A42D71">
        <w:rPr>
          <w:rFonts w:ascii="Arial" w:hAnsi="Arial" w:cs="Arial"/>
          <w:lang w:val="en-US" w:eastAsia="nb-NO"/>
        </w:rPr>
        <w:t xml:space="preserve">d in NAV56/WP.5 REV1: Annex </w:t>
      </w:r>
    </w:p>
    <w:p w:rsidR="00A42D71" w:rsidRDefault="00A42D71" w:rsidP="008D4C7F">
      <w:pPr>
        <w:spacing w:after="0"/>
        <w:ind w:left="105" w:hanging="105"/>
        <w:rPr>
          <w:rFonts w:ascii="Arial" w:hAnsi="Arial" w:cs="Arial"/>
          <w:lang w:val="en-US" w:eastAsia="nb-NO"/>
        </w:rPr>
      </w:pPr>
      <w:r>
        <w:rPr>
          <w:rFonts w:ascii="Arial" w:hAnsi="Arial" w:cs="Arial"/>
          <w:lang w:val="en-US" w:eastAsia="nb-NO"/>
        </w:rPr>
        <w:t>2:</w:t>
      </w:r>
      <w:r w:rsidR="00930A2E">
        <w:rPr>
          <w:rFonts w:ascii="Arial" w:hAnsi="Arial" w:cs="Arial"/>
          <w:lang w:val="en-US" w:eastAsia="nb-NO"/>
        </w:rPr>
        <w:t xml:space="preserve"> </w:t>
      </w:r>
      <w:r w:rsidR="009D4E56">
        <w:rPr>
          <w:rFonts w:ascii="Arial" w:hAnsi="Arial" w:cs="Arial"/>
          <w:lang w:val="en-US" w:eastAsia="nb-NO"/>
        </w:rPr>
        <w:t>Ship</w:t>
      </w:r>
      <w:r>
        <w:rPr>
          <w:rFonts w:ascii="Arial" w:hAnsi="Arial" w:cs="Arial"/>
          <w:lang w:val="en-US" w:eastAsia="nb-NO"/>
        </w:rPr>
        <w:t xml:space="preserve"> </w:t>
      </w:r>
      <w:r w:rsidR="009D4E56">
        <w:rPr>
          <w:rFonts w:ascii="Arial" w:hAnsi="Arial" w:cs="Arial"/>
          <w:lang w:val="en-US" w:eastAsia="nb-NO"/>
        </w:rPr>
        <w:t>board user needs and priorities; Annex 3: Shore</w:t>
      </w:r>
      <w:r>
        <w:rPr>
          <w:rFonts w:ascii="Arial" w:hAnsi="Arial" w:cs="Arial"/>
          <w:lang w:val="en-US" w:eastAsia="nb-NO"/>
        </w:rPr>
        <w:t xml:space="preserve"> based user needs; Annex 4: SAR </w:t>
      </w:r>
    </w:p>
    <w:p w:rsidR="004772DB" w:rsidRDefault="009D4E56" w:rsidP="008D4C7F">
      <w:pPr>
        <w:spacing w:after="0"/>
        <w:ind w:left="105" w:hanging="105"/>
        <w:rPr>
          <w:rFonts w:ascii="Arial" w:hAnsi="Arial" w:cs="Arial"/>
          <w:lang w:val="en-US" w:eastAsia="nb-NO"/>
        </w:rPr>
      </w:pPr>
      <w:r>
        <w:rPr>
          <w:rFonts w:ascii="Arial" w:hAnsi="Arial" w:cs="Arial"/>
          <w:lang w:val="en-US" w:eastAsia="nb-NO"/>
        </w:rPr>
        <w:t>Authority user needs for e-</w:t>
      </w:r>
      <w:r w:rsidR="009A308C">
        <w:rPr>
          <w:rFonts w:ascii="Arial" w:hAnsi="Arial" w:cs="Arial"/>
          <w:lang w:val="en-US" w:eastAsia="nb-NO"/>
        </w:rPr>
        <w:t>n</w:t>
      </w:r>
      <w:r>
        <w:rPr>
          <w:rFonts w:ascii="Arial" w:hAnsi="Arial" w:cs="Arial"/>
          <w:lang w:val="en-US" w:eastAsia="nb-NO"/>
        </w:rPr>
        <w:t>avigation; and Annex 5: Existing systems and new communication</w:t>
      </w:r>
      <w:r w:rsidR="004772DB">
        <w:rPr>
          <w:rFonts w:ascii="Arial" w:hAnsi="Arial" w:cs="Arial"/>
          <w:lang w:val="en-US" w:eastAsia="nb-NO"/>
        </w:rPr>
        <w:t xml:space="preserve"> </w:t>
      </w:r>
    </w:p>
    <w:p w:rsidR="00A42D71" w:rsidRDefault="009D4E56" w:rsidP="008D4C7F">
      <w:pPr>
        <w:spacing w:after="0"/>
        <w:ind w:left="105" w:hanging="105"/>
        <w:rPr>
          <w:rFonts w:ascii="Arial" w:hAnsi="Arial" w:cs="Arial"/>
          <w:lang w:val="en-US" w:eastAsia="nb-NO"/>
        </w:rPr>
      </w:pPr>
      <w:proofErr w:type="gramStart"/>
      <w:r>
        <w:rPr>
          <w:rFonts w:ascii="Arial" w:hAnsi="Arial" w:cs="Arial"/>
          <w:lang w:val="en-US" w:eastAsia="nb-NO"/>
        </w:rPr>
        <w:t>technologies</w:t>
      </w:r>
      <w:proofErr w:type="gramEnd"/>
      <w:r>
        <w:rPr>
          <w:rFonts w:ascii="Arial" w:hAnsi="Arial" w:cs="Arial"/>
          <w:lang w:val="en-US" w:eastAsia="nb-NO"/>
        </w:rPr>
        <w:t xml:space="preserve"> supporting user needs and complying with equipment performance standards. The </w:t>
      </w:r>
    </w:p>
    <w:p w:rsidR="00A42D71" w:rsidRDefault="009D4E56" w:rsidP="008D4C7F">
      <w:pPr>
        <w:spacing w:after="0"/>
        <w:ind w:left="105" w:hanging="105"/>
        <w:rPr>
          <w:rFonts w:ascii="Arial" w:hAnsi="Arial" w:cs="Arial"/>
          <w:lang w:val="en-US" w:eastAsia="nb-NO"/>
        </w:rPr>
      </w:pPr>
      <w:proofErr w:type="gramStart"/>
      <w:r>
        <w:rPr>
          <w:rFonts w:ascii="Arial" w:hAnsi="Arial" w:cs="Arial"/>
          <w:lang w:val="en-US" w:eastAsia="nb-NO"/>
        </w:rPr>
        <w:t>user</w:t>
      </w:r>
      <w:proofErr w:type="gramEnd"/>
      <w:r>
        <w:rPr>
          <w:rFonts w:ascii="Arial" w:hAnsi="Arial" w:cs="Arial"/>
          <w:lang w:val="en-US" w:eastAsia="nb-NO"/>
        </w:rPr>
        <w:t xml:space="preserve"> needs described in Annex 5 will be further developed, but ha</w:t>
      </w:r>
      <w:r w:rsidR="00A42D71">
        <w:rPr>
          <w:rFonts w:ascii="Arial" w:hAnsi="Arial" w:cs="Arial"/>
          <w:lang w:val="en-US" w:eastAsia="nb-NO"/>
        </w:rPr>
        <w:t>ve</w:t>
      </w:r>
      <w:r>
        <w:rPr>
          <w:rFonts w:ascii="Arial" w:hAnsi="Arial" w:cs="Arial"/>
          <w:lang w:val="en-US" w:eastAsia="nb-NO"/>
        </w:rPr>
        <w:t xml:space="preserve"> to some extent also been </w:t>
      </w:r>
    </w:p>
    <w:p w:rsidR="00F4735E" w:rsidRDefault="009D4E56" w:rsidP="008D4C7F">
      <w:pPr>
        <w:spacing w:after="0"/>
        <w:ind w:left="105" w:hanging="105"/>
        <w:rPr>
          <w:rFonts w:ascii="Arial" w:hAnsi="Arial" w:cs="Arial"/>
          <w:lang w:val="en-US" w:eastAsia="nb-NO"/>
        </w:rPr>
      </w:pPr>
      <w:proofErr w:type="gramStart"/>
      <w:r>
        <w:rPr>
          <w:rFonts w:ascii="Arial" w:hAnsi="Arial" w:cs="Arial"/>
          <w:lang w:val="en-US" w:eastAsia="nb-NO"/>
        </w:rPr>
        <w:t>included</w:t>
      </w:r>
      <w:proofErr w:type="gramEnd"/>
      <w:r>
        <w:rPr>
          <w:rFonts w:ascii="Arial" w:hAnsi="Arial" w:cs="Arial"/>
          <w:lang w:val="en-US" w:eastAsia="nb-NO"/>
        </w:rPr>
        <w:t xml:space="preserve"> in the initial gap</w:t>
      </w:r>
      <w:r w:rsidR="00A42D71">
        <w:rPr>
          <w:rFonts w:ascii="Arial" w:hAnsi="Arial" w:cs="Arial"/>
          <w:lang w:val="en-US" w:eastAsia="nb-NO"/>
        </w:rPr>
        <w:t xml:space="preserve"> analysis undertaken for COMSAR.</w:t>
      </w:r>
    </w:p>
    <w:p w:rsidR="00F4735E" w:rsidRDefault="00F4735E" w:rsidP="008D4C7F">
      <w:pPr>
        <w:spacing w:after="0"/>
        <w:ind w:left="105" w:hanging="105"/>
        <w:rPr>
          <w:rFonts w:ascii="Arial" w:hAnsi="Arial" w:cs="Arial"/>
          <w:lang w:val="en-US" w:eastAsia="nb-NO"/>
        </w:rPr>
      </w:pPr>
    </w:p>
    <w:p w:rsidR="009D4E56" w:rsidRDefault="00F4735E" w:rsidP="00F4735E">
      <w:pPr>
        <w:spacing w:after="0"/>
        <w:ind w:left="105" w:hanging="105"/>
        <w:rPr>
          <w:rFonts w:ascii="Arial" w:hAnsi="Arial" w:cs="Arial"/>
          <w:lang w:val="en-US" w:eastAsia="nb-NO"/>
        </w:rPr>
      </w:pPr>
      <w:r>
        <w:rPr>
          <w:rFonts w:ascii="Arial" w:hAnsi="Arial" w:cs="Arial"/>
          <w:lang w:val="en-US" w:eastAsia="nb-NO"/>
        </w:rPr>
        <w:t>1</w:t>
      </w:r>
      <w:r w:rsidR="00BB05BF">
        <w:rPr>
          <w:rFonts w:ascii="Arial" w:hAnsi="Arial" w:cs="Arial"/>
          <w:lang w:val="en-US" w:eastAsia="nb-NO"/>
        </w:rPr>
        <w:t>9</w:t>
      </w:r>
      <w:r w:rsidR="009D4E56">
        <w:rPr>
          <w:rFonts w:ascii="Arial" w:hAnsi="Arial" w:cs="Arial"/>
          <w:lang w:val="en-US" w:eastAsia="nb-NO"/>
        </w:rPr>
        <w:t>.</w:t>
      </w:r>
      <w:r>
        <w:rPr>
          <w:rFonts w:ascii="Arial" w:hAnsi="Arial" w:cs="Arial"/>
          <w:lang w:val="en-US" w:eastAsia="nb-NO"/>
        </w:rPr>
        <w:tab/>
      </w:r>
      <w:r w:rsidR="009D4E56">
        <w:rPr>
          <w:rFonts w:ascii="Arial" w:hAnsi="Arial" w:cs="Arial"/>
          <w:lang w:val="en-US" w:eastAsia="nb-NO"/>
        </w:rPr>
        <w:t>The initial gap analysis is presented in seven categories.</w:t>
      </w:r>
    </w:p>
    <w:p w:rsidR="00E025CC" w:rsidRDefault="00E025CC" w:rsidP="00F4735E">
      <w:pPr>
        <w:spacing w:after="0"/>
        <w:ind w:left="105" w:hanging="105"/>
        <w:rPr>
          <w:rFonts w:ascii="Arial" w:hAnsi="Arial" w:cs="Arial"/>
          <w:lang w:val="en-US" w:eastAsia="nb-NO"/>
        </w:rPr>
      </w:pPr>
    </w:p>
    <w:p w:rsidR="00481FB7" w:rsidRDefault="00481FB7" w:rsidP="00E025CC">
      <w:pPr>
        <w:spacing w:after="0"/>
        <w:ind w:left="705"/>
        <w:rPr>
          <w:rFonts w:ascii="Arial" w:hAnsi="Arial" w:cs="Arial"/>
          <w:lang w:val="en-US" w:eastAsia="nb-NO"/>
        </w:rPr>
      </w:pPr>
    </w:p>
    <w:p w:rsidR="00E025CC" w:rsidRDefault="00E025CC" w:rsidP="00E025CC">
      <w:pPr>
        <w:spacing w:after="0"/>
        <w:ind w:left="705"/>
        <w:rPr>
          <w:rFonts w:ascii="Arial" w:hAnsi="Arial" w:cs="Arial"/>
          <w:lang w:val="en-US" w:eastAsia="nb-NO"/>
        </w:rPr>
      </w:pPr>
      <w:proofErr w:type="gramStart"/>
      <w:r>
        <w:rPr>
          <w:rFonts w:ascii="Arial" w:hAnsi="Arial" w:cs="Arial"/>
          <w:lang w:val="en-US" w:eastAsia="nb-NO"/>
        </w:rPr>
        <w:t>.1</w:t>
      </w:r>
      <w:r>
        <w:rPr>
          <w:rFonts w:ascii="Arial" w:hAnsi="Arial" w:cs="Arial"/>
          <w:lang w:val="en-US" w:eastAsia="nb-NO"/>
        </w:rPr>
        <w:tab/>
      </w:r>
      <w:r w:rsidRPr="00D14C7A">
        <w:rPr>
          <w:rFonts w:ascii="Arial" w:hAnsi="Arial" w:cs="Arial"/>
          <w:lang w:val="en-US" w:eastAsia="nb-NO"/>
        </w:rPr>
        <w:t>Information/Data Management.</w:t>
      </w:r>
      <w:proofErr w:type="gramEnd"/>
    </w:p>
    <w:p w:rsidR="00E025CC" w:rsidRDefault="00E025CC" w:rsidP="00E025CC">
      <w:pPr>
        <w:spacing w:after="0"/>
        <w:ind w:left="705"/>
        <w:rPr>
          <w:rFonts w:ascii="Arial" w:hAnsi="Arial" w:cs="Arial"/>
          <w:lang w:val="en-US" w:eastAsia="nb-NO"/>
        </w:rPr>
      </w:pPr>
      <w:r>
        <w:rPr>
          <w:rFonts w:ascii="Arial" w:hAnsi="Arial" w:cs="Arial"/>
          <w:lang w:val="en-US" w:eastAsia="nb-NO"/>
        </w:rPr>
        <w:tab/>
      </w:r>
      <w:r>
        <w:rPr>
          <w:rFonts w:ascii="Arial" w:hAnsi="Arial" w:cs="Arial"/>
          <w:lang w:val="en-US" w:eastAsia="nb-NO"/>
        </w:rPr>
        <w:tab/>
        <w:t>.1</w:t>
      </w:r>
      <w:r>
        <w:rPr>
          <w:rFonts w:ascii="Arial" w:hAnsi="Arial" w:cs="Arial"/>
          <w:lang w:val="en-US" w:eastAsia="nb-NO"/>
        </w:rPr>
        <w:tab/>
        <w:t>Common Data Structure/Harmonized Data Format.</w:t>
      </w:r>
    </w:p>
    <w:p w:rsidR="00E025CC" w:rsidRPr="00C962C5" w:rsidRDefault="00E025CC" w:rsidP="00E025CC">
      <w:pPr>
        <w:spacing w:after="0"/>
        <w:ind w:left="705"/>
        <w:rPr>
          <w:rFonts w:ascii="Arial" w:hAnsi="Arial" w:cs="Arial"/>
          <w:lang w:val="en-US" w:eastAsia="nb-NO"/>
        </w:rPr>
      </w:pPr>
      <w:r>
        <w:rPr>
          <w:rFonts w:ascii="Arial" w:hAnsi="Arial" w:cs="Arial"/>
          <w:lang w:val="en-US" w:eastAsia="nb-NO"/>
        </w:rPr>
        <w:tab/>
      </w:r>
      <w:r>
        <w:rPr>
          <w:rFonts w:ascii="Arial" w:hAnsi="Arial" w:cs="Arial"/>
          <w:lang w:val="en-US" w:eastAsia="nb-NO"/>
        </w:rPr>
        <w:tab/>
      </w:r>
      <w:r>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 xml:space="preserve">User needs: </w:t>
      </w:r>
    </w:p>
    <w:p w:rsidR="00E025CC" w:rsidRPr="00C962C5" w:rsidRDefault="00E025CC" w:rsidP="00E025CC">
      <w:pPr>
        <w:spacing w:after="0"/>
        <w:ind w:left="2829" w:hanging="705"/>
        <w:rPr>
          <w:rFonts w:ascii="Arial" w:hAnsi="Arial" w:cs="Arial"/>
          <w:lang w:val="en-US" w:eastAsia="nb-NO"/>
        </w:rPr>
      </w:pPr>
      <w:r w:rsidRPr="00C962C5">
        <w:rPr>
          <w:rFonts w:ascii="Arial" w:hAnsi="Arial" w:cs="Arial"/>
          <w:lang w:val="en-US" w:eastAsia="nb-NO"/>
        </w:rPr>
        <w:t>.1</w:t>
      </w:r>
      <w:r w:rsidRPr="00C962C5">
        <w:rPr>
          <w:rFonts w:ascii="Arial" w:hAnsi="Arial" w:cs="Arial"/>
          <w:lang w:val="en-US" w:eastAsia="nb-NO"/>
        </w:rPr>
        <w:tab/>
        <w:t>User-selectable presentation of information received via communication equipment.</w:t>
      </w:r>
    </w:p>
    <w:p w:rsidR="00E025CC" w:rsidRPr="00C962C5" w:rsidRDefault="00E025CC" w:rsidP="00E025CC">
      <w:pPr>
        <w:spacing w:after="0"/>
        <w:ind w:left="1416" w:firstLine="708"/>
        <w:rPr>
          <w:rFonts w:ascii="Arial" w:hAnsi="Arial" w:cs="Arial"/>
          <w:lang w:val="en-US" w:eastAsia="nb-NO"/>
        </w:rPr>
      </w:pPr>
      <w:proofErr w:type="gramStart"/>
      <w:r w:rsidRPr="00C962C5">
        <w:rPr>
          <w:rFonts w:ascii="Arial" w:hAnsi="Arial" w:cs="Arial"/>
          <w:lang w:val="en-US" w:eastAsia="nb-NO"/>
        </w:rPr>
        <w:t>.2</w:t>
      </w:r>
      <w:r w:rsidRPr="00C962C5">
        <w:rPr>
          <w:rFonts w:ascii="Arial" w:hAnsi="Arial" w:cs="Arial"/>
          <w:lang w:val="en-US" w:eastAsia="nb-NO"/>
        </w:rPr>
        <w:tab/>
        <w:t>Marine safety information.</w:t>
      </w:r>
      <w:proofErr w:type="gramEnd"/>
      <w:r w:rsidRPr="00C962C5">
        <w:rPr>
          <w:rFonts w:ascii="Arial" w:hAnsi="Arial" w:cs="Arial"/>
          <w:lang w:val="en-US" w:eastAsia="nb-NO"/>
        </w:rPr>
        <w:t xml:space="preserve"> (MSI)</w:t>
      </w:r>
    </w:p>
    <w:p w:rsidR="00E025CC" w:rsidRPr="00C962C5" w:rsidRDefault="00E025CC" w:rsidP="00E025CC">
      <w:pPr>
        <w:spacing w:after="0"/>
        <w:ind w:left="1416" w:firstLine="708"/>
        <w:rPr>
          <w:rFonts w:ascii="Arial" w:hAnsi="Arial" w:cs="Arial"/>
          <w:lang w:val="en-US" w:eastAsia="nb-NO"/>
        </w:rPr>
      </w:pPr>
      <w:proofErr w:type="gramStart"/>
      <w:r w:rsidRPr="00C962C5">
        <w:rPr>
          <w:rFonts w:ascii="Arial" w:hAnsi="Arial" w:cs="Arial"/>
          <w:lang w:val="en-US" w:eastAsia="nb-NO"/>
        </w:rPr>
        <w:t>.3</w:t>
      </w:r>
      <w:r w:rsidRPr="00C962C5">
        <w:rPr>
          <w:rFonts w:ascii="Arial" w:hAnsi="Arial" w:cs="Arial"/>
          <w:lang w:val="en-US" w:eastAsia="nb-NO"/>
        </w:rPr>
        <w:tab/>
        <w:t>Standardized</w:t>
      </w:r>
      <w:proofErr w:type="gramEnd"/>
      <w:r w:rsidRPr="00C962C5">
        <w:rPr>
          <w:rFonts w:ascii="Arial" w:hAnsi="Arial" w:cs="Arial"/>
          <w:lang w:val="en-US" w:eastAsia="nb-NO"/>
        </w:rPr>
        <w:t xml:space="preserve"> and automated reporting.</w:t>
      </w:r>
    </w:p>
    <w:p w:rsidR="00E025CC" w:rsidRPr="00C962C5" w:rsidRDefault="00E025CC" w:rsidP="00E025CC">
      <w:pPr>
        <w:spacing w:after="0"/>
        <w:ind w:left="2829" w:hanging="705"/>
        <w:rPr>
          <w:rFonts w:ascii="Arial" w:hAnsi="Arial" w:cs="Arial"/>
          <w:lang w:val="en-US" w:eastAsia="nb-NO"/>
        </w:rPr>
      </w:pPr>
      <w:r w:rsidRPr="00C962C5">
        <w:rPr>
          <w:rFonts w:ascii="Arial" w:hAnsi="Arial" w:cs="Arial"/>
          <w:lang w:val="en-US" w:eastAsia="nb-NO"/>
        </w:rPr>
        <w:lastRenderedPageBreak/>
        <w:t>.4</w:t>
      </w:r>
      <w:r w:rsidRPr="00C962C5">
        <w:rPr>
          <w:rFonts w:ascii="Arial" w:hAnsi="Arial" w:cs="Arial"/>
          <w:lang w:val="en-US" w:eastAsia="nb-NO"/>
        </w:rPr>
        <w:tab/>
      </w:r>
      <w:proofErr w:type="gramStart"/>
      <w:r w:rsidRPr="00C962C5">
        <w:rPr>
          <w:rFonts w:ascii="Arial" w:hAnsi="Arial" w:cs="Arial"/>
          <w:lang w:val="en-US" w:eastAsia="nb-NO"/>
        </w:rPr>
        <w:t>Reduction</w:t>
      </w:r>
      <w:proofErr w:type="gramEnd"/>
      <w:r w:rsidRPr="00C962C5">
        <w:rPr>
          <w:rFonts w:ascii="Arial" w:hAnsi="Arial" w:cs="Arial"/>
          <w:lang w:val="en-US" w:eastAsia="nb-NO"/>
        </w:rPr>
        <w:t xml:space="preserve"> of administrative burden and increase use of electronic documentation.</w:t>
      </w:r>
    </w:p>
    <w:p w:rsidR="00E025CC" w:rsidRPr="00C962C5" w:rsidRDefault="00E025CC" w:rsidP="00E025CC">
      <w:pPr>
        <w:spacing w:after="0"/>
        <w:ind w:left="2829" w:hanging="705"/>
        <w:rPr>
          <w:rFonts w:ascii="Arial" w:hAnsi="Arial" w:cs="Arial"/>
          <w:lang w:val="en-US" w:eastAsia="nb-NO"/>
        </w:rPr>
      </w:pPr>
      <w:proofErr w:type="gramStart"/>
      <w:r w:rsidRPr="00C962C5">
        <w:rPr>
          <w:rFonts w:ascii="Arial" w:hAnsi="Arial" w:cs="Arial"/>
          <w:lang w:val="en-US" w:eastAsia="nb-NO"/>
        </w:rPr>
        <w:t>.5</w:t>
      </w:r>
      <w:r w:rsidRPr="00C962C5">
        <w:rPr>
          <w:rFonts w:ascii="Arial" w:hAnsi="Arial" w:cs="Arial"/>
          <w:lang w:val="en-US" w:eastAsia="nb-NO"/>
        </w:rPr>
        <w:tab/>
        <w:t>Automated updating of base line data and documents.</w:t>
      </w:r>
      <w:proofErr w:type="gramEnd"/>
    </w:p>
    <w:p w:rsidR="00E025CC" w:rsidRPr="00C962C5" w:rsidRDefault="00E025CC" w:rsidP="00E025CC">
      <w:pPr>
        <w:spacing w:after="0"/>
        <w:ind w:left="2829" w:hanging="705"/>
        <w:rPr>
          <w:rFonts w:ascii="Arial" w:hAnsi="Arial" w:cs="Arial"/>
          <w:lang w:val="en-US" w:eastAsia="nb-NO"/>
        </w:rPr>
      </w:pPr>
      <w:proofErr w:type="gramStart"/>
      <w:r w:rsidRPr="00C962C5">
        <w:rPr>
          <w:rFonts w:ascii="Arial" w:hAnsi="Arial" w:cs="Arial"/>
          <w:lang w:val="en-US" w:eastAsia="nb-NO"/>
        </w:rPr>
        <w:t>.6</w:t>
      </w:r>
      <w:r w:rsidRPr="00C962C5">
        <w:rPr>
          <w:rFonts w:ascii="Arial" w:hAnsi="Arial" w:cs="Arial"/>
          <w:lang w:val="en-US" w:eastAsia="nb-NO"/>
        </w:rPr>
        <w:tab/>
        <w:t>Alert management.</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proofErr w:type="gramStart"/>
      <w:r w:rsidRPr="00C962C5">
        <w:rPr>
          <w:rFonts w:ascii="Arial" w:hAnsi="Arial" w:cs="Arial"/>
          <w:lang w:val="en-US" w:eastAsia="nb-NO"/>
        </w:rPr>
        <w:t>.2</w:t>
      </w:r>
      <w:r w:rsidRPr="00C962C5">
        <w:rPr>
          <w:rFonts w:ascii="Arial" w:hAnsi="Arial" w:cs="Arial"/>
          <w:lang w:val="en-US" w:eastAsia="nb-NO"/>
        </w:rPr>
        <w:tab/>
        <w:t>Improved reliability and indication of reliability.</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proofErr w:type="gramStart"/>
      <w:r w:rsidRPr="00C962C5">
        <w:rPr>
          <w:rFonts w:ascii="Arial" w:hAnsi="Arial" w:cs="Arial"/>
          <w:lang w:val="en-US" w:eastAsia="nb-NO"/>
        </w:rPr>
        <w:t>.1</w:t>
      </w:r>
      <w:r w:rsidRPr="00C962C5">
        <w:rPr>
          <w:rFonts w:ascii="Arial" w:hAnsi="Arial" w:cs="Arial"/>
          <w:lang w:val="en-US" w:eastAsia="nb-NO"/>
        </w:rPr>
        <w:tab/>
        <w:t>Indication of reliability.</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proofErr w:type="gramStart"/>
      <w:r w:rsidRPr="00C962C5">
        <w:rPr>
          <w:rFonts w:ascii="Arial" w:hAnsi="Arial" w:cs="Arial"/>
          <w:lang w:val="en-US" w:eastAsia="nb-NO"/>
        </w:rPr>
        <w:t>.2</w:t>
      </w:r>
      <w:r w:rsidRPr="00C962C5">
        <w:rPr>
          <w:rFonts w:ascii="Arial" w:hAnsi="Arial" w:cs="Arial"/>
          <w:lang w:val="en-US" w:eastAsia="nb-NO"/>
        </w:rPr>
        <w:tab/>
        <w:t>Improved reliability.</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t>.3</w:t>
      </w:r>
      <w:r w:rsidRPr="00C962C5">
        <w:rPr>
          <w:rFonts w:ascii="Arial" w:hAnsi="Arial" w:cs="Arial"/>
          <w:lang w:val="en-US" w:eastAsia="nb-NO"/>
        </w:rPr>
        <w:tab/>
        <w:t>Nautical charts and publications according to SOLAS Chapter V.</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proofErr w:type="gramStart"/>
      <w:r w:rsidRPr="00C962C5">
        <w:rPr>
          <w:rFonts w:ascii="Arial" w:hAnsi="Arial" w:cs="Arial"/>
          <w:lang w:val="en-US" w:eastAsia="nb-NO"/>
        </w:rPr>
        <w:t>.1</w:t>
      </w:r>
      <w:r w:rsidRPr="00C962C5">
        <w:rPr>
          <w:rFonts w:ascii="Arial" w:hAnsi="Arial" w:cs="Arial"/>
          <w:lang w:val="en-US" w:eastAsia="nb-NO"/>
        </w:rPr>
        <w:tab/>
        <w:t>Automated updating of base line data and documents.</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proofErr w:type="gramStart"/>
      <w:r w:rsidRPr="00C962C5">
        <w:rPr>
          <w:rFonts w:ascii="Arial" w:hAnsi="Arial" w:cs="Arial"/>
          <w:lang w:val="en-US" w:eastAsia="nb-NO"/>
        </w:rPr>
        <w:t>.2</w:t>
      </w:r>
      <w:r w:rsidRPr="00C962C5">
        <w:rPr>
          <w:rFonts w:ascii="Arial" w:hAnsi="Arial" w:cs="Arial"/>
          <w:lang w:val="en-US" w:eastAsia="nb-NO"/>
        </w:rPr>
        <w:tab/>
        <w:t>Effective and robust communications.</w:t>
      </w:r>
      <w:proofErr w:type="gramEnd"/>
    </w:p>
    <w:p w:rsidR="00E025CC" w:rsidRPr="00C962C5" w:rsidRDefault="00E025CC" w:rsidP="00E025CC">
      <w:pPr>
        <w:spacing w:after="0"/>
        <w:rPr>
          <w:rFonts w:ascii="Arial" w:hAnsi="Arial" w:cs="Arial"/>
          <w:lang w:val="en-US" w:eastAsia="nb-NO"/>
        </w:rPr>
      </w:pP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t>.2</w:t>
      </w:r>
      <w:r w:rsidRPr="00C962C5">
        <w:rPr>
          <w:rFonts w:ascii="Arial" w:hAnsi="Arial" w:cs="Arial"/>
          <w:lang w:val="en-US" w:eastAsia="nb-NO"/>
        </w:rPr>
        <w:tab/>
        <w:t>Effective and robust voice communication and data transfer.</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 xml:space="preserve">User needs: </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proofErr w:type="gramStart"/>
      <w:r w:rsidRPr="00C962C5">
        <w:rPr>
          <w:rFonts w:ascii="Arial" w:hAnsi="Arial" w:cs="Arial"/>
          <w:lang w:val="en-US" w:eastAsia="nb-NO"/>
        </w:rPr>
        <w:t>.1</w:t>
      </w:r>
      <w:r w:rsidRPr="00C962C5">
        <w:rPr>
          <w:rFonts w:ascii="Arial" w:hAnsi="Arial" w:cs="Arial"/>
          <w:lang w:val="en-US" w:eastAsia="nb-NO"/>
        </w:rPr>
        <w:tab/>
        <w:t>Effective and robust communications.</w:t>
      </w:r>
      <w:proofErr w:type="gramEnd"/>
    </w:p>
    <w:p w:rsidR="00E025CC" w:rsidRPr="00C962C5" w:rsidRDefault="00E025CC" w:rsidP="00E025CC">
      <w:pPr>
        <w:spacing w:after="0"/>
        <w:rPr>
          <w:rFonts w:ascii="Arial" w:hAnsi="Arial" w:cs="Arial"/>
          <w:lang w:val="en-US" w:eastAsia="nb-NO"/>
        </w:rPr>
      </w:pP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proofErr w:type="gramStart"/>
      <w:r w:rsidRPr="00C962C5">
        <w:rPr>
          <w:rFonts w:ascii="Arial" w:hAnsi="Arial" w:cs="Arial"/>
          <w:lang w:val="en-US" w:eastAsia="nb-NO"/>
        </w:rPr>
        <w:t>.3</w:t>
      </w:r>
      <w:r w:rsidRPr="00C962C5">
        <w:rPr>
          <w:rFonts w:ascii="Arial" w:hAnsi="Arial" w:cs="Arial"/>
          <w:lang w:val="en-US" w:eastAsia="nb-NO"/>
        </w:rPr>
        <w:tab/>
        <w:t>Navigational bridge systems and equipment.</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proofErr w:type="gramStart"/>
      <w:r w:rsidRPr="00C962C5">
        <w:rPr>
          <w:rFonts w:ascii="Arial" w:hAnsi="Arial" w:cs="Arial"/>
          <w:lang w:val="en-US" w:eastAsia="nb-NO"/>
        </w:rPr>
        <w:t>.1</w:t>
      </w:r>
      <w:r w:rsidRPr="00C962C5">
        <w:rPr>
          <w:rFonts w:ascii="Arial" w:hAnsi="Arial" w:cs="Arial"/>
          <w:lang w:val="en-US" w:eastAsia="nb-NO"/>
        </w:rPr>
        <w:tab/>
        <w:t>Improved ergonomics, standardization and alert management.</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proofErr w:type="gramStart"/>
      <w:r w:rsidRPr="00C962C5">
        <w:rPr>
          <w:rFonts w:ascii="Arial" w:hAnsi="Arial" w:cs="Arial"/>
          <w:lang w:val="en-US" w:eastAsia="nb-NO"/>
        </w:rPr>
        <w:t>.1</w:t>
      </w:r>
      <w:r w:rsidRPr="00C962C5">
        <w:rPr>
          <w:rFonts w:ascii="Arial" w:hAnsi="Arial" w:cs="Arial"/>
          <w:lang w:val="en-US" w:eastAsia="nb-NO"/>
        </w:rPr>
        <w:tab/>
        <w:t>Improved ergonomics.</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.2</w:t>
      </w:r>
      <w:r w:rsidRPr="00C962C5">
        <w:rPr>
          <w:rFonts w:ascii="Arial" w:hAnsi="Arial" w:cs="Arial"/>
          <w:lang w:val="en-US" w:eastAsia="nb-NO"/>
        </w:rPr>
        <w:tab/>
        <w:t xml:space="preserve">Standard </w:t>
      </w:r>
      <w:proofErr w:type="gramStart"/>
      <w:r w:rsidRPr="00C962C5">
        <w:rPr>
          <w:rFonts w:ascii="Arial" w:hAnsi="Arial" w:cs="Arial"/>
          <w:lang w:val="en-US" w:eastAsia="nb-NO"/>
        </w:rPr>
        <w:t>interface</w:t>
      </w:r>
      <w:proofErr w:type="gramEnd"/>
      <w:r w:rsidRPr="00C962C5">
        <w:rPr>
          <w:rFonts w:ascii="Arial" w:hAnsi="Arial" w:cs="Arial"/>
          <w:lang w:val="en-US" w:eastAsia="nb-NO"/>
        </w:rPr>
        <w:t>.</w:t>
      </w:r>
    </w:p>
    <w:p w:rsidR="00E025CC" w:rsidRPr="00C962C5" w:rsidRDefault="00E025CC" w:rsidP="00380E9F">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proofErr w:type="gramStart"/>
      <w:r w:rsidRPr="00C962C5">
        <w:rPr>
          <w:rFonts w:ascii="Arial" w:hAnsi="Arial" w:cs="Arial"/>
          <w:lang w:val="en-US" w:eastAsia="nb-NO"/>
        </w:rPr>
        <w:t>.3</w:t>
      </w:r>
      <w:r w:rsidRPr="00C962C5">
        <w:rPr>
          <w:rFonts w:ascii="Arial" w:hAnsi="Arial" w:cs="Arial"/>
          <w:lang w:val="en-US" w:eastAsia="nb-NO"/>
        </w:rPr>
        <w:tab/>
        <w:t>Alert management.</w:t>
      </w:r>
      <w:proofErr w:type="gramEnd"/>
    </w:p>
    <w:p w:rsidR="00E025CC" w:rsidRPr="00C962C5" w:rsidRDefault="00E025CC" w:rsidP="00E025CC">
      <w:pPr>
        <w:spacing w:after="0"/>
        <w:ind w:left="2124" w:hanging="714"/>
        <w:rPr>
          <w:rFonts w:ascii="Arial" w:hAnsi="Arial" w:cs="Arial"/>
          <w:lang w:val="en-US" w:eastAsia="nb-NO"/>
        </w:rPr>
      </w:pPr>
      <w:r w:rsidRPr="00C962C5">
        <w:rPr>
          <w:rFonts w:ascii="Arial" w:hAnsi="Arial" w:cs="Arial"/>
          <w:lang w:val="en-US" w:eastAsia="nb-NO"/>
        </w:rPr>
        <w:t>.2</w:t>
      </w:r>
      <w:r w:rsidRPr="00C962C5">
        <w:rPr>
          <w:rFonts w:ascii="Arial" w:hAnsi="Arial" w:cs="Arial"/>
          <w:lang w:val="en-US" w:eastAsia="nb-NO"/>
        </w:rPr>
        <w:tab/>
        <w:t>Presentation of information received via communication equipment (e.g. MSI) on the navigational displays.</w:t>
      </w:r>
    </w:p>
    <w:p w:rsidR="00E025CC" w:rsidRPr="00C962C5" w:rsidRDefault="00E025CC" w:rsidP="00E025CC">
      <w:pPr>
        <w:spacing w:after="0"/>
        <w:ind w:left="2124" w:hanging="714"/>
        <w:rPr>
          <w:rFonts w:ascii="Arial" w:hAnsi="Arial" w:cs="Arial"/>
          <w:lang w:val="en-US" w:eastAsia="nb-NO"/>
        </w:rPr>
      </w:pP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ind w:left="2832" w:hanging="714"/>
        <w:rPr>
          <w:rFonts w:ascii="Arial" w:hAnsi="Arial" w:cs="Arial"/>
          <w:lang w:val="en-US" w:eastAsia="nb-NO"/>
        </w:rPr>
      </w:pPr>
      <w:r w:rsidRPr="00C962C5">
        <w:rPr>
          <w:rFonts w:ascii="Arial" w:hAnsi="Arial" w:cs="Arial"/>
          <w:lang w:val="en-US" w:eastAsia="nb-NO"/>
        </w:rPr>
        <w:t>.1</w:t>
      </w:r>
      <w:r w:rsidRPr="00C962C5">
        <w:rPr>
          <w:rFonts w:ascii="Arial" w:hAnsi="Arial" w:cs="Arial"/>
          <w:lang w:val="en-US" w:eastAsia="nb-NO"/>
        </w:rPr>
        <w:tab/>
        <w:t xml:space="preserve">User-selectable presentation of information received via communication equipment. </w:t>
      </w:r>
    </w:p>
    <w:p w:rsidR="00E025CC" w:rsidRPr="00C962C5" w:rsidRDefault="00E025CC" w:rsidP="00E025CC">
      <w:pPr>
        <w:spacing w:after="0"/>
        <w:ind w:left="1410" w:firstLine="708"/>
        <w:rPr>
          <w:rFonts w:ascii="Arial" w:hAnsi="Arial" w:cs="Arial"/>
          <w:lang w:val="en-US" w:eastAsia="nb-NO"/>
        </w:rPr>
      </w:pPr>
      <w:proofErr w:type="gramStart"/>
      <w:r w:rsidRPr="00C962C5">
        <w:rPr>
          <w:rFonts w:ascii="Arial" w:hAnsi="Arial" w:cs="Arial"/>
          <w:lang w:val="en-US" w:eastAsia="nb-NO"/>
        </w:rPr>
        <w:t>.2</w:t>
      </w:r>
      <w:r w:rsidRPr="00C962C5">
        <w:rPr>
          <w:rFonts w:ascii="Arial" w:hAnsi="Arial" w:cs="Arial"/>
          <w:lang w:val="en-US" w:eastAsia="nb-NO"/>
        </w:rPr>
        <w:tab/>
        <w:t>Marine safety information (MSI).</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t>.3</w:t>
      </w:r>
      <w:r w:rsidRPr="00C962C5">
        <w:rPr>
          <w:rFonts w:ascii="Arial" w:hAnsi="Arial" w:cs="Arial"/>
          <w:lang w:val="en-US" w:eastAsia="nb-NO"/>
        </w:rPr>
        <w:tab/>
        <w:t>Documents in electronic form and automated updates of information.</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 xml:space="preserve">User needs: </w:t>
      </w:r>
    </w:p>
    <w:p w:rsidR="00E025CC" w:rsidRPr="00C962C5" w:rsidRDefault="00E025CC" w:rsidP="00E025CC">
      <w:pPr>
        <w:spacing w:after="0"/>
        <w:ind w:left="2832" w:hanging="702"/>
        <w:rPr>
          <w:rFonts w:ascii="Arial" w:hAnsi="Arial" w:cs="Arial"/>
          <w:lang w:val="en-US" w:eastAsia="nb-NO"/>
        </w:rPr>
      </w:pPr>
      <w:r w:rsidRPr="00C962C5">
        <w:rPr>
          <w:rFonts w:ascii="Arial" w:hAnsi="Arial" w:cs="Arial"/>
          <w:lang w:val="en-US" w:eastAsia="nb-NO"/>
        </w:rPr>
        <w:t>.1</w:t>
      </w:r>
      <w:r w:rsidRPr="00C962C5">
        <w:rPr>
          <w:rFonts w:ascii="Arial" w:hAnsi="Arial" w:cs="Arial"/>
          <w:lang w:val="en-US" w:eastAsia="nb-NO"/>
        </w:rPr>
        <w:tab/>
      </w:r>
      <w:proofErr w:type="gramStart"/>
      <w:r w:rsidRPr="00C962C5">
        <w:rPr>
          <w:rFonts w:ascii="Arial" w:hAnsi="Arial" w:cs="Arial"/>
          <w:lang w:val="en-US" w:eastAsia="nb-NO"/>
        </w:rPr>
        <w:t>Reduction</w:t>
      </w:r>
      <w:proofErr w:type="gramEnd"/>
      <w:r w:rsidRPr="00C962C5">
        <w:rPr>
          <w:rFonts w:ascii="Arial" w:hAnsi="Arial" w:cs="Arial"/>
          <w:lang w:val="en-US" w:eastAsia="nb-NO"/>
        </w:rPr>
        <w:t xml:space="preserve"> of administrative burden and increase use of electronic documentation.</w:t>
      </w:r>
    </w:p>
    <w:p w:rsidR="00E025CC" w:rsidRPr="00C962C5" w:rsidRDefault="00E025CC" w:rsidP="00E025CC">
      <w:pPr>
        <w:spacing w:after="0"/>
        <w:ind w:left="2832" w:hanging="702"/>
        <w:rPr>
          <w:rFonts w:ascii="Arial" w:hAnsi="Arial" w:cs="Arial"/>
          <w:lang w:val="en-US" w:eastAsia="nb-NO"/>
        </w:rPr>
      </w:pPr>
      <w:proofErr w:type="gramStart"/>
      <w:r w:rsidRPr="00C962C5">
        <w:rPr>
          <w:rFonts w:ascii="Arial" w:hAnsi="Arial" w:cs="Arial"/>
          <w:lang w:val="en-US" w:eastAsia="nb-NO"/>
        </w:rPr>
        <w:t>.2</w:t>
      </w:r>
      <w:r w:rsidRPr="00C962C5">
        <w:rPr>
          <w:rFonts w:ascii="Arial" w:hAnsi="Arial" w:cs="Arial"/>
          <w:lang w:val="en-US" w:eastAsia="nb-NO"/>
        </w:rPr>
        <w:tab/>
        <w:t>Automated updating of baseline data and documents.</w:t>
      </w:r>
      <w:proofErr w:type="gramEnd"/>
    </w:p>
    <w:p w:rsidR="00E025CC" w:rsidRPr="00C962C5" w:rsidRDefault="00E025CC" w:rsidP="00E025CC">
      <w:pPr>
        <w:spacing w:after="0"/>
        <w:ind w:left="2832" w:hanging="702"/>
        <w:rPr>
          <w:rFonts w:ascii="Arial" w:hAnsi="Arial" w:cs="Arial"/>
          <w:lang w:val="en-US" w:eastAsia="nb-NO"/>
        </w:rPr>
      </w:pPr>
      <w:proofErr w:type="gramStart"/>
      <w:r w:rsidRPr="00C962C5">
        <w:rPr>
          <w:rFonts w:ascii="Arial" w:hAnsi="Arial" w:cs="Arial"/>
          <w:lang w:val="en-US" w:eastAsia="nb-NO"/>
        </w:rPr>
        <w:t>.3</w:t>
      </w:r>
      <w:r w:rsidRPr="00C962C5">
        <w:rPr>
          <w:rFonts w:ascii="Arial" w:hAnsi="Arial" w:cs="Arial"/>
          <w:lang w:val="en-US" w:eastAsia="nb-NO"/>
        </w:rPr>
        <w:tab/>
        <w:t>Effective and robust communications.</w:t>
      </w:r>
      <w:proofErr w:type="gramEnd"/>
    </w:p>
    <w:p w:rsidR="00E025CC" w:rsidRPr="00C962C5" w:rsidRDefault="00E025CC" w:rsidP="00E025CC">
      <w:pPr>
        <w:spacing w:after="0"/>
        <w:ind w:left="2832" w:hanging="702"/>
        <w:rPr>
          <w:rFonts w:ascii="Arial" w:hAnsi="Arial" w:cs="Arial"/>
          <w:lang w:val="en-US" w:eastAsia="nb-NO"/>
        </w:rPr>
      </w:pP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proofErr w:type="gramStart"/>
      <w:r w:rsidRPr="00C962C5">
        <w:rPr>
          <w:rFonts w:ascii="Arial" w:hAnsi="Arial" w:cs="Arial"/>
          <w:lang w:val="en-US" w:eastAsia="nb-NO"/>
        </w:rPr>
        <w:t>.4</w:t>
      </w:r>
      <w:r w:rsidRPr="00C962C5">
        <w:rPr>
          <w:rFonts w:ascii="Arial" w:hAnsi="Arial" w:cs="Arial"/>
          <w:lang w:val="en-US" w:eastAsia="nb-NO"/>
        </w:rPr>
        <w:tab/>
        <w:t>Ship reporting.</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proofErr w:type="gramStart"/>
      <w:r w:rsidRPr="00C962C5">
        <w:rPr>
          <w:rFonts w:ascii="Arial" w:hAnsi="Arial" w:cs="Arial"/>
          <w:lang w:val="en-US" w:eastAsia="nb-NO"/>
        </w:rPr>
        <w:t>.1</w:t>
      </w:r>
      <w:r w:rsidRPr="00C962C5">
        <w:rPr>
          <w:rFonts w:ascii="Arial" w:hAnsi="Arial" w:cs="Arial"/>
          <w:lang w:val="en-US" w:eastAsia="nb-NO"/>
        </w:rPr>
        <w:tab/>
        <w:t>Standardized</w:t>
      </w:r>
      <w:proofErr w:type="gramEnd"/>
      <w:r w:rsidRPr="00C962C5">
        <w:rPr>
          <w:rFonts w:ascii="Arial" w:hAnsi="Arial" w:cs="Arial"/>
          <w:lang w:val="en-US" w:eastAsia="nb-NO"/>
        </w:rPr>
        <w:t xml:space="preserve"> and automated reporting.</w:t>
      </w:r>
    </w:p>
    <w:p w:rsidR="00E025CC" w:rsidRDefault="00E025CC" w:rsidP="00E025CC">
      <w:pPr>
        <w:spacing w:after="0"/>
        <w:rPr>
          <w:rFonts w:ascii="Arial" w:hAnsi="Arial" w:cs="Arial"/>
          <w:lang w:val="en-US" w:eastAsia="nb-NO"/>
        </w:rPr>
      </w:pPr>
    </w:p>
    <w:p w:rsidR="00E025CC" w:rsidRDefault="00E025CC" w:rsidP="00E025CC">
      <w:pPr>
        <w:spacing w:after="0"/>
        <w:rPr>
          <w:rFonts w:ascii="Arial" w:hAnsi="Arial" w:cs="Arial"/>
          <w:lang w:val="en-US" w:eastAsia="nb-NO"/>
        </w:rPr>
      </w:pPr>
      <w:r>
        <w:rPr>
          <w:rFonts w:ascii="Arial" w:hAnsi="Arial" w:cs="Arial"/>
          <w:lang w:val="en-US" w:eastAsia="nb-NO"/>
        </w:rPr>
        <w:tab/>
      </w:r>
      <w:proofErr w:type="gramStart"/>
      <w:r>
        <w:rPr>
          <w:rFonts w:ascii="Arial" w:hAnsi="Arial" w:cs="Arial"/>
          <w:lang w:val="en-US" w:eastAsia="nb-NO"/>
        </w:rPr>
        <w:t>.5</w:t>
      </w:r>
      <w:r>
        <w:rPr>
          <w:rFonts w:ascii="Arial" w:hAnsi="Arial" w:cs="Arial"/>
          <w:lang w:val="en-US" w:eastAsia="nb-NO"/>
        </w:rPr>
        <w:tab/>
        <w:t>Training and familiarization.</w:t>
      </w:r>
      <w:proofErr w:type="gramEnd"/>
    </w:p>
    <w:p w:rsidR="00E025CC" w:rsidRPr="00C962C5" w:rsidRDefault="00E025CC" w:rsidP="00E025CC">
      <w:pPr>
        <w:spacing w:after="0"/>
        <w:rPr>
          <w:rFonts w:ascii="Arial" w:hAnsi="Arial" w:cs="Arial"/>
          <w:lang w:val="en-US" w:eastAsia="nb-NO"/>
        </w:rPr>
      </w:pPr>
      <w:r>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proofErr w:type="gramStart"/>
      <w:r w:rsidRPr="00C962C5">
        <w:rPr>
          <w:rFonts w:ascii="Arial" w:hAnsi="Arial" w:cs="Arial"/>
          <w:lang w:val="en-US" w:eastAsia="nb-NO"/>
        </w:rPr>
        <w:t>.1</w:t>
      </w:r>
      <w:r w:rsidRPr="00C962C5">
        <w:rPr>
          <w:rFonts w:ascii="Arial" w:hAnsi="Arial" w:cs="Arial"/>
          <w:lang w:val="en-US" w:eastAsia="nb-NO"/>
        </w:rPr>
        <w:tab/>
        <w:t>Familiarization requirements.</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proofErr w:type="gramStart"/>
      <w:r w:rsidRPr="00C962C5">
        <w:rPr>
          <w:rFonts w:ascii="Arial" w:hAnsi="Arial" w:cs="Arial"/>
          <w:lang w:val="en-US" w:eastAsia="nb-NO"/>
        </w:rPr>
        <w:t>.6</w:t>
      </w:r>
      <w:r w:rsidRPr="00C962C5">
        <w:rPr>
          <w:rFonts w:ascii="Arial" w:hAnsi="Arial" w:cs="Arial"/>
          <w:lang w:val="en-US" w:eastAsia="nb-NO"/>
        </w:rPr>
        <w:tab/>
        <w:t>Traffic monitoring.</w:t>
      </w:r>
      <w:proofErr w:type="gramEnd"/>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r>
      <w:r w:rsidR="00ED5BC2" w:rsidRPr="00C962C5">
        <w:rPr>
          <w:rFonts w:ascii="Arial" w:hAnsi="Arial" w:cs="Arial"/>
          <w:lang w:val="en-US" w:eastAsia="nb-NO"/>
        </w:rPr>
        <w:t xml:space="preserve">Summarized </w:t>
      </w:r>
      <w:r w:rsidRPr="00C962C5">
        <w:rPr>
          <w:rFonts w:ascii="Arial" w:hAnsi="Arial" w:cs="Arial"/>
          <w:lang w:val="en-US" w:eastAsia="nb-NO"/>
        </w:rPr>
        <w:t>User needs:</w:t>
      </w:r>
    </w:p>
    <w:p w:rsidR="00E025CC" w:rsidRPr="00C962C5" w:rsidRDefault="00E025CC"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Related user needs (NAV 56/WP.5/Rev.1.Annex 3.</w:t>
      </w:r>
    </w:p>
    <w:p w:rsidR="00E025CC" w:rsidRPr="00C962C5" w:rsidRDefault="00E025CC" w:rsidP="00E025CC">
      <w:pPr>
        <w:spacing w:after="0"/>
        <w:rPr>
          <w:rFonts w:ascii="Arial" w:hAnsi="Arial" w:cs="Arial"/>
          <w:lang w:val="en-US" w:eastAsia="nb-NO"/>
        </w:rPr>
      </w:pPr>
    </w:p>
    <w:p w:rsidR="00E025CC" w:rsidRPr="00C962C5" w:rsidRDefault="00E025CC" w:rsidP="00E025CC">
      <w:pPr>
        <w:spacing w:after="60" w:line="240" w:lineRule="auto"/>
        <w:ind w:left="720"/>
        <w:rPr>
          <w:rFonts w:ascii="Arial" w:hAnsi="Arial" w:cs="Arial"/>
          <w:lang w:val="en-US"/>
        </w:rPr>
      </w:pPr>
      <w:proofErr w:type="gramStart"/>
      <w:r w:rsidRPr="00C962C5">
        <w:rPr>
          <w:rFonts w:ascii="Arial" w:hAnsi="Arial" w:cs="Arial"/>
          <w:lang w:val="en-US" w:eastAsia="nb-NO"/>
        </w:rPr>
        <w:t>.7</w:t>
      </w:r>
      <w:r w:rsidR="00BB298C">
        <w:rPr>
          <w:rFonts w:ascii="Arial" w:hAnsi="Arial" w:cs="Arial"/>
          <w:lang w:val="en-US" w:eastAsia="nb-NO"/>
        </w:rPr>
        <w:tab/>
      </w:r>
      <w:r w:rsidRPr="00C962C5">
        <w:rPr>
          <w:rFonts w:ascii="Arial" w:hAnsi="Arial" w:cs="Arial"/>
          <w:lang w:val="en-US" w:eastAsia="nb-NO"/>
        </w:rPr>
        <w:t>SAR.</w:t>
      </w:r>
      <w:proofErr w:type="gramEnd"/>
    </w:p>
    <w:p w:rsidR="00E025CC" w:rsidRPr="00C962C5" w:rsidRDefault="00ED5BC2" w:rsidP="00E025CC">
      <w:pPr>
        <w:spacing w:after="60" w:line="240" w:lineRule="auto"/>
        <w:ind w:left="2124"/>
        <w:rPr>
          <w:rFonts w:ascii="Arial" w:hAnsi="Arial" w:cs="Arial"/>
          <w:lang w:val="en-US" w:eastAsia="nb-NO"/>
        </w:rPr>
      </w:pPr>
      <w:r w:rsidRPr="00C962C5">
        <w:rPr>
          <w:rFonts w:ascii="Arial" w:hAnsi="Arial" w:cs="Arial"/>
          <w:lang w:val="en-US" w:eastAsia="nb-NO"/>
        </w:rPr>
        <w:lastRenderedPageBreak/>
        <w:t xml:space="preserve">Summarized </w:t>
      </w:r>
      <w:r w:rsidR="00E025CC" w:rsidRPr="00C962C5">
        <w:rPr>
          <w:rFonts w:ascii="Arial" w:hAnsi="Arial" w:cs="Arial"/>
          <w:lang w:val="en-US" w:eastAsia="nb-NO"/>
        </w:rPr>
        <w:t>User needs:</w:t>
      </w:r>
    </w:p>
    <w:p w:rsidR="00E025CC" w:rsidRPr="00C962C5" w:rsidRDefault="00E025CC" w:rsidP="00E025CC">
      <w:pPr>
        <w:spacing w:after="60" w:line="240" w:lineRule="auto"/>
        <w:ind w:left="2829" w:hanging="705"/>
        <w:rPr>
          <w:rFonts w:ascii="Arial" w:hAnsi="Arial" w:cs="Arial"/>
          <w:lang w:val="en-US" w:eastAsia="nb-NO"/>
        </w:rPr>
      </w:pPr>
      <w:r w:rsidRPr="00C962C5">
        <w:rPr>
          <w:rFonts w:ascii="Arial" w:hAnsi="Arial" w:cs="Arial"/>
          <w:lang w:val="en-US" w:eastAsia="nb-NO"/>
        </w:rPr>
        <w:t>.1</w:t>
      </w:r>
      <w:r w:rsidRPr="00C962C5">
        <w:rPr>
          <w:rFonts w:ascii="Arial" w:hAnsi="Arial" w:cs="Arial"/>
          <w:lang w:val="en-US" w:eastAsia="nb-NO"/>
        </w:rPr>
        <w:tab/>
        <w:t>SAR should have access to relevant information contained within the e-Navigation domain.</w:t>
      </w:r>
    </w:p>
    <w:p w:rsidR="00E025CC" w:rsidRPr="00C962C5" w:rsidRDefault="00E025CC" w:rsidP="00E025CC">
      <w:pPr>
        <w:spacing w:after="60" w:line="240" w:lineRule="auto"/>
        <w:ind w:left="2124"/>
        <w:rPr>
          <w:rFonts w:ascii="Arial" w:hAnsi="Arial" w:cs="Arial"/>
          <w:lang w:val="en-US" w:eastAsia="nb-NO"/>
        </w:rPr>
      </w:pPr>
      <w:proofErr w:type="gramStart"/>
      <w:r w:rsidRPr="00C962C5">
        <w:rPr>
          <w:rFonts w:ascii="Arial" w:hAnsi="Arial" w:cs="Arial"/>
          <w:lang w:val="en-US" w:eastAsia="nb-NO"/>
        </w:rPr>
        <w:t>.2</w:t>
      </w:r>
      <w:r w:rsidRPr="00C962C5">
        <w:rPr>
          <w:rFonts w:ascii="Arial" w:hAnsi="Arial" w:cs="Arial"/>
          <w:lang w:val="en-US" w:eastAsia="nb-NO"/>
        </w:rPr>
        <w:tab/>
        <w:t>Effective communication and information sharing.</w:t>
      </w:r>
      <w:proofErr w:type="gramEnd"/>
    </w:p>
    <w:p w:rsidR="00E025CC" w:rsidRPr="00C962C5" w:rsidRDefault="00E025CC" w:rsidP="00E025CC">
      <w:pPr>
        <w:spacing w:after="60" w:line="240" w:lineRule="auto"/>
        <w:ind w:left="2124"/>
        <w:rPr>
          <w:rFonts w:ascii="Arial" w:hAnsi="Arial" w:cs="Arial"/>
          <w:lang w:val="en-US" w:eastAsia="nb-NO"/>
        </w:rPr>
      </w:pPr>
      <w:r w:rsidRPr="00C962C5">
        <w:rPr>
          <w:rFonts w:ascii="Arial" w:hAnsi="Arial" w:cs="Arial"/>
          <w:lang w:val="en-US" w:eastAsia="nb-NO"/>
        </w:rPr>
        <w:t>.3</w:t>
      </w:r>
      <w:r w:rsidRPr="00C962C5">
        <w:rPr>
          <w:rFonts w:ascii="Arial" w:hAnsi="Arial" w:cs="Arial"/>
          <w:lang w:val="en-US" w:eastAsia="nb-NO"/>
        </w:rPr>
        <w:tab/>
      </w:r>
      <w:proofErr w:type="gramStart"/>
      <w:r w:rsidRPr="00C962C5">
        <w:rPr>
          <w:rFonts w:ascii="Arial" w:hAnsi="Arial" w:cs="Arial"/>
          <w:lang w:val="en-US" w:eastAsia="nb-NO"/>
        </w:rPr>
        <w:t>Priority</w:t>
      </w:r>
      <w:proofErr w:type="gramEnd"/>
      <w:r w:rsidRPr="00C962C5">
        <w:rPr>
          <w:rFonts w:ascii="Arial" w:hAnsi="Arial" w:cs="Arial"/>
          <w:lang w:val="en-US" w:eastAsia="nb-NO"/>
        </w:rPr>
        <w:t xml:space="preserve"> for distress communications.</w:t>
      </w:r>
    </w:p>
    <w:p w:rsidR="00E025CC" w:rsidRPr="00C962C5" w:rsidRDefault="00E025CC" w:rsidP="00E025CC">
      <w:pPr>
        <w:spacing w:after="60" w:line="240" w:lineRule="auto"/>
        <w:ind w:left="2829" w:hanging="705"/>
        <w:rPr>
          <w:rFonts w:ascii="Arial" w:hAnsi="Arial" w:cs="Arial"/>
          <w:lang w:val="en-US" w:eastAsia="nb-NO"/>
        </w:rPr>
      </w:pPr>
      <w:r w:rsidRPr="00C962C5">
        <w:rPr>
          <w:rFonts w:ascii="Arial" w:hAnsi="Arial" w:cs="Arial"/>
          <w:lang w:val="en-US" w:eastAsia="nb-NO"/>
        </w:rPr>
        <w:t>.4</w:t>
      </w:r>
      <w:r w:rsidRPr="00C962C5">
        <w:rPr>
          <w:rFonts w:ascii="Arial" w:hAnsi="Arial" w:cs="Arial"/>
          <w:lang w:val="en-US" w:eastAsia="nb-NO"/>
        </w:rPr>
        <w:tab/>
        <w:t>SAR Authorities need access to the details of all relevant onboard communication equipment and capabilities.</w:t>
      </w:r>
    </w:p>
    <w:p w:rsidR="00E025CC" w:rsidRPr="00C962C5" w:rsidRDefault="00E025CC" w:rsidP="00F4735E">
      <w:pPr>
        <w:spacing w:after="0"/>
        <w:ind w:left="105" w:hanging="105"/>
        <w:rPr>
          <w:rFonts w:ascii="Arial" w:hAnsi="Arial" w:cs="Arial"/>
          <w:lang w:val="en-US" w:eastAsia="nb-NO"/>
        </w:rPr>
      </w:pPr>
    </w:p>
    <w:p w:rsidR="00534B80" w:rsidRDefault="00534B80" w:rsidP="00534B80">
      <w:pPr>
        <w:spacing w:after="0"/>
        <w:rPr>
          <w:rFonts w:ascii="Arial" w:hAnsi="Arial" w:cs="Arial"/>
          <w:lang w:val="en-US" w:eastAsia="nb-NO"/>
        </w:rPr>
      </w:pPr>
      <w:r>
        <w:rPr>
          <w:rFonts w:ascii="Arial" w:hAnsi="Arial" w:cs="Arial"/>
          <w:lang w:val="en-US" w:eastAsia="nb-NO"/>
        </w:rPr>
        <w:t>For each category the corresponding user needs are given</w:t>
      </w:r>
      <w:r w:rsidR="003169E7">
        <w:rPr>
          <w:rFonts w:ascii="Arial" w:hAnsi="Arial" w:cs="Arial"/>
          <w:lang w:val="en-US" w:eastAsia="nb-NO"/>
        </w:rPr>
        <w:t xml:space="preserve"> as well as proposals for filling the gaps.</w:t>
      </w:r>
    </w:p>
    <w:p w:rsidR="000872AD" w:rsidRDefault="000872AD" w:rsidP="009D4E56">
      <w:pPr>
        <w:spacing w:after="0"/>
        <w:rPr>
          <w:rFonts w:ascii="Arial" w:hAnsi="Arial" w:cs="Arial"/>
          <w:lang w:val="en-US" w:eastAsia="nb-NO"/>
        </w:rPr>
      </w:pPr>
    </w:p>
    <w:p w:rsidR="000872AD" w:rsidRDefault="00BB05BF" w:rsidP="009D4E56">
      <w:pPr>
        <w:spacing w:after="0"/>
        <w:rPr>
          <w:rFonts w:ascii="Arial" w:hAnsi="Arial" w:cs="Arial"/>
          <w:lang w:val="en-US"/>
        </w:rPr>
      </w:pPr>
      <w:r>
        <w:rPr>
          <w:rFonts w:ascii="Arial" w:hAnsi="Arial" w:cs="Arial"/>
          <w:lang w:val="en-US" w:eastAsia="nb-NO"/>
        </w:rPr>
        <w:t>20</w:t>
      </w:r>
      <w:r w:rsidR="000872AD">
        <w:rPr>
          <w:rFonts w:ascii="Arial" w:hAnsi="Arial" w:cs="Arial"/>
          <w:lang w:val="en-US" w:eastAsia="nb-NO"/>
        </w:rPr>
        <w:tab/>
      </w:r>
      <w:r w:rsidR="00A010F3">
        <w:rPr>
          <w:rFonts w:ascii="Arial" w:hAnsi="Arial" w:cs="Arial"/>
          <w:lang w:val="en-US" w:eastAsia="nb-NO"/>
        </w:rPr>
        <w:t>Under the condition of the approval by COMSAR, t</w:t>
      </w:r>
      <w:r w:rsidR="000872AD">
        <w:rPr>
          <w:rFonts w:ascii="Arial" w:hAnsi="Arial" w:cs="Arial"/>
          <w:lang w:val="en-US" w:eastAsia="nb-NO"/>
        </w:rPr>
        <w:t>he CG has approached the further analyses for navigation and related shore-based services issues using the 4 given elements of operational</w:t>
      </w:r>
      <w:r w:rsidR="004772DB">
        <w:rPr>
          <w:rFonts w:ascii="Arial" w:hAnsi="Arial" w:cs="Arial"/>
          <w:lang w:val="en-US" w:eastAsia="nb-NO"/>
        </w:rPr>
        <w:t>,</w:t>
      </w:r>
      <w:r w:rsidR="000872AD">
        <w:rPr>
          <w:rFonts w:ascii="Arial" w:hAnsi="Arial" w:cs="Arial"/>
          <w:lang w:val="en-US" w:eastAsia="nb-NO"/>
        </w:rPr>
        <w:t xml:space="preserve"> technical, regulatory and training.</w:t>
      </w:r>
      <w:r w:rsidR="007737BF">
        <w:rPr>
          <w:rFonts w:ascii="Arial" w:hAnsi="Arial" w:cs="Arial"/>
          <w:lang w:val="en-US" w:eastAsia="nb-NO"/>
        </w:rPr>
        <w:t xml:space="preserve"> </w:t>
      </w:r>
      <w:r w:rsidR="007737BF" w:rsidRPr="00D21662">
        <w:rPr>
          <w:rFonts w:ascii="Arial" w:hAnsi="Arial" w:cs="Arial"/>
          <w:lang w:val="en-US"/>
        </w:rPr>
        <w:t>(COMSAR 15</w:t>
      </w:r>
      <w:r w:rsidR="007737BF">
        <w:rPr>
          <w:rFonts w:ascii="Arial" w:hAnsi="Arial" w:cs="Arial"/>
          <w:lang w:val="en-US"/>
        </w:rPr>
        <w:t>/11</w:t>
      </w:r>
      <w:r w:rsidR="007737BF" w:rsidRPr="00D21662">
        <w:rPr>
          <w:rFonts w:ascii="Arial" w:hAnsi="Arial" w:cs="Arial"/>
          <w:lang w:val="en-US"/>
        </w:rPr>
        <w:t>, Annex 1</w:t>
      </w:r>
      <w:r w:rsidR="007737BF">
        <w:rPr>
          <w:rFonts w:ascii="Arial" w:hAnsi="Arial" w:cs="Arial"/>
          <w:lang w:val="en-US"/>
        </w:rPr>
        <w:t xml:space="preserve">, </w:t>
      </w:r>
      <w:r w:rsidR="007737BF" w:rsidRPr="00D21662">
        <w:rPr>
          <w:rFonts w:ascii="Arial" w:hAnsi="Arial" w:cs="Arial"/>
          <w:lang w:val="en-US"/>
        </w:rPr>
        <w:t>2</w:t>
      </w:r>
      <w:r w:rsidR="007737BF">
        <w:rPr>
          <w:rFonts w:ascii="Arial" w:hAnsi="Arial" w:cs="Arial"/>
          <w:lang w:val="en-US"/>
        </w:rPr>
        <w:t xml:space="preserve"> and </w:t>
      </w:r>
      <w:r w:rsidR="007737BF" w:rsidRPr="00D21662">
        <w:rPr>
          <w:rFonts w:ascii="Arial" w:hAnsi="Arial" w:cs="Arial"/>
          <w:lang w:val="en-US"/>
        </w:rPr>
        <w:t>3).</w:t>
      </w:r>
      <w:r w:rsidR="007737BF">
        <w:rPr>
          <w:rFonts w:ascii="Arial" w:hAnsi="Arial" w:cs="Arial"/>
          <w:lang w:val="en-US"/>
        </w:rPr>
        <w:t xml:space="preserve"> </w:t>
      </w:r>
    </w:p>
    <w:p w:rsidR="002467AA" w:rsidRPr="008C6D51" w:rsidRDefault="002467AA" w:rsidP="009D4E56">
      <w:pPr>
        <w:spacing w:after="0"/>
        <w:rPr>
          <w:rFonts w:ascii="Arial" w:hAnsi="Arial" w:cs="Arial"/>
          <w:color w:val="FF0000"/>
          <w:lang w:val="en-US" w:eastAsia="nb-NO"/>
        </w:rPr>
      </w:pPr>
      <w:r w:rsidRPr="008C6D51">
        <w:rPr>
          <w:rFonts w:ascii="Arial" w:hAnsi="Arial" w:cs="Arial"/>
          <w:color w:val="FF0000"/>
          <w:lang w:val="en-US"/>
        </w:rPr>
        <w:t xml:space="preserve">Does the CG have </w:t>
      </w:r>
      <w:r w:rsidR="003257BB">
        <w:rPr>
          <w:rFonts w:ascii="Arial" w:hAnsi="Arial" w:cs="Arial"/>
          <w:color w:val="FF0000"/>
          <w:lang w:val="en-US"/>
        </w:rPr>
        <w:t>inputs</w:t>
      </w:r>
      <w:r w:rsidRPr="008C6D51">
        <w:rPr>
          <w:rFonts w:ascii="Arial" w:hAnsi="Arial" w:cs="Arial"/>
          <w:color w:val="FF0000"/>
          <w:lang w:val="en-US"/>
        </w:rPr>
        <w:t xml:space="preserve"> on how to further develop the template, as </w:t>
      </w:r>
      <w:r w:rsidR="008C6D51" w:rsidRPr="008C6D51">
        <w:rPr>
          <w:rFonts w:ascii="Arial" w:hAnsi="Arial" w:cs="Arial"/>
          <w:color w:val="FF0000"/>
          <w:lang w:val="en-US"/>
        </w:rPr>
        <w:t>demonstrated in Annex 1,</w:t>
      </w:r>
      <w:r w:rsidR="008C6D51">
        <w:rPr>
          <w:rFonts w:ascii="Arial" w:hAnsi="Arial" w:cs="Arial"/>
          <w:color w:val="FF0000"/>
          <w:lang w:val="en-US"/>
        </w:rPr>
        <w:t xml:space="preserve"> </w:t>
      </w:r>
      <w:r w:rsidR="008C6D51" w:rsidRPr="008C6D51">
        <w:rPr>
          <w:rFonts w:ascii="Arial" w:hAnsi="Arial" w:cs="Arial"/>
          <w:color w:val="FF0000"/>
          <w:lang w:val="en-US"/>
        </w:rPr>
        <w:t>2 and 3, to fill the gaps and to identify possible e-navigation solutions?</w:t>
      </w:r>
    </w:p>
    <w:p w:rsidR="009D4E56" w:rsidRDefault="009D4E56" w:rsidP="009D4E56">
      <w:pPr>
        <w:spacing w:after="0"/>
        <w:rPr>
          <w:rFonts w:ascii="Arial" w:hAnsi="Arial" w:cs="Arial"/>
          <w:lang w:val="en-US" w:eastAsia="nb-NO"/>
        </w:rPr>
      </w:pPr>
    </w:p>
    <w:p w:rsidR="00871B2D" w:rsidRPr="000872AD" w:rsidRDefault="000872AD" w:rsidP="00871B2D">
      <w:pPr>
        <w:pStyle w:val="ListParagraph"/>
        <w:ind w:left="0"/>
        <w:rPr>
          <w:rFonts w:ascii="Arial" w:hAnsi="Arial" w:cs="Arial"/>
          <w:lang w:val="en-US"/>
        </w:rPr>
      </w:pPr>
      <w:r w:rsidRPr="000872AD">
        <w:rPr>
          <w:rFonts w:ascii="Arial" w:hAnsi="Arial" w:cs="Arial"/>
          <w:lang w:val="en-US"/>
        </w:rPr>
        <w:t>2</w:t>
      </w:r>
      <w:r w:rsidR="00BB05BF">
        <w:rPr>
          <w:rFonts w:ascii="Arial" w:hAnsi="Arial" w:cs="Arial"/>
          <w:lang w:val="en-US"/>
        </w:rPr>
        <w:t>1</w:t>
      </w:r>
      <w:r w:rsidRPr="000872AD">
        <w:rPr>
          <w:rFonts w:ascii="Arial" w:hAnsi="Arial" w:cs="Arial"/>
          <w:lang w:val="en-US"/>
        </w:rPr>
        <w:tab/>
      </w:r>
      <w:r w:rsidR="00871B2D" w:rsidRPr="000872AD">
        <w:rPr>
          <w:rFonts w:ascii="Arial" w:hAnsi="Arial" w:cs="Arial"/>
          <w:lang w:val="en-US"/>
        </w:rPr>
        <w:t xml:space="preserve">Operational </w:t>
      </w:r>
      <w:r w:rsidR="00A65220">
        <w:rPr>
          <w:rFonts w:ascii="Arial" w:hAnsi="Arial" w:cs="Arial"/>
          <w:lang w:val="en-US"/>
        </w:rPr>
        <w:t>gap</w:t>
      </w:r>
      <w:r w:rsidR="00871B2D" w:rsidRPr="000872AD">
        <w:rPr>
          <w:rFonts w:ascii="Arial" w:hAnsi="Arial" w:cs="Arial"/>
          <w:lang w:val="en-US"/>
        </w:rPr>
        <w:t xml:space="preserve"> analysis.</w:t>
      </w:r>
    </w:p>
    <w:p w:rsidR="000872AD" w:rsidRPr="00D21662" w:rsidRDefault="000872AD" w:rsidP="000872AD">
      <w:pPr>
        <w:pStyle w:val="ListParagraph"/>
        <w:ind w:left="0"/>
        <w:rPr>
          <w:rFonts w:ascii="Arial" w:hAnsi="Arial" w:cs="Arial"/>
          <w:lang w:val="en-US"/>
        </w:rPr>
      </w:pPr>
      <w:r w:rsidRPr="00D21662">
        <w:rPr>
          <w:rFonts w:ascii="Arial" w:hAnsi="Arial" w:cs="Arial"/>
          <w:lang w:val="en-US"/>
        </w:rPr>
        <w:t xml:space="preserve">So far a baseline concept of operations has been defined, that could be used based on the integration of existing technology and systems and the extent to which implementation of e-navigation could enhance operations. </w:t>
      </w:r>
    </w:p>
    <w:p w:rsidR="00503C4E" w:rsidRDefault="00503C4E" w:rsidP="00503C4E">
      <w:pPr>
        <w:pStyle w:val="ListParagraph"/>
        <w:ind w:left="0"/>
        <w:rPr>
          <w:rFonts w:ascii="Arial" w:hAnsi="Arial" w:cs="Arial"/>
          <w:iCs/>
          <w:lang w:val="en-US"/>
        </w:rPr>
      </w:pPr>
      <w:r w:rsidRPr="00D21662">
        <w:rPr>
          <w:rFonts w:ascii="Arial" w:hAnsi="Arial" w:cs="Arial"/>
          <w:iCs/>
          <w:lang w:val="en-US"/>
        </w:rPr>
        <w:t>This should result in a plan for fully integrating and standardizing existing technology and systems and using a reduced concept of operations.</w:t>
      </w:r>
    </w:p>
    <w:p w:rsidR="006736D2" w:rsidRDefault="00B03B2E" w:rsidP="00503C4E">
      <w:pPr>
        <w:pStyle w:val="ListParagraph"/>
        <w:ind w:left="0"/>
        <w:rPr>
          <w:rFonts w:ascii="Arial" w:hAnsi="Arial" w:cs="Arial"/>
          <w:iCs/>
          <w:lang w:val="en-US"/>
        </w:rPr>
      </w:pPr>
      <w:r>
        <w:rPr>
          <w:rFonts w:ascii="Arial" w:hAnsi="Arial" w:cs="Arial"/>
          <w:iCs/>
          <w:lang w:val="en-US"/>
        </w:rPr>
        <w:t>Q</w:t>
      </w:r>
      <w:r w:rsidR="006736D2">
        <w:rPr>
          <w:rFonts w:ascii="Arial" w:hAnsi="Arial" w:cs="Arial"/>
          <w:iCs/>
          <w:lang w:val="en-US"/>
        </w:rPr>
        <w:t>uestions for the CG to elaborate on:</w:t>
      </w:r>
    </w:p>
    <w:p w:rsidR="00D41226" w:rsidRDefault="00D41226" w:rsidP="00503C4E">
      <w:pPr>
        <w:pStyle w:val="ListParagraph"/>
        <w:ind w:left="0"/>
        <w:rPr>
          <w:rFonts w:ascii="Arial" w:hAnsi="Arial" w:cs="Arial"/>
          <w:iCs/>
          <w:lang w:val="en-US"/>
        </w:rPr>
      </w:pPr>
    </w:p>
    <w:p w:rsidR="00595CD0" w:rsidRPr="00E2793C" w:rsidRDefault="00503C4E" w:rsidP="00871B2D">
      <w:pPr>
        <w:pStyle w:val="ListParagraph"/>
        <w:ind w:left="0"/>
        <w:rPr>
          <w:rFonts w:ascii="Arial" w:hAnsi="Arial" w:cs="Arial"/>
          <w:color w:val="FF0000"/>
          <w:lang w:val="en-US"/>
        </w:rPr>
      </w:pPr>
      <w:r w:rsidRPr="00E2793C">
        <w:rPr>
          <w:rFonts w:ascii="Arial" w:hAnsi="Arial" w:cs="Arial"/>
          <w:color w:val="FF0000"/>
          <w:lang w:val="en-US"/>
        </w:rPr>
        <w:t>H</w:t>
      </w:r>
      <w:r w:rsidR="000872AD" w:rsidRPr="00E2793C">
        <w:rPr>
          <w:rFonts w:ascii="Arial" w:hAnsi="Arial" w:cs="Arial"/>
          <w:color w:val="FF0000"/>
          <w:lang w:val="en-US"/>
        </w:rPr>
        <w:t xml:space="preserve">ow </w:t>
      </w:r>
      <w:r w:rsidRPr="00E2793C">
        <w:rPr>
          <w:rFonts w:ascii="Arial" w:hAnsi="Arial" w:cs="Arial"/>
          <w:color w:val="FF0000"/>
          <w:lang w:val="en-US"/>
        </w:rPr>
        <w:t xml:space="preserve">could one obtain </w:t>
      </w:r>
      <w:r w:rsidR="000872AD" w:rsidRPr="00E2793C">
        <w:rPr>
          <w:rFonts w:ascii="Arial" w:hAnsi="Arial" w:cs="Arial"/>
          <w:color w:val="FF0000"/>
          <w:lang w:val="en-US"/>
        </w:rPr>
        <w:t xml:space="preserve">early benefits and make the optimum use of existing systems and services in the short term? </w:t>
      </w:r>
    </w:p>
    <w:p w:rsidR="00595CD0" w:rsidRPr="00E2793C" w:rsidRDefault="00595CD0" w:rsidP="00595CD0">
      <w:pPr>
        <w:rPr>
          <w:rFonts w:ascii="Arial" w:eastAsia="Times New Roman" w:hAnsi="Arial" w:cs="Arial"/>
          <w:color w:val="FF0000"/>
          <w:lang w:eastAsia="nb-NO"/>
        </w:rPr>
      </w:pPr>
      <w:r w:rsidRPr="00E2793C">
        <w:rPr>
          <w:rFonts w:ascii="Arial" w:eastAsia="Times New Roman" w:hAnsi="Arial" w:cs="Arial"/>
          <w:color w:val="FF0000"/>
          <w:lang w:eastAsia="nb-NO"/>
        </w:rPr>
        <w:t>Would it be advisable to consider the development of standardized, module-based bridge design</w:t>
      </w:r>
      <w:r w:rsidRPr="00E2793C">
        <w:rPr>
          <w:rFonts w:ascii="Arial" w:eastAsia="Times New Roman" w:hAnsi="Arial" w:cs="Arial"/>
          <w:b/>
          <w:color w:val="FF0000"/>
          <w:lang w:eastAsia="nb-NO"/>
        </w:rPr>
        <w:t xml:space="preserve"> </w:t>
      </w:r>
      <w:r w:rsidRPr="00E2793C">
        <w:rPr>
          <w:rFonts w:ascii="Arial" w:eastAsia="Times New Roman" w:hAnsi="Arial" w:cs="Arial"/>
          <w:color w:val="FF0000"/>
          <w:lang w:eastAsia="nb-NO"/>
        </w:rPr>
        <w:t>adapted to the functions of the individual ship, in order to facilitate the smooth familiarization of ship borne personnel when transferring from one ship to another, noting IMO</w:t>
      </w:r>
      <w:r w:rsidR="00930A2E">
        <w:rPr>
          <w:rFonts w:ascii="Arial" w:eastAsia="Times New Roman" w:hAnsi="Arial" w:cs="Arial"/>
          <w:color w:val="FF0000"/>
          <w:lang w:eastAsia="nb-NO"/>
        </w:rPr>
        <w:t xml:space="preserve"> </w:t>
      </w:r>
      <w:r w:rsidR="008C6D51">
        <w:rPr>
          <w:rFonts w:ascii="Arial" w:eastAsia="Times New Roman" w:hAnsi="Arial" w:cs="Arial"/>
          <w:color w:val="FF0000"/>
          <w:lang w:eastAsia="nb-NO"/>
        </w:rPr>
        <w:t xml:space="preserve"> </w:t>
      </w:r>
      <w:r w:rsidRPr="00E2793C">
        <w:rPr>
          <w:rFonts w:ascii="Arial" w:eastAsia="Times New Roman" w:hAnsi="Arial" w:cs="Arial"/>
          <w:color w:val="FF0000"/>
          <w:lang w:eastAsia="nb-NO"/>
        </w:rPr>
        <w:t xml:space="preserve"> </w:t>
      </w:r>
      <w:r w:rsidR="008C6D51">
        <w:rPr>
          <w:rFonts w:ascii="Arial" w:eastAsia="Times New Roman" w:hAnsi="Arial" w:cs="Arial"/>
          <w:color w:val="FF0000"/>
          <w:lang w:eastAsia="nb-NO"/>
        </w:rPr>
        <w:t>G</w:t>
      </w:r>
      <w:r w:rsidRPr="00E2793C">
        <w:rPr>
          <w:rFonts w:ascii="Arial" w:eastAsia="Times New Roman" w:hAnsi="Arial" w:cs="Arial"/>
          <w:color w:val="FF0000"/>
          <w:lang w:eastAsia="nb-NO"/>
        </w:rPr>
        <w:t xml:space="preserve">uidelines for </w:t>
      </w:r>
      <w:r w:rsidR="008C6D51">
        <w:rPr>
          <w:rFonts w:ascii="Arial" w:eastAsia="Times New Roman" w:hAnsi="Arial" w:cs="Arial"/>
          <w:color w:val="FF0000"/>
          <w:lang w:eastAsia="nb-NO"/>
        </w:rPr>
        <w:t>B</w:t>
      </w:r>
      <w:r w:rsidRPr="00E2793C">
        <w:rPr>
          <w:rFonts w:ascii="Arial" w:eastAsia="Times New Roman" w:hAnsi="Arial" w:cs="Arial"/>
          <w:color w:val="FF0000"/>
          <w:lang w:eastAsia="nb-NO"/>
        </w:rPr>
        <w:t xml:space="preserve">ridge </w:t>
      </w:r>
      <w:r w:rsidR="008C6D51">
        <w:rPr>
          <w:rFonts w:ascii="Arial" w:eastAsia="Times New Roman" w:hAnsi="Arial" w:cs="Arial"/>
          <w:color w:val="FF0000"/>
          <w:lang w:eastAsia="nb-NO"/>
        </w:rPr>
        <w:t>E</w:t>
      </w:r>
      <w:r w:rsidRPr="00E2793C">
        <w:rPr>
          <w:rFonts w:ascii="Arial" w:eastAsia="Times New Roman" w:hAnsi="Arial" w:cs="Arial"/>
          <w:color w:val="FF0000"/>
          <w:lang w:eastAsia="nb-NO"/>
        </w:rPr>
        <w:t xml:space="preserve">quipment and </w:t>
      </w:r>
      <w:r w:rsidR="008C6D51">
        <w:rPr>
          <w:rFonts w:ascii="Arial" w:eastAsia="Times New Roman" w:hAnsi="Arial" w:cs="Arial"/>
          <w:color w:val="FF0000"/>
          <w:lang w:eastAsia="nb-NO"/>
        </w:rPr>
        <w:t>S</w:t>
      </w:r>
      <w:r w:rsidRPr="00E2793C">
        <w:rPr>
          <w:rFonts w:ascii="Arial" w:eastAsia="Times New Roman" w:hAnsi="Arial" w:cs="Arial"/>
          <w:color w:val="FF0000"/>
          <w:lang w:eastAsia="nb-NO"/>
        </w:rPr>
        <w:t xml:space="preserve">ystems, their </w:t>
      </w:r>
      <w:r w:rsidR="008C6D51">
        <w:rPr>
          <w:rFonts w:ascii="Arial" w:eastAsia="Times New Roman" w:hAnsi="Arial" w:cs="Arial"/>
          <w:color w:val="FF0000"/>
          <w:lang w:eastAsia="nb-NO"/>
        </w:rPr>
        <w:t>Arrangement and I</w:t>
      </w:r>
      <w:r w:rsidRPr="00E2793C">
        <w:rPr>
          <w:rFonts w:ascii="Arial" w:eastAsia="Times New Roman" w:hAnsi="Arial" w:cs="Arial"/>
          <w:color w:val="FF0000"/>
          <w:lang w:eastAsia="nb-NO"/>
        </w:rPr>
        <w:t xml:space="preserve">ntegration? </w:t>
      </w:r>
    </w:p>
    <w:p w:rsidR="00595CD0" w:rsidRPr="00E2793C" w:rsidRDefault="00595CD0" w:rsidP="00595CD0">
      <w:pPr>
        <w:rPr>
          <w:rFonts w:ascii="Arial" w:hAnsi="Arial" w:cs="Arial"/>
          <w:color w:val="FF0000"/>
          <w:lang w:val="en-US"/>
        </w:rPr>
      </w:pPr>
      <w:r w:rsidRPr="00E2793C">
        <w:rPr>
          <w:rFonts w:ascii="Arial" w:hAnsi="Arial" w:cs="Arial"/>
          <w:color w:val="FF0000"/>
          <w:lang w:val="en-US"/>
        </w:rPr>
        <w:t>W</w:t>
      </w:r>
      <w:r w:rsidR="00D81D22">
        <w:rPr>
          <w:rFonts w:ascii="Arial" w:hAnsi="Arial" w:cs="Arial"/>
          <w:color w:val="FF0000"/>
          <w:lang w:val="en-US"/>
        </w:rPr>
        <w:t xml:space="preserve">ill </w:t>
      </w:r>
      <w:r w:rsidRPr="00E2793C">
        <w:rPr>
          <w:rFonts w:ascii="Arial" w:hAnsi="Arial" w:cs="Arial"/>
          <w:color w:val="FF0000"/>
          <w:lang w:val="en-US"/>
        </w:rPr>
        <w:t xml:space="preserve">INS be </w:t>
      </w:r>
      <w:r w:rsidR="00294B4A">
        <w:rPr>
          <w:rFonts w:ascii="Arial" w:hAnsi="Arial" w:cs="Arial"/>
          <w:color w:val="FF0000"/>
          <w:lang w:val="en-US"/>
        </w:rPr>
        <w:t>a</w:t>
      </w:r>
      <w:r w:rsidRPr="00E2793C">
        <w:rPr>
          <w:rFonts w:ascii="Arial" w:hAnsi="Arial" w:cs="Arial"/>
          <w:color w:val="FF0000"/>
          <w:lang w:val="en-US"/>
        </w:rPr>
        <w:t xml:space="preserve"> </w:t>
      </w:r>
      <w:r w:rsidR="00D81D22">
        <w:rPr>
          <w:rFonts w:ascii="Arial" w:hAnsi="Arial" w:cs="Arial"/>
          <w:color w:val="FF0000"/>
          <w:lang w:val="en-US"/>
        </w:rPr>
        <w:t>dominant factor for the development of</w:t>
      </w:r>
      <w:r w:rsidRPr="00E2793C">
        <w:rPr>
          <w:rFonts w:ascii="Arial" w:hAnsi="Arial" w:cs="Arial"/>
          <w:color w:val="FF0000"/>
          <w:lang w:val="en-US"/>
        </w:rPr>
        <w:t xml:space="preserve"> e-navigation </w:t>
      </w:r>
      <w:r w:rsidR="00294B4A">
        <w:rPr>
          <w:rFonts w:ascii="Arial" w:hAnsi="Arial" w:cs="Arial"/>
          <w:color w:val="FF0000"/>
          <w:lang w:val="en-US"/>
        </w:rPr>
        <w:t>on board</w:t>
      </w:r>
      <w:r w:rsidRPr="00E2793C">
        <w:rPr>
          <w:rFonts w:ascii="Arial" w:hAnsi="Arial" w:cs="Arial"/>
          <w:color w:val="FF0000"/>
          <w:lang w:val="en-US"/>
        </w:rPr>
        <w:t>?</w:t>
      </w:r>
    </w:p>
    <w:p w:rsidR="00B24BDC" w:rsidRDefault="00595CD0" w:rsidP="00B24BDC">
      <w:pPr>
        <w:rPr>
          <w:rFonts w:ascii="Arial" w:hAnsi="Arial" w:cs="Arial"/>
          <w:lang w:val="en-US"/>
        </w:rPr>
      </w:pPr>
      <w:r w:rsidRPr="00595CD0">
        <w:rPr>
          <w:rFonts w:ascii="Arial" w:eastAsia="Times New Roman" w:hAnsi="Arial" w:cs="Arial"/>
          <w:color w:val="000000"/>
          <w:lang w:eastAsia="nb-NO"/>
        </w:rPr>
        <w:t xml:space="preserve">At STW 42 </w:t>
      </w:r>
      <w:r w:rsidR="00AC2329">
        <w:rPr>
          <w:rFonts w:ascii="Arial" w:eastAsia="Times New Roman" w:hAnsi="Arial" w:cs="Arial"/>
          <w:color w:val="000000"/>
          <w:lang w:eastAsia="nb-NO"/>
        </w:rPr>
        <w:t xml:space="preserve">the issue was raised </w:t>
      </w:r>
      <w:r w:rsidRPr="00595CD0">
        <w:rPr>
          <w:rFonts w:ascii="Arial" w:eastAsia="Times New Roman" w:hAnsi="Arial" w:cs="Arial"/>
          <w:color w:val="000000"/>
          <w:lang w:eastAsia="nb-NO"/>
        </w:rPr>
        <w:t xml:space="preserve">whether it would be essential to develop a simulator that gives the possibility to test the output of an IBS main area of a standard bridge, including the interface between INS and engine automation, and commence the testing of regular user friendly and easy communication of data in a common format through the use of simulators. </w:t>
      </w:r>
      <w:r w:rsidRPr="00E2793C">
        <w:rPr>
          <w:rFonts w:ascii="Arial" w:eastAsia="Times New Roman" w:hAnsi="Arial" w:cs="Arial"/>
          <w:color w:val="FF0000"/>
          <w:lang w:eastAsia="nb-NO"/>
        </w:rPr>
        <w:t>Does the CG agree that this could assess the simplicity and workability of the system?</w:t>
      </w:r>
      <w:r w:rsidR="000872AD" w:rsidRPr="00E2793C">
        <w:rPr>
          <w:rFonts w:ascii="Arial" w:hAnsi="Arial" w:cs="Arial"/>
          <w:color w:val="FF0000"/>
          <w:lang w:val="en-US"/>
        </w:rPr>
        <w:br/>
      </w:r>
    </w:p>
    <w:p w:rsidR="009D4E56" w:rsidRDefault="00BB05BF" w:rsidP="00B24BDC">
      <w:pPr>
        <w:rPr>
          <w:rFonts w:ascii="Arial" w:hAnsi="Arial" w:cs="Arial"/>
          <w:lang w:val="en-US"/>
        </w:rPr>
      </w:pPr>
      <w:r>
        <w:rPr>
          <w:rFonts w:ascii="Arial" w:hAnsi="Arial" w:cs="Arial"/>
          <w:lang w:val="en-US"/>
        </w:rPr>
        <w:t>22</w:t>
      </w:r>
      <w:r w:rsidR="00A65220" w:rsidRPr="00A65220">
        <w:rPr>
          <w:rFonts w:ascii="Arial" w:hAnsi="Arial" w:cs="Arial"/>
          <w:lang w:val="en-US"/>
        </w:rPr>
        <w:tab/>
      </w:r>
      <w:r w:rsidR="009D4E56" w:rsidRPr="00A65220">
        <w:rPr>
          <w:rFonts w:ascii="Arial" w:hAnsi="Arial" w:cs="Arial"/>
          <w:lang w:val="en-US"/>
        </w:rPr>
        <w:t xml:space="preserve">Technical </w:t>
      </w:r>
      <w:r w:rsidR="00ED6E37">
        <w:rPr>
          <w:rFonts w:ascii="Arial" w:hAnsi="Arial" w:cs="Arial"/>
          <w:lang w:val="en-US"/>
        </w:rPr>
        <w:t>gap</w:t>
      </w:r>
      <w:r w:rsidR="009D4E56" w:rsidRPr="00A65220">
        <w:rPr>
          <w:rFonts w:ascii="Arial" w:hAnsi="Arial" w:cs="Arial"/>
          <w:lang w:val="en-US"/>
        </w:rPr>
        <w:t xml:space="preserve"> analysis.</w:t>
      </w:r>
    </w:p>
    <w:p w:rsidR="00A65220" w:rsidRPr="00D21662" w:rsidRDefault="00A65220" w:rsidP="00A65220">
      <w:pPr>
        <w:pStyle w:val="ListParagraph"/>
        <w:ind w:left="0"/>
        <w:rPr>
          <w:rFonts w:ascii="Arial" w:hAnsi="Arial" w:cs="Arial"/>
          <w:lang w:val="en-US"/>
        </w:rPr>
      </w:pPr>
      <w:r w:rsidRPr="00D21662">
        <w:rPr>
          <w:rFonts w:ascii="Arial" w:hAnsi="Arial" w:cs="Arial"/>
          <w:lang w:val="en-US"/>
        </w:rPr>
        <w:t xml:space="preserve">The process so far has compared </w:t>
      </w:r>
      <w:r w:rsidR="009D4E56" w:rsidRPr="00D21662">
        <w:rPr>
          <w:rFonts w:ascii="Arial" w:hAnsi="Arial" w:cs="Arial"/>
          <w:lang w:val="en-US"/>
        </w:rPr>
        <w:t xml:space="preserve">the capabilities and properties of existing systems with the architectural requirements needed to meet the identified user needs. The result </w:t>
      </w:r>
      <w:r w:rsidRPr="00D21662">
        <w:rPr>
          <w:rFonts w:ascii="Arial" w:hAnsi="Arial" w:cs="Arial"/>
          <w:lang w:val="en-US"/>
        </w:rPr>
        <w:t xml:space="preserve">should </w:t>
      </w:r>
      <w:r w:rsidR="009D4E56" w:rsidRPr="00D21662">
        <w:rPr>
          <w:rFonts w:ascii="Arial" w:hAnsi="Arial" w:cs="Arial"/>
          <w:lang w:val="en-US"/>
        </w:rPr>
        <w:t>enable technical solutions to be found</w:t>
      </w:r>
      <w:r w:rsidRPr="00D21662">
        <w:rPr>
          <w:rFonts w:ascii="Arial" w:hAnsi="Arial" w:cs="Arial"/>
          <w:lang w:val="en-US"/>
        </w:rPr>
        <w:t>, and to</w:t>
      </w:r>
      <w:r w:rsidR="00F9692A" w:rsidRPr="00D21662">
        <w:rPr>
          <w:rFonts w:ascii="Arial" w:hAnsi="Arial" w:cs="Arial"/>
          <w:lang w:val="en-US"/>
        </w:rPr>
        <w:t xml:space="preserve"> identify any technology or system development that might be needed, based solely on the user needs.</w:t>
      </w:r>
    </w:p>
    <w:p w:rsidR="00B07ABE" w:rsidRPr="00D21662" w:rsidRDefault="004E4EFA" w:rsidP="00A65220">
      <w:pPr>
        <w:pStyle w:val="ListParagraph"/>
        <w:ind w:left="0"/>
        <w:rPr>
          <w:rFonts w:ascii="Arial" w:hAnsi="Arial" w:cs="Arial"/>
          <w:lang w:val="en-US"/>
        </w:rPr>
      </w:pPr>
      <w:r w:rsidRPr="00D21662">
        <w:rPr>
          <w:rFonts w:ascii="Arial" w:hAnsi="Arial" w:cs="Arial"/>
          <w:lang w:val="en-US"/>
        </w:rPr>
        <w:t xml:space="preserve">The type approval is also relevant for the shore based side. </w:t>
      </w:r>
    </w:p>
    <w:p w:rsidR="00B07ABE" w:rsidRPr="00D21662" w:rsidRDefault="00B07ABE" w:rsidP="00B07ABE">
      <w:pPr>
        <w:pStyle w:val="ListParagraph"/>
        <w:ind w:left="0"/>
        <w:rPr>
          <w:rFonts w:ascii="Arial" w:hAnsi="Arial" w:cs="Arial"/>
          <w:lang w:val="en-US"/>
        </w:rPr>
      </w:pPr>
      <w:r w:rsidRPr="00D21662">
        <w:rPr>
          <w:rFonts w:ascii="Arial" w:hAnsi="Arial" w:cs="Arial"/>
          <w:iCs/>
          <w:lang w:val="en-US"/>
        </w:rPr>
        <w:lastRenderedPageBreak/>
        <w:t>This should result in a program of development work that needs to be done to provide technology solutions to user requirements in their entirety.</w:t>
      </w:r>
    </w:p>
    <w:p w:rsidR="004E4EFA" w:rsidRPr="00E2793C" w:rsidRDefault="004E4EFA" w:rsidP="00A65220">
      <w:pPr>
        <w:pStyle w:val="ListParagraph"/>
        <w:ind w:left="0"/>
        <w:rPr>
          <w:rFonts w:ascii="Arial" w:hAnsi="Arial" w:cs="Arial"/>
          <w:color w:val="FF0000"/>
          <w:lang w:val="en-US"/>
        </w:rPr>
      </w:pPr>
      <w:r w:rsidRPr="00E2793C">
        <w:rPr>
          <w:rFonts w:ascii="Arial" w:hAnsi="Arial" w:cs="Arial"/>
          <w:color w:val="FF0000"/>
          <w:lang w:val="en-US"/>
        </w:rPr>
        <w:t>Are there any constraints to building upon shore-based existing systems to meet e-navigation shore-based requirements?</w:t>
      </w:r>
    </w:p>
    <w:p w:rsidR="00A65220" w:rsidRDefault="00A65220" w:rsidP="009D4E56">
      <w:pPr>
        <w:pStyle w:val="ListParagraph"/>
        <w:ind w:left="0"/>
        <w:rPr>
          <w:rFonts w:ascii="Arial" w:hAnsi="Arial" w:cs="Arial"/>
          <w:lang w:val="en-US"/>
        </w:rPr>
      </w:pPr>
    </w:p>
    <w:p w:rsidR="009D4E56" w:rsidRDefault="00BB05BF" w:rsidP="009D4E56">
      <w:pPr>
        <w:pStyle w:val="ListParagraph"/>
        <w:ind w:left="0"/>
        <w:rPr>
          <w:rFonts w:ascii="Arial" w:hAnsi="Arial" w:cs="Arial"/>
          <w:lang w:val="en-US"/>
        </w:rPr>
      </w:pPr>
      <w:r>
        <w:rPr>
          <w:rFonts w:ascii="Arial" w:hAnsi="Arial" w:cs="Arial"/>
          <w:lang w:val="en-US"/>
        </w:rPr>
        <w:t>23</w:t>
      </w:r>
      <w:r>
        <w:rPr>
          <w:rFonts w:ascii="Arial" w:hAnsi="Arial" w:cs="Arial"/>
          <w:lang w:val="en-US"/>
        </w:rPr>
        <w:tab/>
      </w:r>
      <w:r w:rsidR="009D4E56" w:rsidRPr="00A65220">
        <w:rPr>
          <w:rFonts w:ascii="Arial" w:hAnsi="Arial" w:cs="Arial"/>
          <w:lang w:val="en-US"/>
        </w:rPr>
        <w:t xml:space="preserve">Regulatory </w:t>
      </w:r>
      <w:r w:rsidR="00ED6E37">
        <w:rPr>
          <w:rFonts w:ascii="Arial" w:hAnsi="Arial" w:cs="Arial"/>
          <w:lang w:val="en-US"/>
        </w:rPr>
        <w:t>gap</w:t>
      </w:r>
      <w:r w:rsidR="009D4E56" w:rsidRPr="00A65220">
        <w:rPr>
          <w:rFonts w:ascii="Arial" w:hAnsi="Arial" w:cs="Arial"/>
          <w:lang w:val="en-US"/>
        </w:rPr>
        <w:t xml:space="preserve"> analysis.</w:t>
      </w:r>
    </w:p>
    <w:p w:rsidR="00677859" w:rsidRPr="00D21662" w:rsidRDefault="00A65220" w:rsidP="00677859">
      <w:pPr>
        <w:pStyle w:val="ListParagraph"/>
        <w:ind w:left="0"/>
        <w:rPr>
          <w:rFonts w:ascii="Arial" w:hAnsi="Arial" w:cs="Arial"/>
          <w:lang w:val="en-US"/>
        </w:rPr>
      </w:pPr>
      <w:r w:rsidRPr="00D21662">
        <w:rPr>
          <w:rFonts w:ascii="Arial" w:hAnsi="Arial" w:cs="Arial"/>
          <w:lang w:val="en-US"/>
        </w:rPr>
        <w:t>The analysis identifies gaps in the present regulations and performance standards that need to be addressed, and will be used to consider changes to existing regulations or performance standards, p</w:t>
      </w:r>
      <w:r w:rsidR="00F9692A" w:rsidRPr="00D21662">
        <w:rPr>
          <w:rFonts w:ascii="Arial" w:hAnsi="Arial" w:cs="Arial"/>
          <w:lang w:val="en-US"/>
        </w:rPr>
        <w:t>articularly in the present frameworks that need to be filled, e.g., in the provision of services in international wate</w:t>
      </w:r>
      <w:r w:rsidR="00677859" w:rsidRPr="00D21662">
        <w:rPr>
          <w:rFonts w:ascii="Arial" w:hAnsi="Arial" w:cs="Arial"/>
          <w:lang w:val="en-US"/>
        </w:rPr>
        <w:t>rs.</w:t>
      </w:r>
    </w:p>
    <w:p w:rsidR="00B07ABE" w:rsidRPr="00E2793C" w:rsidRDefault="00B03B2E" w:rsidP="00677859">
      <w:pPr>
        <w:pStyle w:val="ListParagraph"/>
        <w:ind w:left="0"/>
        <w:rPr>
          <w:rFonts w:ascii="Arial" w:hAnsi="Arial" w:cs="Arial"/>
          <w:color w:val="FF0000"/>
          <w:lang w:val="en-US"/>
        </w:rPr>
      </w:pPr>
      <w:r w:rsidRPr="00E2793C">
        <w:rPr>
          <w:rFonts w:ascii="Arial" w:hAnsi="Arial" w:cs="Arial"/>
          <w:color w:val="FF0000"/>
          <w:lang w:val="en-US"/>
        </w:rPr>
        <w:t xml:space="preserve">Could </w:t>
      </w:r>
      <w:r w:rsidR="00677859" w:rsidRPr="00E2793C">
        <w:rPr>
          <w:rFonts w:ascii="Arial" w:hAnsi="Arial" w:cs="Arial"/>
          <w:color w:val="FF0000"/>
          <w:lang w:val="en-US"/>
        </w:rPr>
        <w:t xml:space="preserve">INS be recognized as </w:t>
      </w:r>
      <w:r w:rsidR="00C60F69">
        <w:rPr>
          <w:rFonts w:ascii="Arial" w:hAnsi="Arial" w:cs="Arial"/>
          <w:color w:val="FF0000"/>
          <w:lang w:val="en-US"/>
        </w:rPr>
        <w:t xml:space="preserve">a </w:t>
      </w:r>
      <w:r w:rsidR="00677859" w:rsidRPr="00E2793C">
        <w:rPr>
          <w:rFonts w:ascii="Arial" w:hAnsi="Arial" w:cs="Arial"/>
          <w:color w:val="FF0000"/>
          <w:lang w:val="en-US"/>
        </w:rPr>
        <w:t>basis line</w:t>
      </w:r>
      <w:r w:rsidRPr="00E2793C">
        <w:rPr>
          <w:rFonts w:ascii="Arial" w:hAnsi="Arial" w:cs="Arial"/>
          <w:color w:val="FF0000"/>
          <w:lang w:val="en-US"/>
        </w:rPr>
        <w:t>?</w:t>
      </w:r>
      <w:r w:rsidR="00677859" w:rsidRPr="00E2793C">
        <w:rPr>
          <w:rFonts w:ascii="Arial" w:hAnsi="Arial" w:cs="Arial"/>
          <w:color w:val="FF0000"/>
          <w:lang w:val="en-US"/>
        </w:rPr>
        <w:t xml:space="preserve"> </w:t>
      </w:r>
    </w:p>
    <w:p w:rsidR="00677859" w:rsidRPr="00E2793C" w:rsidRDefault="00677859" w:rsidP="00677859">
      <w:pPr>
        <w:pStyle w:val="ListParagraph"/>
        <w:ind w:left="0"/>
        <w:rPr>
          <w:rFonts w:ascii="Arial" w:hAnsi="Arial" w:cs="Arial"/>
          <w:color w:val="FF0000"/>
          <w:lang w:val="en-US"/>
        </w:rPr>
      </w:pPr>
      <w:r w:rsidRPr="00E2793C">
        <w:rPr>
          <w:rFonts w:ascii="Arial" w:hAnsi="Arial" w:cs="Arial"/>
          <w:color w:val="FF0000"/>
          <w:lang w:val="en-US"/>
        </w:rPr>
        <w:t xml:space="preserve">Should the </w:t>
      </w:r>
      <w:r w:rsidR="006C70A5" w:rsidRPr="00E2793C">
        <w:rPr>
          <w:rFonts w:ascii="Arial" w:hAnsi="Arial" w:cs="Arial"/>
          <w:color w:val="FF0000"/>
          <w:lang w:val="en-US"/>
        </w:rPr>
        <w:t xml:space="preserve">possible </w:t>
      </w:r>
      <w:r w:rsidRPr="00E2793C">
        <w:rPr>
          <w:rFonts w:ascii="Arial" w:hAnsi="Arial" w:cs="Arial"/>
          <w:color w:val="FF0000"/>
          <w:lang w:val="en-US"/>
        </w:rPr>
        <w:t>approval process for INS be adjusted to make it possible to add and incorporate relevant e-navigation elements?</w:t>
      </w:r>
    </w:p>
    <w:p w:rsidR="00A65220" w:rsidRPr="00E2793C" w:rsidRDefault="00A65220" w:rsidP="00A65220">
      <w:pPr>
        <w:pStyle w:val="ListParagraph"/>
        <w:ind w:left="0"/>
        <w:rPr>
          <w:rFonts w:ascii="Arial" w:hAnsi="Arial" w:cs="Arial"/>
          <w:color w:val="FF0000"/>
          <w:lang w:val="en-US"/>
        </w:rPr>
      </w:pPr>
      <w:r w:rsidRPr="00E2793C">
        <w:rPr>
          <w:rFonts w:ascii="Arial" w:hAnsi="Arial" w:cs="Arial"/>
          <w:color w:val="FF0000"/>
          <w:lang w:val="en-US"/>
        </w:rPr>
        <w:t xml:space="preserve">How </w:t>
      </w:r>
      <w:r w:rsidR="00ED6E37" w:rsidRPr="00E2793C">
        <w:rPr>
          <w:rFonts w:ascii="Arial" w:hAnsi="Arial" w:cs="Arial"/>
          <w:color w:val="FF0000"/>
          <w:lang w:val="en-US"/>
        </w:rPr>
        <w:t xml:space="preserve">should the </w:t>
      </w:r>
      <w:r w:rsidRPr="00E2793C">
        <w:rPr>
          <w:rFonts w:ascii="Arial" w:hAnsi="Arial" w:cs="Arial"/>
          <w:color w:val="FF0000"/>
          <w:lang w:val="en-US"/>
        </w:rPr>
        <w:t>identified regulatory gaps</w:t>
      </w:r>
      <w:r w:rsidR="00ED6E37" w:rsidRPr="00E2793C">
        <w:rPr>
          <w:rFonts w:ascii="Arial" w:hAnsi="Arial" w:cs="Arial"/>
          <w:color w:val="FF0000"/>
          <w:lang w:val="en-US"/>
        </w:rPr>
        <w:t xml:space="preserve"> be analyzed to result in needed </w:t>
      </w:r>
      <w:r w:rsidRPr="00E2793C">
        <w:rPr>
          <w:rFonts w:ascii="Arial" w:hAnsi="Arial" w:cs="Arial"/>
          <w:iCs/>
          <w:color w:val="FF0000"/>
          <w:lang w:val="en-US"/>
        </w:rPr>
        <w:t>institutional reform</w:t>
      </w:r>
      <w:r w:rsidR="00ED6E37" w:rsidRPr="00E2793C">
        <w:rPr>
          <w:rFonts w:ascii="Arial" w:hAnsi="Arial" w:cs="Arial"/>
          <w:iCs/>
          <w:color w:val="FF0000"/>
          <w:lang w:val="en-US"/>
        </w:rPr>
        <w:t>s</w:t>
      </w:r>
      <w:r w:rsidRPr="00E2793C">
        <w:rPr>
          <w:rFonts w:ascii="Arial" w:hAnsi="Arial" w:cs="Arial"/>
          <w:iCs/>
          <w:color w:val="FF0000"/>
          <w:lang w:val="en-US"/>
        </w:rPr>
        <w:t xml:space="preserve"> </w:t>
      </w:r>
      <w:r w:rsidR="00ED6E37" w:rsidRPr="00E2793C">
        <w:rPr>
          <w:rFonts w:ascii="Arial" w:hAnsi="Arial" w:cs="Arial"/>
          <w:iCs/>
          <w:color w:val="FF0000"/>
          <w:lang w:val="en-US"/>
        </w:rPr>
        <w:t xml:space="preserve">to be </w:t>
      </w:r>
      <w:r w:rsidRPr="00E2793C">
        <w:rPr>
          <w:rFonts w:ascii="Arial" w:hAnsi="Arial" w:cs="Arial"/>
          <w:iCs/>
          <w:color w:val="FF0000"/>
          <w:lang w:val="en-US"/>
        </w:rPr>
        <w:t>proposed for implementation</w:t>
      </w:r>
      <w:r w:rsidR="00ED6E37" w:rsidRPr="00E2793C">
        <w:rPr>
          <w:rFonts w:ascii="Arial" w:hAnsi="Arial" w:cs="Arial"/>
          <w:iCs/>
          <w:color w:val="FF0000"/>
          <w:lang w:val="en-US"/>
        </w:rPr>
        <w:t>?</w:t>
      </w:r>
    </w:p>
    <w:p w:rsidR="00A65220" w:rsidRPr="00A65220" w:rsidRDefault="00A65220" w:rsidP="009D4E56">
      <w:pPr>
        <w:pStyle w:val="ListParagraph"/>
        <w:ind w:left="0"/>
        <w:rPr>
          <w:rFonts w:ascii="Arial" w:hAnsi="Arial" w:cs="Arial"/>
          <w:lang w:val="en-US"/>
        </w:rPr>
      </w:pPr>
    </w:p>
    <w:p w:rsidR="009D4E56" w:rsidRPr="00ED6E37" w:rsidRDefault="00BB05BF" w:rsidP="009D4E56">
      <w:pPr>
        <w:pStyle w:val="ListParagraph"/>
        <w:ind w:left="0"/>
        <w:rPr>
          <w:rFonts w:ascii="Arial" w:hAnsi="Arial" w:cs="Arial"/>
          <w:lang w:val="en-US"/>
        </w:rPr>
      </w:pPr>
      <w:r>
        <w:rPr>
          <w:rFonts w:ascii="Arial" w:hAnsi="Arial" w:cs="Arial"/>
          <w:lang w:val="en-US"/>
        </w:rPr>
        <w:t>24</w:t>
      </w:r>
      <w:r w:rsidR="00ED6E37" w:rsidRPr="00ED6E37">
        <w:rPr>
          <w:rFonts w:ascii="Arial" w:hAnsi="Arial" w:cs="Arial"/>
          <w:lang w:val="en-US"/>
        </w:rPr>
        <w:tab/>
      </w:r>
      <w:r w:rsidR="009D4E56" w:rsidRPr="00ED6E37">
        <w:rPr>
          <w:rFonts w:ascii="Arial" w:hAnsi="Arial" w:cs="Arial"/>
          <w:lang w:val="en-US"/>
        </w:rPr>
        <w:t xml:space="preserve">Training </w:t>
      </w:r>
      <w:r w:rsidR="00ED6E37">
        <w:rPr>
          <w:rFonts w:ascii="Arial" w:hAnsi="Arial" w:cs="Arial"/>
          <w:lang w:val="en-US"/>
        </w:rPr>
        <w:t>gap</w:t>
      </w:r>
      <w:r w:rsidR="009D4E56" w:rsidRPr="00ED6E37">
        <w:rPr>
          <w:rFonts w:ascii="Arial" w:hAnsi="Arial" w:cs="Arial"/>
          <w:lang w:val="en-US"/>
        </w:rPr>
        <w:t xml:space="preserve"> analysis.</w:t>
      </w:r>
    </w:p>
    <w:p w:rsidR="006C70A5" w:rsidRDefault="00ED6E37" w:rsidP="00ED6E37">
      <w:pPr>
        <w:pStyle w:val="ListParagraph"/>
        <w:ind w:left="0"/>
        <w:rPr>
          <w:rFonts w:ascii="Arial" w:hAnsi="Arial" w:cs="Arial"/>
          <w:lang w:val="en-US"/>
        </w:rPr>
      </w:pPr>
      <w:r w:rsidRPr="00D21662">
        <w:rPr>
          <w:rFonts w:ascii="Arial" w:hAnsi="Arial" w:cs="Arial"/>
          <w:lang w:val="en-US"/>
        </w:rPr>
        <w:t xml:space="preserve">The analysis tries to identify </w:t>
      </w:r>
      <w:r w:rsidR="009D4E56" w:rsidRPr="00D21662">
        <w:rPr>
          <w:rFonts w:ascii="Arial" w:hAnsi="Arial" w:cs="Arial"/>
          <w:lang w:val="en-US"/>
        </w:rPr>
        <w:t xml:space="preserve">what measures </w:t>
      </w:r>
      <w:r w:rsidR="00677859" w:rsidRPr="00D21662">
        <w:rPr>
          <w:rFonts w:ascii="Arial" w:hAnsi="Arial" w:cs="Arial"/>
          <w:lang w:val="en-US"/>
        </w:rPr>
        <w:t>should</w:t>
      </w:r>
      <w:r w:rsidR="009D4E56" w:rsidRPr="00D21662">
        <w:rPr>
          <w:rFonts w:ascii="Arial" w:hAnsi="Arial" w:cs="Arial"/>
          <w:lang w:val="en-US"/>
        </w:rPr>
        <w:t xml:space="preserve"> be taken to ensure that individuals, who are entrusted with its operation, receive an appropriate level of instruction</w:t>
      </w:r>
      <w:r w:rsidR="00677859" w:rsidRPr="00D21662">
        <w:rPr>
          <w:rFonts w:ascii="Arial" w:hAnsi="Arial" w:cs="Arial"/>
          <w:lang w:val="en-US"/>
        </w:rPr>
        <w:t xml:space="preserve"> and have the required levels of competences </w:t>
      </w:r>
      <w:r w:rsidR="009D4E56" w:rsidRPr="00D21662">
        <w:rPr>
          <w:rFonts w:ascii="Arial" w:hAnsi="Arial" w:cs="Arial"/>
          <w:lang w:val="en-US"/>
        </w:rPr>
        <w:t xml:space="preserve"> to use any technology or systems introduced as a component of e-</w:t>
      </w:r>
      <w:r w:rsidR="00361DAB" w:rsidRPr="00D21662">
        <w:rPr>
          <w:rFonts w:ascii="Arial" w:hAnsi="Arial" w:cs="Arial"/>
          <w:lang w:val="en-US"/>
        </w:rPr>
        <w:t>n</w:t>
      </w:r>
      <w:r w:rsidR="009D4E56" w:rsidRPr="00D21662">
        <w:rPr>
          <w:rFonts w:ascii="Arial" w:hAnsi="Arial" w:cs="Arial"/>
          <w:lang w:val="en-US"/>
        </w:rPr>
        <w:t>avigation.</w:t>
      </w:r>
      <w:r w:rsidR="000900CC">
        <w:rPr>
          <w:rFonts w:ascii="Arial" w:hAnsi="Arial" w:cs="Arial"/>
          <w:lang w:val="en-US"/>
        </w:rPr>
        <w:t xml:space="preserve"> </w:t>
      </w:r>
    </w:p>
    <w:p w:rsidR="00FA1CDB" w:rsidRDefault="00ED6E37" w:rsidP="00ED6E37">
      <w:pPr>
        <w:pStyle w:val="ListParagraph"/>
        <w:ind w:left="0"/>
        <w:rPr>
          <w:rFonts w:ascii="Arial" w:hAnsi="Arial" w:cs="Arial"/>
          <w:lang w:val="en-US" w:eastAsia="nb-NO"/>
        </w:rPr>
      </w:pPr>
      <w:r w:rsidRPr="00D21662">
        <w:rPr>
          <w:rFonts w:ascii="Arial" w:hAnsi="Arial" w:cs="Arial"/>
          <w:lang w:val="en-US"/>
        </w:rPr>
        <w:t xml:space="preserve">To that end the CG </w:t>
      </w:r>
      <w:r w:rsidR="009736F8">
        <w:rPr>
          <w:rFonts w:ascii="Arial" w:hAnsi="Arial" w:cs="Arial"/>
          <w:lang w:val="en-US"/>
        </w:rPr>
        <w:t xml:space="preserve">had identified </w:t>
      </w:r>
      <w:r w:rsidR="00B012F9">
        <w:rPr>
          <w:rFonts w:ascii="Arial" w:hAnsi="Arial" w:cs="Arial"/>
          <w:lang w:val="en-US"/>
        </w:rPr>
        <w:t xml:space="preserve">a number of </w:t>
      </w:r>
      <w:r w:rsidR="009736F8">
        <w:rPr>
          <w:rFonts w:ascii="Arial" w:hAnsi="Arial" w:cs="Arial"/>
          <w:lang w:val="en-US"/>
        </w:rPr>
        <w:t xml:space="preserve">training-related questions that </w:t>
      </w:r>
      <w:r w:rsidR="006D515C">
        <w:rPr>
          <w:rFonts w:ascii="Arial" w:hAnsi="Arial" w:cs="Arial"/>
          <w:lang w:val="en-US"/>
        </w:rPr>
        <w:t xml:space="preserve">were </w:t>
      </w:r>
      <w:r w:rsidR="009736F8">
        <w:rPr>
          <w:rFonts w:ascii="Arial" w:hAnsi="Arial" w:cs="Arial"/>
          <w:lang w:val="en-US"/>
        </w:rPr>
        <w:t xml:space="preserve">presented to the Sub-Committee at STW 42 </w:t>
      </w:r>
      <w:r w:rsidR="006369FE">
        <w:rPr>
          <w:rFonts w:ascii="Arial" w:hAnsi="Arial" w:cs="Arial"/>
          <w:lang w:val="en-US"/>
        </w:rPr>
        <w:t xml:space="preserve">(January 2011) </w:t>
      </w:r>
      <w:r w:rsidR="009736F8">
        <w:rPr>
          <w:rFonts w:ascii="Arial" w:hAnsi="Arial" w:cs="Arial"/>
          <w:lang w:val="en-US"/>
        </w:rPr>
        <w:t>towards the development of an e-navigation strategy implementation plan</w:t>
      </w:r>
      <w:r w:rsidR="00B012F9">
        <w:rPr>
          <w:rFonts w:ascii="Arial" w:hAnsi="Arial" w:cs="Arial"/>
          <w:lang w:val="en-US"/>
        </w:rPr>
        <w:t>.</w:t>
      </w:r>
      <w:r w:rsidR="000900CC">
        <w:rPr>
          <w:rFonts w:ascii="Arial" w:hAnsi="Arial" w:cs="Arial"/>
          <w:lang w:val="en-US" w:eastAsia="nb-NO"/>
        </w:rPr>
        <w:t xml:space="preserve"> </w:t>
      </w:r>
    </w:p>
    <w:p w:rsidR="00FA1CDB" w:rsidRDefault="00FA1CDB" w:rsidP="00ED6E37">
      <w:pPr>
        <w:pStyle w:val="ListParagraph"/>
        <w:ind w:left="0"/>
        <w:rPr>
          <w:rFonts w:ascii="Arial" w:hAnsi="Arial" w:cs="Arial"/>
          <w:lang w:val="en-US" w:eastAsia="nb-NO"/>
        </w:rPr>
      </w:pPr>
    </w:p>
    <w:p w:rsidR="003C0507" w:rsidRDefault="00BB05BF" w:rsidP="007B36B0">
      <w:pPr>
        <w:rPr>
          <w:rFonts w:ascii="Arial" w:hAnsi="Arial" w:cs="Arial"/>
        </w:rPr>
      </w:pPr>
      <w:r>
        <w:rPr>
          <w:rFonts w:ascii="Arial" w:hAnsi="Arial" w:cs="Arial"/>
        </w:rPr>
        <w:t>25</w:t>
      </w:r>
      <w:r w:rsidR="008F463A" w:rsidRPr="007B36B0">
        <w:rPr>
          <w:rFonts w:ascii="Arial" w:hAnsi="Arial" w:cs="Arial"/>
        </w:rPr>
        <w:tab/>
      </w:r>
      <w:r w:rsidR="003718DC" w:rsidRPr="007B36B0">
        <w:rPr>
          <w:rFonts w:ascii="Arial" w:hAnsi="Arial" w:cs="Arial"/>
        </w:rPr>
        <w:t xml:space="preserve">At STW 42 </w:t>
      </w:r>
      <w:r w:rsidR="00791171" w:rsidRPr="007B36B0">
        <w:rPr>
          <w:rFonts w:ascii="Arial" w:hAnsi="Arial" w:cs="Arial"/>
        </w:rPr>
        <w:t xml:space="preserve">the Sub-Committee </w:t>
      </w:r>
      <w:r w:rsidR="007B36B0" w:rsidRPr="007B36B0">
        <w:rPr>
          <w:rFonts w:ascii="Arial" w:hAnsi="Arial" w:cs="Arial"/>
        </w:rPr>
        <w:t>r</w:t>
      </w:r>
      <w:r w:rsidR="00BA594A" w:rsidRPr="007B36B0">
        <w:rPr>
          <w:rFonts w:ascii="Arial" w:hAnsi="Arial" w:cs="Arial"/>
        </w:rPr>
        <w:t>ecalled that adequate knowledge of the English language was essential to enable the officer</w:t>
      </w:r>
      <w:r w:rsidR="006369FE" w:rsidRPr="007B36B0">
        <w:rPr>
          <w:rFonts w:ascii="Arial" w:hAnsi="Arial" w:cs="Arial"/>
        </w:rPr>
        <w:t>s</w:t>
      </w:r>
      <w:r w:rsidR="00BA594A" w:rsidRPr="007B36B0">
        <w:rPr>
          <w:rFonts w:ascii="Arial" w:hAnsi="Arial" w:cs="Arial"/>
        </w:rPr>
        <w:t xml:space="preserve"> to perform </w:t>
      </w:r>
      <w:r w:rsidR="006369FE" w:rsidRPr="007B36B0">
        <w:rPr>
          <w:rFonts w:ascii="Arial" w:hAnsi="Arial" w:cs="Arial"/>
        </w:rPr>
        <w:t xml:space="preserve">their </w:t>
      </w:r>
      <w:r w:rsidR="00BA594A" w:rsidRPr="007B36B0">
        <w:rPr>
          <w:rFonts w:ascii="Arial" w:hAnsi="Arial" w:cs="Arial"/>
        </w:rPr>
        <w:t>duties. The Sub-Committee recognized</w:t>
      </w:r>
      <w:r w:rsidR="003718DC" w:rsidRPr="007B36B0">
        <w:rPr>
          <w:rFonts w:ascii="Arial" w:hAnsi="Arial" w:cs="Arial"/>
        </w:rPr>
        <w:t xml:space="preserve"> </w:t>
      </w:r>
      <w:r w:rsidR="00BA594A" w:rsidRPr="007B36B0">
        <w:rPr>
          <w:rFonts w:ascii="Arial" w:hAnsi="Arial" w:cs="Arial"/>
        </w:rPr>
        <w:t>that it might be necessary at a later stage for amending the IMO Standard Marine Communication Phrases (SMCP), as appropriate.</w:t>
      </w:r>
    </w:p>
    <w:p w:rsidR="007B36B0" w:rsidRPr="00E2793C" w:rsidRDefault="007B36B0" w:rsidP="007B36B0">
      <w:pPr>
        <w:rPr>
          <w:rFonts w:ascii="Arial" w:hAnsi="Arial" w:cs="Arial"/>
          <w:color w:val="FF0000"/>
        </w:rPr>
      </w:pPr>
      <w:r w:rsidRPr="00C962C5">
        <w:rPr>
          <w:rFonts w:ascii="Arial" w:hAnsi="Arial" w:cs="Arial"/>
        </w:rPr>
        <w:t>According to international surveys on user needs</w:t>
      </w:r>
      <w:r w:rsidR="0010629D">
        <w:rPr>
          <w:rFonts w:ascii="Arial" w:hAnsi="Arial" w:cs="Arial"/>
        </w:rPr>
        <w:t xml:space="preserve"> on e-navigation</w:t>
      </w:r>
      <w:r w:rsidRPr="00C962C5">
        <w:rPr>
          <w:rFonts w:ascii="Arial" w:hAnsi="Arial" w:cs="Arial"/>
        </w:rPr>
        <w:t xml:space="preserve">, language skills still is a major challenge. </w:t>
      </w:r>
      <w:r w:rsidRPr="00E2793C">
        <w:rPr>
          <w:rFonts w:ascii="Arial" w:hAnsi="Arial" w:cs="Arial"/>
          <w:color w:val="FF0000"/>
        </w:rPr>
        <w:t>Should there be considered any improvements in the use of SMCP or any other form of operational English on board and ashore?</w:t>
      </w:r>
    </w:p>
    <w:p w:rsidR="00BB05BF" w:rsidRPr="00C962C5" w:rsidRDefault="00BB05BF" w:rsidP="00BB05BF">
      <w:pPr>
        <w:rPr>
          <w:rFonts w:ascii="Arial" w:eastAsia="Times New Roman" w:hAnsi="Arial" w:cs="Arial"/>
          <w:lang w:eastAsia="nb-NO"/>
        </w:rPr>
      </w:pPr>
      <w:r w:rsidRPr="00C962C5">
        <w:rPr>
          <w:rFonts w:ascii="Arial" w:eastAsia="Times New Roman" w:hAnsi="Arial" w:cs="Arial"/>
          <w:lang w:val="en-US" w:eastAsia="nb-NO"/>
        </w:rPr>
        <w:t>26</w:t>
      </w:r>
      <w:r w:rsidRPr="00C962C5">
        <w:rPr>
          <w:rFonts w:ascii="Arial" w:eastAsia="Times New Roman" w:hAnsi="Arial" w:cs="Arial"/>
          <w:lang w:val="en-US" w:eastAsia="nb-NO"/>
        </w:rPr>
        <w:tab/>
        <w:t xml:space="preserve">One might also draw the </w:t>
      </w:r>
      <w:r w:rsidRPr="00C962C5">
        <w:rPr>
          <w:rFonts w:ascii="Arial" w:eastAsia="Times New Roman" w:hAnsi="Arial" w:cs="Arial"/>
          <w:lang w:eastAsia="nb-NO"/>
        </w:rPr>
        <w:t xml:space="preserve">conclusion that the STW 42 Sub-Committee underlined that the navigator’s own skills would remain essential for the safe navigation of the ship, and the bridge team would be the main backup for the safe functioning of the ship. It would not be advisable to be totally reliant on systems where the navigator only monitors the system displays and the indicators of the system’s normal functionality or resilience. </w:t>
      </w:r>
      <w:r w:rsidR="00F4245B" w:rsidRPr="00C962C5">
        <w:rPr>
          <w:rFonts w:ascii="Arial" w:eastAsia="Times New Roman" w:hAnsi="Arial" w:cs="Arial"/>
          <w:lang w:eastAsia="nb-NO"/>
        </w:rPr>
        <w:t>I</w:t>
      </w:r>
      <w:r w:rsidRPr="00C962C5">
        <w:rPr>
          <w:rFonts w:ascii="Arial" w:eastAsia="Times New Roman" w:hAnsi="Arial" w:cs="Arial"/>
          <w:lang w:eastAsia="nb-NO"/>
        </w:rPr>
        <w:t>ncreasing use of electronic navigational equipment m</w:t>
      </w:r>
      <w:r w:rsidR="00F4245B" w:rsidRPr="00C962C5">
        <w:rPr>
          <w:rFonts w:ascii="Arial" w:eastAsia="Times New Roman" w:hAnsi="Arial" w:cs="Arial"/>
          <w:lang w:eastAsia="nb-NO"/>
        </w:rPr>
        <w:t xml:space="preserve">ay, however, </w:t>
      </w:r>
      <w:r w:rsidRPr="00C962C5">
        <w:rPr>
          <w:rFonts w:ascii="Arial" w:eastAsia="Times New Roman" w:hAnsi="Arial" w:cs="Arial"/>
          <w:lang w:eastAsia="nb-NO"/>
        </w:rPr>
        <w:t>play a greater role in improving the safety of navigation</w:t>
      </w:r>
      <w:r w:rsidR="00F4245B" w:rsidRPr="00C962C5">
        <w:rPr>
          <w:rFonts w:ascii="Arial" w:eastAsia="Times New Roman" w:hAnsi="Arial" w:cs="Arial"/>
          <w:lang w:eastAsia="nb-NO"/>
        </w:rPr>
        <w:t xml:space="preserve"> in the future.</w:t>
      </w:r>
    </w:p>
    <w:p w:rsidR="00BB05BF" w:rsidRPr="00E2793C" w:rsidRDefault="00BB05BF" w:rsidP="00BB05BF">
      <w:pPr>
        <w:rPr>
          <w:rFonts w:ascii="Arial" w:eastAsia="Times New Roman" w:hAnsi="Arial" w:cs="Arial"/>
          <w:color w:val="FF0000"/>
          <w:lang w:eastAsia="nb-NO"/>
        </w:rPr>
      </w:pPr>
      <w:r w:rsidRPr="00E2793C">
        <w:rPr>
          <w:rFonts w:ascii="Arial" w:eastAsia="Times New Roman" w:hAnsi="Arial" w:cs="Arial"/>
          <w:color w:val="FF0000"/>
          <w:lang w:eastAsia="nb-NO"/>
        </w:rPr>
        <w:t xml:space="preserve">Does the CG </w:t>
      </w:r>
      <w:r w:rsidR="00F4245B" w:rsidRPr="00E2793C">
        <w:rPr>
          <w:rFonts w:ascii="Arial" w:eastAsia="Times New Roman" w:hAnsi="Arial" w:cs="Arial"/>
          <w:color w:val="FF0000"/>
          <w:lang w:eastAsia="nb-NO"/>
        </w:rPr>
        <w:t xml:space="preserve">have any comments </w:t>
      </w:r>
      <w:r w:rsidRPr="00E2793C">
        <w:rPr>
          <w:rFonts w:ascii="Arial" w:eastAsia="Times New Roman" w:hAnsi="Arial" w:cs="Arial"/>
          <w:color w:val="FF0000"/>
          <w:lang w:eastAsia="nb-NO"/>
        </w:rPr>
        <w:t xml:space="preserve">on this view, </w:t>
      </w:r>
      <w:r w:rsidR="00F4245B" w:rsidRPr="00E2793C">
        <w:rPr>
          <w:rFonts w:ascii="Arial" w:eastAsia="Times New Roman" w:hAnsi="Arial" w:cs="Arial"/>
          <w:color w:val="FF0000"/>
          <w:lang w:eastAsia="nb-NO"/>
        </w:rPr>
        <w:t xml:space="preserve">and </w:t>
      </w:r>
      <w:r w:rsidRPr="00E2793C">
        <w:rPr>
          <w:rFonts w:ascii="Arial" w:eastAsia="Times New Roman" w:hAnsi="Arial" w:cs="Arial"/>
          <w:color w:val="FF0000"/>
          <w:lang w:eastAsia="nb-NO"/>
        </w:rPr>
        <w:t xml:space="preserve">should these challenges be addressed as part of the development of the final Strategy Implementation Plan on e-navigation which is currently being undertaken? </w:t>
      </w:r>
    </w:p>
    <w:p w:rsidR="00BB05BF" w:rsidRPr="00BB05BF" w:rsidRDefault="00BB05BF" w:rsidP="00391C12">
      <w:pPr>
        <w:pStyle w:val="ListNumber"/>
        <w:numPr>
          <w:ilvl w:val="0"/>
          <w:numId w:val="0"/>
        </w:numPr>
        <w:spacing w:line="276" w:lineRule="auto"/>
        <w:rPr>
          <w:rFonts w:ascii="Arial" w:hAnsi="Arial" w:cs="Arial"/>
          <w:sz w:val="22"/>
          <w:szCs w:val="22"/>
          <w:lang w:val="en-GB"/>
        </w:rPr>
      </w:pPr>
    </w:p>
    <w:p w:rsidR="003C0507" w:rsidRPr="00F4245B" w:rsidRDefault="004C3807" w:rsidP="00391C12">
      <w:pPr>
        <w:pStyle w:val="ListNumber"/>
        <w:numPr>
          <w:ilvl w:val="0"/>
          <w:numId w:val="0"/>
        </w:numPr>
        <w:spacing w:line="276" w:lineRule="auto"/>
        <w:rPr>
          <w:rFonts w:ascii="Arial" w:hAnsi="Arial" w:cs="Arial"/>
          <w:sz w:val="22"/>
          <w:szCs w:val="22"/>
        </w:rPr>
      </w:pPr>
      <w:r>
        <w:rPr>
          <w:rFonts w:ascii="Arial" w:hAnsi="Arial" w:cs="Arial"/>
          <w:sz w:val="22"/>
          <w:szCs w:val="22"/>
        </w:rPr>
        <w:lastRenderedPageBreak/>
        <w:t>2</w:t>
      </w:r>
      <w:r w:rsidR="00F4245B">
        <w:rPr>
          <w:rFonts w:ascii="Arial" w:hAnsi="Arial" w:cs="Arial"/>
          <w:sz w:val="22"/>
          <w:szCs w:val="22"/>
        </w:rPr>
        <w:t>7</w:t>
      </w:r>
      <w:r w:rsidRPr="00D23E13">
        <w:rPr>
          <w:rFonts w:ascii="Arial" w:hAnsi="Arial" w:cs="Arial"/>
          <w:color w:val="FF0000"/>
          <w:sz w:val="22"/>
          <w:szCs w:val="22"/>
        </w:rPr>
        <w:tab/>
      </w:r>
      <w:r w:rsidR="00391C12" w:rsidRPr="00F4245B">
        <w:rPr>
          <w:rFonts w:ascii="Arial" w:hAnsi="Arial" w:cs="Arial"/>
          <w:sz w:val="22"/>
          <w:szCs w:val="22"/>
        </w:rPr>
        <w:t xml:space="preserve">At STW 42 the </w:t>
      </w:r>
      <w:r w:rsidR="0058277B">
        <w:rPr>
          <w:rFonts w:ascii="Arial" w:hAnsi="Arial" w:cs="Arial"/>
          <w:sz w:val="22"/>
          <w:szCs w:val="22"/>
        </w:rPr>
        <w:t xml:space="preserve">view was expressed that </w:t>
      </w:r>
      <w:r w:rsidR="00391C12" w:rsidRPr="00F4245B">
        <w:rPr>
          <w:rFonts w:ascii="Arial" w:hAnsi="Arial" w:cs="Arial"/>
          <w:sz w:val="22"/>
          <w:szCs w:val="22"/>
        </w:rPr>
        <w:t>there was a serious need to form a group of experts to clarify relevant issues and to provide leadership, direction and advice concerning the development of training strategies in the short, medium and long term and in particular, with regard to:</w:t>
      </w:r>
    </w:p>
    <w:p w:rsidR="00D23E13" w:rsidRPr="00F4245B" w:rsidRDefault="00D23E13" w:rsidP="00391C12">
      <w:pPr>
        <w:pStyle w:val="ListNumber"/>
        <w:numPr>
          <w:ilvl w:val="0"/>
          <w:numId w:val="0"/>
        </w:numPr>
        <w:spacing w:line="276" w:lineRule="auto"/>
        <w:rPr>
          <w:rFonts w:ascii="Arial" w:hAnsi="Arial" w:cs="Arial"/>
          <w:sz w:val="22"/>
          <w:szCs w:val="22"/>
        </w:rPr>
      </w:pPr>
    </w:p>
    <w:p w:rsidR="00391C12" w:rsidRPr="00F4245B" w:rsidRDefault="00391C12" w:rsidP="002250B4">
      <w:pPr>
        <w:pStyle w:val="ListNumber"/>
        <w:numPr>
          <w:ilvl w:val="0"/>
          <w:numId w:val="0"/>
        </w:numPr>
        <w:spacing w:line="276" w:lineRule="auto"/>
        <w:ind w:left="1416" w:hanging="711"/>
        <w:rPr>
          <w:rFonts w:ascii="Arial" w:hAnsi="Arial" w:cs="Arial"/>
          <w:sz w:val="22"/>
          <w:szCs w:val="22"/>
        </w:rPr>
      </w:pPr>
      <w:r w:rsidRPr="00F4245B">
        <w:rPr>
          <w:rFonts w:ascii="Arial" w:hAnsi="Arial" w:cs="Arial"/>
          <w:sz w:val="22"/>
          <w:szCs w:val="22"/>
        </w:rPr>
        <w:t>.1</w:t>
      </w:r>
      <w:r w:rsidRPr="00F4245B">
        <w:rPr>
          <w:rFonts w:ascii="Arial" w:hAnsi="Arial" w:cs="Arial"/>
          <w:sz w:val="22"/>
          <w:szCs w:val="22"/>
        </w:rPr>
        <w:tab/>
        <w:t xml:space="preserve">the development of maritime education and </w:t>
      </w:r>
      <w:r w:rsidR="00D23E13" w:rsidRPr="00F4245B">
        <w:rPr>
          <w:rFonts w:ascii="Arial" w:hAnsi="Arial" w:cs="Arial"/>
          <w:sz w:val="22"/>
          <w:szCs w:val="22"/>
        </w:rPr>
        <w:t>t</w:t>
      </w:r>
      <w:r w:rsidRPr="00F4245B">
        <w:rPr>
          <w:rFonts w:ascii="Arial" w:hAnsi="Arial" w:cs="Arial"/>
          <w:sz w:val="22"/>
          <w:szCs w:val="22"/>
        </w:rPr>
        <w:t>raining relevant to the needs of current and future generations of seafarers;</w:t>
      </w:r>
    </w:p>
    <w:p w:rsidR="00391C12" w:rsidRPr="00F4245B" w:rsidRDefault="00D23E13" w:rsidP="002250B4">
      <w:pPr>
        <w:pStyle w:val="ListNumber"/>
        <w:numPr>
          <w:ilvl w:val="0"/>
          <w:numId w:val="0"/>
        </w:numPr>
        <w:spacing w:line="276" w:lineRule="auto"/>
        <w:ind w:left="1416" w:hanging="711"/>
        <w:rPr>
          <w:rFonts w:ascii="Arial" w:hAnsi="Arial" w:cs="Arial"/>
          <w:sz w:val="22"/>
          <w:szCs w:val="22"/>
        </w:rPr>
      </w:pPr>
      <w:r w:rsidRPr="00F4245B">
        <w:rPr>
          <w:rFonts w:ascii="Arial" w:hAnsi="Arial" w:cs="Arial"/>
          <w:sz w:val="22"/>
          <w:szCs w:val="22"/>
        </w:rPr>
        <w:t>.2</w:t>
      </w:r>
      <w:r w:rsidRPr="00F4245B">
        <w:rPr>
          <w:rFonts w:ascii="Arial" w:hAnsi="Arial" w:cs="Arial"/>
          <w:sz w:val="22"/>
          <w:szCs w:val="22"/>
        </w:rPr>
        <w:tab/>
        <w:t>the role of technology in shipboard and maritime operations and associated training requirements; and</w:t>
      </w:r>
    </w:p>
    <w:p w:rsidR="00D23E13" w:rsidRPr="00F4245B" w:rsidRDefault="00D23E13" w:rsidP="002250B4">
      <w:pPr>
        <w:pStyle w:val="ListNumber"/>
        <w:numPr>
          <w:ilvl w:val="0"/>
          <w:numId w:val="0"/>
        </w:numPr>
        <w:spacing w:line="276" w:lineRule="auto"/>
        <w:ind w:left="1416" w:hanging="711"/>
        <w:rPr>
          <w:rFonts w:ascii="Arial" w:hAnsi="Arial" w:cs="Arial"/>
          <w:sz w:val="22"/>
          <w:szCs w:val="22"/>
        </w:rPr>
      </w:pPr>
      <w:r w:rsidRPr="00F4245B">
        <w:rPr>
          <w:rFonts w:ascii="Arial" w:hAnsi="Arial" w:cs="Arial"/>
          <w:sz w:val="22"/>
          <w:szCs w:val="22"/>
        </w:rPr>
        <w:t>.3</w:t>
      </w:r>
      <w:r w:rsidRPr="00F4245B">
        <w:rPr>
          <w:rFonts w:ascii="Arial" w:hAnsi="Arial" w:cs="Arial"/>
          <w:sz w:val="22"/>
          <w:szCs w:val="22"/>
        </w:rPr>
        <w:tab/>
        <w:t>the utilization of technology and state-of-the-art methodologies in the delivery of maritime education and training,</w:t>
      </w:r>
    </w:p>
    <w:p w:rsidR="00D23E13" w:rsidRPr="00F4245B" w:rsidRDefault="00D23E13" w:rsidP="00391C12">
      <w:pPr>
        <w:pStyle w:val="ListNumber"/>
        <w:numPr>
          <w:ilvl w:val="0"/>
          <w:numId w:val="0"/>
        </w:numPr>
        <w:spacing w:line="276" w:lineRule="auto"/>
        <w:rPr>
          <w:rFonts w:ascii="Arial" w:hAnsi="Arial" w:cs="Arial"/>
          <w:sz w:val="22"/>
          <w:szCs w:val="22"/>
        </w:rPr>
      </w:pPr>
    </w:p>
    <w:p w:rsidR="00D23E13" w:rsidRPr="00F4245B" w:rsidRDefault="00AD304C" w:rsidP="00391C12">
      <w:pPr>
        <w:pStyle w:val="ListNumber"/>
        <w:numPr>
          <w:ilvl w:val="0"/>
          <w:numId w:val="0"/>
        </w:numPr>
        <w:spacing w:line="276" w:lineRule="auto"/>
        <w:rPr>
          <w:rFonts w:ascii="Arial" w:hAnsi="Arial" w:cs="Arial"/>
          <w:sz w:val="22"/>
          <w:szCs w:val="22"/>
        </w:rPr>
      </w:pPr>
      <w:r>
        <w:rPr>
          <w:rFonts w:ascii="Arial" w:hAnsi="Arial" w:cs="Arial"/>
          <w:sz w:val="22"/>
          <w:szCs w:val="22"/>
        </w:rPr>
        <w:t xml:space="preserve">These issues </w:t>
      </w:r>
      <w:r w:rsidR="0058277B">
        <w:rPr>
          <w:rFonts w:ascii="Arial" w:hAnsi="Arial" w:cs="Arial"/>
          <w:sz w:val="22"/>
          <w:szCs w:val="22"/>
        </w:rPr>
        <w:t xml:space="preserve">might be </w:t>
      </w:r>
      <w:r>
        <w:rPr>
          <w:rFonts w:ascii="Arial" w:hAnsi="Arial" w:cs="Arial"/>
          <w:sz w:val="22"/>
          <w:szCs w:val="22"/>
        </w:rPr>
        <w:t>important i</w:t>
      </w:r>
      <w:r w:rsidR="00D23E13" w:rsidRPr="00F4245B">
        <w:rPr>
          <w:rFonts w:ascii="Arial" w:hAnsi="Arial" w:cs="Arial"/>
          <w:sz w:val="22"/>
          <w:szCs w:val="22"/>
        </w:rPr>
        <w:t xml:space="preserve">n order to assist the Organization in the development of maritime education and training that will meet the needs of an efficient, safe, clean and secure shipping industry in the future. </w:t>
      </w:r>
    </w:p>
    <w:p w:rsidR="00D23E13" w:rsidRPr="00E2793C" w:rsidRDefault="00BB05BF" w:rsidP="00391C12">
      <w:pPr>
        <w:pStyle w:val="ListNumber"/>
        <w:numPr>
          <w:ilvl w:val="0"/>
          <w:numId w:val="0"/>
        </w:numPr>
        <w:spacing w:line="276" w:lineRule="auto"/>
        <w:rPr>
          <w:rFonts w:ascii="Arial" w:hAnsi="Arial" w:cs="Arial"/>
          <w:color w:val="FF0000"/>
          <w:sz w:val="22"/>
          <w:szCs w:val="22"/>
        </w:rPr>
      </w:pPr>
      <w:r w:rsidRPr="00E2793C">
        <w:rPr>
          <w:rFonts w:ascii="Arial" w:hAnsi="Arial" w:cs="Arial"/>
          <w:color w:val="FF0000"/>
          <w:sz w:val="22"/>
          <w:szCs w:val="22"/>
        </w:rPr>
        <w:t>Could t</w:t>
      </w:r>
      <w:r w:rsidR="00D23E13" w:rsidRPr="00E2793C">
        <w:rPr>
          <w:rFonts w:ascii="Arial" w:hAnsi="Arial" w:cs="Arial"/>
          <w:color w:val="FF0000"/>
          <w:sz w:val="22"/>
          <w:szCs w:val="22"/>
        </w:rPr>
        <w:t>h</w:t>
      </w:r>
      <w:r w:rsidRPr="00E2793C">
        <w:rPr>
          <w:rFonts w:ascii="Arial" w:hAnsi="Arial" w:cs="Arial"/>
          <w:color w:val="FF0000"/>
          <w:sz w:val="22"/>
          <w:szCs w:val="22"/>
        </w:rPr>
        <w:t>e outcome of such an initiative</w:t>
      </w:r>
      <w:r w:rsidR="00D23E13" w:rsidRPr="00E2793C">
        <w:rPr>
          <w:rFonts w:ascii="Arial" w:hAnsi="Arial" w:cs="Arial"/>
          <w:color w:val="FF0000"/>
          <w:sz w:val="22"/>
          <w:szCs w:val="22"/>
        </w:rPr>
        <w:t xml:space="preserve"> be of relevance to the further development of e-navigation</w:t>
      </w:r>
      <w:r w:rsidRPr="00E2793C">
        <w:rPr>
          <w:rFonts w:ascii="Arial" w:hAnsi="Arial" w:cs="Arial"/>
          <w:color w:val="FF0000"/>
          <w:sz w:val="22"/>
          <w:szCs w:val="22"/>
        </w:rPr>
        <w:t>?</w:t>
      </w:r>
    </w:p>
    <w:p w:rsidR="009F0DB9" w:rsidRDefault="009F0DB9" w:rsidP="00391C12">
      <w:pPr>
        <w:pStyle w:val="ListNumber"/>
        <w:numPr>
          <w:ilvl w:val="0"/>
          <w:numId w:val="0"/>
        </w:numPr>
        <w:spacing w:line="276" w:lineRule="auto"/>
        <w:rPr>
          <w:rFonts w:ascii="Arial" w:hAnsi="Arial" w:cs="Arial"/>
          <w:color w:val="FF0000"/>
          <w:sz w:val="22"/>
          <w:szCs w:val="22"/>
        </w:rPr>
      </w:pPr>
    </w:p>
    <w:p w:rsidR="00DB0A1E" w:rsidRPr="00F4245B" w:rsidRDefault="008B49DF" w:rsidP="003D7205">
      <w:pPr>
        <w:pStyle w:val="ListNumber"/>
        <w:numPr>
          <w:ilvl w:val="0"/>
          <w:numId w:val="0"/>
        </w:numPr>
        <w:spacing w:line="276" w:lineRule="auto"/>
        <w:rPr>
          <w:rFonts w:ascii="Arial" w:hAnsi="Arial" w:cs="Arial"/>
          <w:sz w:val="22"/>
          <w:szCs w:val="22"/>
        </w:rPr>
      </w:pPr>
      <w:r w:rsidRPr="008B49DF">
        <w:rPr>
          <w:rFonts w:ascii="Arial" w:hAnsi="Arial" w:cs="Arial"/>
          <w:sz w:val="22"/>
          <w:szCs w:val="22"/>
        </w:rPr>
        <w:t>2</w:t>
      </w:r>
      <w:r w:rsidR="00BB05BF">
        <w:rPr>
          <w:rFonts w:ascii="Arial" w:hAnsi="Arial" w:cs="Arial"/>
          <w:sz w:val="22"/>
          <w:szCs w:val="22"/>
        </w:rPr>
        <w:t>8</w:t>
      </w:r>
      <w:r w:rsidR="003D7205">
        <w:rPr>
          <w:rFonts w:ascii="Arial" w:hAnsi="Arial" w:cs="Arial"/>
          <w:color w:val="FF0000"/>
          <w:sz w:val="22"/>
          <w:szCs w:val="22"/>
        </w:rPr>
        <w:tab/>
      </w:r>
      <w:r w:rsidR="00E05DF9" w:rsidRPr="00E05DF9">
        <w:rPr>
          <w:rFonts w:ascii="Arial" w:hAnsi="Arial" w:cs="Arial"/>
          <w:sz w:val="22"/>
          <w:szCs w:val="22"/>
        </w:rPr>
        <w:t>C</w:t>
      </w:r>
      <w:r w:rsidR="003D7205" w:rsidRPr="00F4245B">
        <w:rPr>
          <w:rFonts w:ascii="Arial" w:hAnsi="Arial" w:cs="Arial"/>
          <w:sz w:val="22"/>
          <w:szCs w:val="22"/>
        </w:rPr>
        <w:t xml:space="preserve">onsiderations given by individual delegations at STW 42 might be of relevance to the </w:t>
      </w:r>
      <w:r w:rsidR="00DB0A1E" w:rsidRPr="00F4245B">
        <w:rPr>
          <w:rFonts w:ascii="Arial" w:hAnsi="Arial" w:cs="Arial"/>
          <w:sz w:val="22"/>
          <w:szCs w:val="22"/>
        </w:rPr>
        <w:t>further development of e-navigation:</w:t>
      </w:r>
    </w:p>
    <w:p w:rsidR="00DB0A1E" w:rsidRPr="00F4245B" w:rsidRDefault="00DB0A1E" w:rsidP="003D7205">
      <w:pPr>
        <w:pStyle w:val="ListNumber"/>
        <w:numPr>
          <w:ilvl w:val="0"/>
          <w:numId w:val="0"/>
        </w:numPr>
        <w:spacing w:line="276" w:lineRule="auto"/>
        <w:rPr>
          <w:rFonts w:ascii="Arial" w:hAnsi="Arial" w:cs="Arial"/>
          <w:sz w:val="22"/>
          <w:szCs w:val="22"/>
        </w:rPr>
      </w:pPr>
    </w:p>
    <w:p w:rsidR="003D7205" w:rsidRPr="00F4245B" w:rsidRDefault="00DB0A1E" w:rsidP="00DB0A1E">
      <w:pPr>
        <w:pStyle w:val="ListNumber"/>
        <w:numPr>
          <w:ilvl w:val="0"/>
          <w:numId w:val="0"/>
        </w:numPr>
        <w:spacing w:line="276" w:lineRule="auto"/>
        <w:ind w:left="1416" w:hanging="711"/>
        <w:rPr>
          <w:rFonts w:ascii="Arial" w:hAnsi="Arial" w:cs="Arial"/>
          <w:sz w:val="22"/>
          <w:szCs w:val="22"/>
          <w:lang w:eastAsia="nb-NO"/>
        </w:rPr>
      </w:pPr>
      <w:r w:rsidRPr="00F4245B">
        <w:rPr>
          <w:rFonts w:ascii="Arial" w:hAnsi="Arial" w:cs="Arial"/>
          <w:sz w:val="22"/>
          <w:szCs w:val="22"/>
        </w:rPr>
        <w:t>.1</w:t>
      </w:r>
      <w:r w:rsidRPr="00F4245B">
        <w:rPr>
          <w:rFonts w:ascii="Arial" w:hAnsi="Arial" w:cs="Arial"/>
          <w:sz w:val="22"/>
          <w:szCs w:val="22"/>
        </w:rPr>
        <w:tab/>
      </w:r>
      <w:r w:rsidR="003D7205" w:rsidRPr="00F4245B">
        <w:rPr>
          <w:rFonts w:ascii="Arial" w:hAnsi="Arial" w:cs="Arial"/>
          <w:sz w:val="22"/>
          <w:szCs w:val="22"/>
          <w:lang w:eastAsia="nb-NO"/>
        </w:rPr>
        <w:t xml:space="preserve">The </w:t>
      </w:r>
      <w:r w:rsidR="00131FFC">
        <w:rPr>
          <w:rFonts w:ascii="Arial" w:hAnsi="Arial" w:cs="Arial"/>
          <w:sz w:val="22"/>
          <w:szCs w:val="22"/>
          <w:lang w:eastAsia="nb-NO"/>
        </w:rPr>
        <w:t xml:space="preserve">view was </w:t>
      </w:r>
      <w:r w:rsidR="003D7205" w:rsidRPr="00F4245B">
        <w:rPr>
          <w:rFonts w:ascii="Arial" w:hAnsi="Arial" w:cs="Arial"/>
          <w:sz w:val="22"/>
          <w:szCs w:val="22"/>
          <w:lang w:eastAsia="nb-NO"/>
        </w:rPr>
        <w:t>expressed that the use of S-mode for</w:t>
      </w:r>
      <w:r w:rsidRPr="00F4245B">
        <w:rPr>
          <w:rFonts w:ascii="Arial" w:hAnsi="Arial" w:cs="Arial"/>
          <w:sz w:val="22"/>
          <w:szCs w:val="22"/>
          <w:lang w:eastAsia="nb-NO"/>
        </w:rPr>
        <w:t xml:space="preserve"> </w:t>
      </w:r>
      <w:r w:rsidR="003D7205" w:rsidRPr="00F4245B">
        <w:rPr>
          <w:rFonts w:ascii="Arial" w:hAnsi="Arial" w:cs="Arial"/>
          <w:sz w:val="22"/>
          <w:szCs w:val="22"/>
          <w:lang w:eastAsia="nb-NO"/>
        </w:rPr>
        <w:t>navigation displays should be considered as an alternative for seafarers that would facilitate</w:t>
      </w:r>
      <w:r w:rsidRPr="00F4245B">
        <w:rPr>
          <w:rFonts w:ascii="Arial" w:hAnsi="Arial" w:cs="Arial"/>
          <w:sz w:val="22"/>
          <w:szCs w:val="22"/>
          <w:lang w:eastAsia="nb-NO"/>
        </w:rPr>
        <w:t xml:space="preserve"> </w:t>
      </w:r>
      <w:r w:rsidR="003D7205" w:rsidRPr="00F4245B">
        <w:rPr>
          <w:rFonts w:ascii="Arial" w:hAnsi="Arial" w:cs="Arial"/>
          <w:sz w:val="22"/>
          <w:szCs w:val="22"/>
          <w:lang w:eastAsia="nb-NO"/>
        </w:rPr>
        <w:t>the use of the equipment, in particular to assist in the familiarization process. They</w:t>
      </w:r>
      <w:r w:rsidRPr="00F4245B">
        <w:rPr>
          <w:rFonts w:ascii="Arial" w:hAnsi="Arial" w:cs="Arial"/>
          <w:sz w:val="22"/>
          <w:szCs w:val="22"/>
          <w:lang w:eastAsia="nb-NO"/>
        </w:rPr>
        <w:t xml:space="preserve"> </w:t>
      </w:r>
      <w:r w:rsidR="003D7205" w:rsidRPr="00F4245B">
        <w:rPr>
          <w:rFonts w:ascii="Arial" w:hAnsi="Arial" w:cs="Arial"/>
          <w:sz w:val="22"/>
          <w:szCs w:val="22"/>
          <w:lang w:eastAsia="nb-NO"/>
        </w:rPr>
        <w:t>emphasized that such a development would neither freeze innovation nor prevent the</w:t>
      </w:r>
      <w:r w:rsidRPr="00F4245B">
        <w:rPr>
          <w:rFonts w:ascii="Arial" w:hAnsi="Arial" w:cs="Arial"/>
          <w:sz w:val="22"/>
          <w:szCs w:val="22"/>
          <w:lang w:eastAsia="nb-NO"/>
        </w:rPr>
        <w:t xml:space="preserve"> </w:t>
      </w:r>
      <w:r w:rsidR="003D7205" w:rsidRPr="00F4245B">
        <w:rPr>
          <w:rFonts w:ascii="Arial" w:hAnsi="Arial" w:cs="Arial"/>
          <w:sz w:val="22"/>
          <w:szCs w:val="22"/>
          <w:lang w:eastAsia="nb-NO"/>
        </w:rPr>
        <w:t>progress of new technologies.</w:t>
      </w:r>
    </w:p>
    <w:p w:rsidR="003D7205" w:rsidRPr="00F4245B" w:rsidRDefault="00DB0A1E" w:rsidP="00DB0A1E">
      <w:pPr>
        <w:pStyle w:val="ListNumber"/>
        <w:numPr>
          <w:ilvl w:val="0"/>
          <w:numId w:val="0"/>
        </w:numPr>
        <w:spacing w:line="276" w:lineRule="auto"/>
        <w:ind w:left="1416" w:hanging="711"/>
        <w:rPr>
          <w:rFonts w:ascii="Arial" w:hAnsi="Arial" w:cs="Arial"/>
          <w:sz w:val="22"/>
          <w:szCs w:val="22"/>
          <w:lang w:eastAsia="nb-NO"/>
        </w:rPr>
      </w:pPr>
      <w:r w:rsidRPr="00F4245B">
        <w:rPr>
          <w:rFonts w:ascii="Arial" w:hAnsi="Arial" w:cs="Arial"/>
          <w:sz w:val="22"/>
          <w:szCs w:val="22"/>
          <w:lang w:eastAsia="nb-NO"/>
        </w:rPr>
        <w:t>.2</w:t>
      </w:r>
      <w:r w:rsidRPr="00F4245B">
        <w:rPr>
          <w:rFonts w:ascii="Arial" w:hAnsi="Arial" w:cs="Arial"/>
          <w:sz w:val="22"/>
          <w:szCs w:val="22"/>
          <w:lang w:eastAsia="nb-NO"/>
        </w:rPr>
        <w:tab/>
      </w:r>
      <w:r w:rsidR="00D12AC5">
        <w:rPr>
          <w:rFonts w:ascii="Arial" w:hAnsi="Arial" w:cs="Arial"/>
          <w:sz w:val="22"/>
          <w:szCs w:val="22"/>
          <w:lang w:eastAsia="nb-NO"/>
        </w:rPr>
        <w:t xml:space="preserve">The view was also expressed that </w:t>
      </w:r>
      <w:r w:rsidR="003D7205" w:rsidRPr="00F4245B">
        <w:rPr>
          <w:rFonts w:ascii="Arial" w:hAnsi="Arial" w:cs="Arial"/>
          <w:sz w:val="22"/>
          <w:szCs w:val="22"/>
          <w:lang w:eastAsia="nb-NO"/>
        </w:rPr>
        <w:t>the need for an "e-navigation" project</w:t>
      </w:r>
      <w:r w:rsidRPr="00F4245B">
        <w:rPr>
          <w:rFonts w:ascii="Arial" w:hAnsi="Arial" w:cs="Arial"/>
          <w:sz w:val="22"/>
          <w:szCs w:val="22"/>
          <w:lang w:eastAsia="nb-NO"/>
        </w:rPr>
        <w:t xml:space="preserve"> </w:t>
      </w:r>
      <w:r w:rsidR="003D7205" w:rsidRPr="00F4245B">
        <w:rPr>
          <w:rFonts w:ascii="Arial" w:hAnsi="Arial" w:cs="Arial"/>
          <w:sz w:val="22"/>
          <w:szCs w:val="22"/>
          <w:lang w:eastAsia="nb-NO"/>
        </w:rPr>
        <w:t>should be supported, as a useful and indispensable system for seafarers, which would result</w:t>
      </w:r>
      <w:r w:rsidRPr="00F4245B">
        <w:rPr>
          <w:rFonts w:ascii="Arial" w:hAnsi="Arial" w:cs="Arial"/>
          <w:sz w:val="22"/>
          <w:szCs w:val="22"/>
          <w:lang w:eastAsia="nb-NO"/>
        </w:rPr>
        <w:t xml:space="preserve"> </w:t>
      </w:r>
      <w:r w:rsidR="003D7205" w:rsidRPr="00F4245B">
        <w:rPr>
          <w:rFonts w:ascii="Arial" w:hAnsi="Arial" w:cs="Arial"/>
          <w:sz w:val="22"/>
          <w:szCs w:val="22"/>
          <w:lang w:eastAsia="nb-NO"/>
        </w:rPr>
        <w:t>in the enhancement of safety, security and protection of the marine ecosystem. Furthermore,</w:t>
      </w:r>
      <w:r w:rsidRPr="00F4245B">
        <w:rPr>
          <w:rFonts w:ascii="Arial" w:hAnsi="Arial" w:cs="Arial"/>
          <w:sz w:val="22"/>
          <w:szCs w:val="22"/>
          <w:lang w:eastAsia="nb-NO"/>
        </w:rPr>
        <w:t xml:space="preserve"> </w:t>
      </w:r>
      <w:r w:rsidR="003D7205" w:rsidRPr="00F4245B">
        <w:rPr>
          <w:rFonts w:ascii="Arial" w:hAnsi="Arial" w:cs="Arial"/>
          <w:sz w:val="22"/>
          <w:szCs w:val="22"/>
          <w:lang w:eastAsia="nb-NO"/>
        </w:rPr>
        <w:t>it was premature to analy</w:t>
      </w:r>
      <w:r w:rsidRPr="00F4245B">
        <w:rPr>
          <w:rFonts w:ascii="Arial" w:hAnsi="Arial" w:cs="Arial"/>
          <w:sz w:val="22"/>
          <w:szCs w:val="22"/>
          <w:lang w:eastAsia="nb-NO"/>
        </w:rPr>
        <w:t>z</w:t>
      </w:r>
      <w:r w:rsidR="003D7205" w:rsidRPr="00F4245B">
        <w:rPr>
          <w:rFonts w:ascii="Arial" w:hAnsi="Arial" w:cs="Arial"/>
          <w:sz w:val="22"/>
          <w:szCs w:val="22"/>
          <w:lang w:eastAsia="nb-NO"/>
        </w:rPr>
        <w:t>e reliability risks of the project without knowing which equipment</w:t>
      </w:r>
      <w:r w:rsidRPr="00F4245B">
        <w:rPr>
          <w:rFonts w:ascii="Arial" w:hAnsi="Arial" w:cs="Arial"/>
          <w:sz w:val="22"/>
          <w:szCs w:val="22"/>
          <w:lang w:eastAsia="nb-NO"/>
        </w:rPr>
        <w:t xml:space="preserve"> </w:t>
      </w:r>
      <w:r w:rsidR="003D7205" w:rsidRPr="00F4245B">
        <w:rPr>
          <w:rFonts w:ascii="Arial" w:hAnsi="Arial" w:cs="Arial"/>
          <w:sz w:val="22"/>
          <w:szCs w:val="22"/>
          <w:lang w:eastAsia="nb-NO"/>
        </w:rPr>
        <w:t>would form part of e-navigation, however, in the meantime, the development of S-mode for</w:t>
      </w:r>
      <w:r w:rsidRPr="00F4245B">
        <w:rPr>
          <w:rFonts w:ascii="Arial" w:hAnsi="Arial" w:cs="Arial"/>
          <w:sz w:val="22"/>
          <w:szCs w:val="22"/>
          <w:lang w:eastAsia="nb-NO"/>
        </w:rPr>
        <w:t xml:space="preserve"> </w:t>
      </w:r>
      <w:r w:rsidR="003D7205" w:rsidRPr="00F4245B">
        <w:rPr>
          <w:rFonts w:ascii="Arial" w:hAnsi="Arial" w:cs="Arial"/>
          <w:sz w:val="22"/>
          <w:szCs w:val="22"/>
          <w:lang w:eastAsia="nb-NO"/>
        </w:rPr>
        <w:t>equipment should be considered. In this respect, it would be essential to:</w:t>
      </w:r>
    </w:p>
    <w:p w:rsidR="003D7205" w:rsidRPr="00F4245B" w:rsidRDefault="00DB0A1E" w:rsidP="00DB0A1E">
      <w:pPr>
        <w:pStyle w:val="ListNumber"/>
        <w:numPr>
          <w:ilvl w:val="0"/>
          <w:numId w:val="0"/>
        </w:numPr>
        <w:spacing w:line="276" w:lineRule="auto"/>
        <w:ind w:left="1416" w:hanging="711"/>
        <w:rPr>
          <w:rFonts w:ascii="Arial" w:hAnsi="Arial" w:cs="Arial"/>
          <w:sz w:val="22"/>
          <w:szCs w:val="22"/>
          <w:lang w:eastAsia="nb-NO"/>
        </w:rPr>
      </w:pPr>
      <w:r w:rsidRPr="00F4245B">
        <w:rPr>
          <w:rFonts w:ascii="Arial" w:hAnsi="Arial" w:cs="Arial"/>
          <w:sz w:val="22"/>
          <w:szCs w:val="22"/>
          <w:lang w:eastAsia="nb-NO"/>
        </w:rPr>
        <w:tab/>
      </w:r>
      <w:r w:rsidR="003D7205" w:rsidRPr="00F4245B">
        <w:rPr>
          <w:rFonts w:ascii="Arial" w:hAnsi="Arial" w:cs="Arial"/>
          <w:sz w:val="22"/>
          <w:szCs w:val="22"/>
          <w:lang w:eastAsia="nb-NO"/>
        </w:rPr>
        <w:t>.1</w:t>
      </w:r>
      <w:r w:rsidRPr="00F4245B">
        <w:rPr>
          <w:rFonts w:ascii="Arial" w:hAnsi="Arial" w:cs="Arial"/>
          <w:sz w:val="22"/>
          <w:szCs w:val="22"/>
          <w:lang w:eastAsia="nb-NO"/>
        </w:rPr>
        <w:tab/>
      </w:r>
      <w:r w:rsidR="003D7205" w:rsidRPr="00F4245B">
        <w:rPr>
          <w:rFonts w:ascii="Arial" w:hAnsi="Arial" w:cs="Arial"/>
          <w:sz w:val="22"/>
          <w:szCs w:val="22"/>
          <w:lang w:eastAsia="nb-NO"/>
        </w:rPr>
        <w:t>develop a draft model course on e-navigation;</w:t>
      </w:r>
    </w:p>
    <w:p w:rsidR="003D7205" w:rsidRPr="00F4245B" w:rsidRDefault="00DB0A1E" w:rsidP="00DB0A1E">
      <w:pPr>
        <w:pStyle w:val="ListNumber"/>
        <w:numPr>
          <w:ilvl w:val="0"/>
          <w:numId w:val="0"/>
        </w:numPr>
        <w:spacing w:line="276" w:lineRule="auto"/>
        <w:ind w:left="1416" w:hanging="711"/>
        <w:rPr>
          <w:rFonts w:ascii="Arial" w:hAnsi="Arial" w:cs="Arial"/>
          <w:sz w:val="22"/>
          <w:szCs w:val="22"/>
          <w:lang w:eastAsia="nb-NO"/>
        </w:rPr>
      </w:pPr>
      <w:r w:rsidRPr="00F4245B">
        <w:rPr>
          <w:rFonts w:ascii="Arial" w:hAnsi="Arial" w:cs="Arial"/>
          <w:sz w:val="22"/>
          <w:szCs w:val="22"/>
          <w:lang w:eastAsia="nb-NO"/>
        </w:rPr>
        <w:tab/>
      </w:r>
      <w:r w:rsidR="003D7205" w:rsidRPr="00F4245B">
        <w:rPr>
          <w:rFonts w:ascii="Arial" w:hAnsi="Arial" w:cs="Arial"/>
          <w:sz w:val="22"/>
          <w:szCs w:val="22"/>
          <w:lang w:eastAsia="nb-NO"/>
        </w:rPr>
        <w:t>.2</w:t>
      </w:r>
      <w:r w:rsidRPr="00F4245B">
        <w:rPr>
          <w:rFonts w:ascii="Arial" w:hAnsi="Arial" w:cs="Arial"/>
          <w:sz w:val="22"/>
          <w:szCs w:val="22"/>
          <w:lang w:eastAsia="nb-NO"/>
        </w:rPr>
        <w:tab/>
      </w:r>
      <w:r w:rsidR="003D7205" w:rsidRPr="00F4245B">
        <w:rPr>
          <w:rFonts w:ascii="Arial" w:hAnsi="Arial" w:cs="Arial"/>
          <w:sz w:val="22"/>
          <w:szCs w:val="22"/>
          <w:lang w:eastAsia="nb-NO"/>
        </w:rPr>
        <w:t>establish a common S-mode for navigation screens and displays to be</w:t>
      </w:r>
    </w:p>
    <w:p w:rsidR="003D7205" w:rsidRPr="00F4245B" w:rsidRDefault="003D7205" w:rsidP="00DB0A1E">
      <w:pPr>
        <w:autoSpaceDE w:val="0"/>
        <w:autoSpaceDN w:val="0"/>
        <w:adjustRightInd w:val="0"/>
        <w:spacing w:after="0"/>
        <w:ind w:left="1416" w:firstLine="708"/>
        <w:rPr>
          <w:rFonts w:ascii="Arial" w:hAnsi="Arial" w:cs="Arial"/>
          <w:lang w:val="en-US" w:eastAsia="nb-NO"/>
        </w:rPr>
      </w:pPr>
      <w:proofErr w:type="gramStart"/>
      <w:r w:rsidRPr="00F4245B">
        <w:rPr>
          <w:rFonts w:ascii="Arial" w:hAnsi="Arial" w:cs="Arial"/>
          <w:lang w:val="en-US" w:eastAsia="nb-NO"/>
        </w:rPr>
        <w:t>used</w:t>
      </w:r>
      <w:proofErr w:type="gramEnd"/>
      <w:r w:rsidRPr="00F4245B">
        <w:rPr>
          <w:rFonts w:ascii="Arial" w:hAnsi="Arial" w:cs="Arial"/>
          <w:lang w:val="en-US" w:eastAsia="nb-NO"/>
        </w:rPr>
        <w:t xml:space="preserve"> in an S-mode Integrated Bridge System (IBS);</w:t>
      </w:r>
    </w:p>
    <w:p w:rsidR="003D7205" w:rsidRPr="00F4245B" w:rsidRDefault="00DB0A1E" w:rsidP="00DB0A1E">
      <w:pPr>
        <w:autoSpaceDE w:val="0"/>
        <w:autoSpaceDN w:val="0"/>
        <w:adjustRightInd w:val="0"/>
        <w:spacing w:after="0"/>
        <w:rPr>
          <w:rFonts w:ascii="Arial" w:hAnsi="Arial" w:cs="Arial"/>
          <w:lang w:val="en-US" w:eastAsia="nb-NO"/>
        </w:rPr>
      </w:pPr>
      <w:r w:rsidRPr="00F4245B">
        <w:rPr>
          <w:rFonts w:ascii="Arial" w:hAnsi="Arial" w:cs="Arial"/>
          <w:lang w:val="en-US" w:eastAsia="nb-NO"/>
        </w:rPr>
        <w:tab/>
      </w:r>
      <w:r w:rsidRPr="00F4245B">
        <w:rPr>
          <w:rFonts w:ascii="Arial" w:hAnsi="Arial" w:cs="Arial"/>
          <w:lang w:val="en-US" w:eastAsia="nb-NO"/>
        </w:rPr>
        <w:tab/>
      </w:r>
      <w:r w:rsidR="003D7205" w:rsidRPr="00F4245B">
        <w:rPr>
          <w:rFonts w:ascii="Arial" w:hAnsi="Arial" w:cs="Arial"/>
          <w:lang w:val="en-US" w:eastAsia="nb-NO"/>
        </w:rPr>
        <w:t>.3</w:t>
      </w:r>
      <w:r w:rsidRPr="00F4245B">
        <w:rPr>
          <w:rFonts w:ascii="Arial" w:hAnsi="Arial" w:cs="Arial"/>
          <w:lang w:val="en-US" w:eastAsia="nb-NO"/>
        </w:rPr>
        <w:tab/>
      </w:r>
      <w:r w:rsidR="003D7205" w:rsidRPr="00F4245B">
        <w:rPr>
          <w:rFonts w:ascii="Arial" w:hAnsi="Arial" w:cs="Arial"/>
          <w:lang w:val="en-US" w:eastAsia="nb-NO"/>
        </w:rPr>
        <w:t>develop a simulator that gives the possibility to test the output of an IBS</w:t>
      </w:r>
    </w:p>
    <w:p w:rsidR="003D7205" w:rsidRPr="00F4245B" w:rsidRDefault="003D7205" w:rsidP="00DB0A1E">
      <w:pPr>
        <w:autoSpaceDE w:val="0"/>
        <w:autoSpaceDN w:val="0"/>
        <w:adjustRightInd w:val="0"/>
        <w:spacing w:after="0"/>
        <w:ind w:left="2124"/>
        <w:rPr>
          <w:rFonts w:ascii="Arial" w:hAnsi="Arial" w:cs="Arial"/>
          <w:lang w:val="en-US" w:eastAsia="nb-NO"/>
        </w:rPr>
      </w:pPr>
      <w:proofErr w:type="gramStart"/>
      <w:r w:rsidRPr="00F4245B">
        <w:rPr>
          <w:rFonts w:ascii="Arial" w:hAnsi="Arial" w:cs="Arial"/>
          <w:lang w:val="en-US" w:eastAsia="nb-NO"/>
        </w:rPr>
        <w:t>main</w:t>
      </w:r>
      <w:proofErr w:type="gramEnd"/>
      <w:r w:rsidRPr="00F4245B">
        <w:rPr>
          <w:rFonts w:ascii="Arial" w:hAnsi="Arial" w:cs="Arial"/>
          <w:lang w:val="en-US" w:eastAsia="nb-NO"/>
        </w:rPr>
        <w:t xml:space="preserve"> area of a standard bridge, including at least, at this stage, the </w:t>
      </w:r>
      <w:r w:rsidR="00523479" w:rsidRPr="00F4245B">
        <w:rPr>
          <w:rFonts w:ascii="Arial" w:hAnsi="Arial" w:cs="Arial"/>
          <w:lang w:val="en-US" w:eastAsia="nb-NO"/>
        </w:rPr>
        <w:t>i</w:t>
      </w:r>
      <w:r w:rsidRPr="00F4245B">
        <w:rPr>
          <w:rFonts w:ascii="Arial" w:hAnsi="Arial" w:cs="Arial"/>
          <w:lang w:val="en-US" w:eastAsia="nb-NO"/>
        </w:rPr>
        <w:t>nterface</w:t>
      </w:r>
      <w:r w:rsidR="00DB0A1E" w:rsidRPr="00F4245B">
        <w:rPr>
          <w:rFonts w:ascii="Arial" w:hAnsi="Arial" w:cs="Arial"/>
          <w:lang w:val="en-US" w:eastAsia="nb-NO"/>
        </w:rPr>
        <w:t xml:space="preserve"> </w:t>
      </w:r>
      <w:r w:rsidRPr="00F4245B">
        <w:rPr>
          <w:rFonts w:ascii="Arial" w:hAnsi="Arial" w:cs="Arial"/>
          <w:lang w:val="en-US" w:eastAsia="nb-NO"/>
        </w:rPr>
        <w:t>between Integrated Navigation System (INS) and engine automation; and</w:t>
      </w:r>
    </w:p>
    <w:p w:rsidR="003D7205" w:rsidRPr="00F4245B" w:rsidRDefault="00DB0A1E" w:rsidP="00DB0A1E">
      <w:pPr>
        <w:autoSpaceDE w:val="0"/>
        <w:autoSpaceDN w:val="0"/>
        <w:adjustRightInd w:val="0"/>
        <w:spacing w:after="0"/>
        <w:rPr>
          <w:rFonts w:ascii="Arial" w:hAnsi="Arial" w:cs="Arial"/>
          <w:lang w:val="en-US" w:eastAsia="nb-NO"/>
        </w:rPr>
      </w:pPr>
      <w:r w:rsidRPr="00F4245B">
        <w:rPr>
          <w:rFonts w:ascii="Arial" w:hAnsi="Arial" w:cs="Arial"/>
          <w:lang w:val="en-US" w:eastAsia="nb-NO"/>
        </w:rPr>
        <w:tab/>
      </w:r>
      <w:r w:rsidRPr="00F4245B">
        <w:rPr>
          <w:rFonts w:ascii="Arial" w:hAnsi="Arial" w:cs="Arial"/>
          <w:lang w:val="en-US" w:eastAsia="nb-NO"/>
        </w:rPr>
        <w:tab/>
      </w:r>
      <w:r w:rsidR="003D7205" w:rsidRPr="00F4245B">
        <w:rPr>
          <w:rFonts w:ascii="Arial" w:hAnsi="Arial" w:cs="Arial"/>
          <w:lang w:val="en-US" w:eastAsia="nb-NO"/>
        </w:rPr>
        <w:t>.4</w:t>
      </w:r>
      <w:r w:rsidRPr="00F4245B">
        <w:rPr>
          <w:rFonts w:ascii="Arial" w:hAnsi="Arial" w:cs="Arial"/>
          <w:lang w:val="en-US" w:eastAsia="nb-NO"/>
        </w:rPr>
        <w:tab/>
      </w:r>
      <w:r w:rsidR="003D7205" w:rsidRPr="00F4245B">
        <w:rPr>
          <w:rFonts w:ascii="Arial" w:hAnsi="Arial" w:cs="Arial"/>
          <w:lang w:val="en-US" w:eastAsia="nb-NO"/>
        </w:rPr>
        <w:t>commence the testing of regular user friendly and easy communication of</w:t>
      </w:r>
    </w:p>
    <w:p w:rsidR="00BE141D" w:rsidRPr="00F4245B" w:rsidRDefault="003D7205" w:rsidP="00DB0A1E">
      <w:pPr>
        <w:autoSpaceDE w:val="0"/>
        <w:autoSpaceDN w:val="0"/>
        <w:adjustRightInd w:val="0"/>
        <w:spacing w:after="0"/>
        <w:ind w:left="2124"/>
        <w:rPr>
          <w:rFonts w:ascii="Arial" w:hAnsi="Arial" w:cs="Arial"/>
          <w:lang w:val="en-US" w:eastAsia="nb-NO"/>
        </w:rPr>
      </w:pPr>
      <w:proofErr w:type="gramStart"/>
      <w:r w:rsidRPr="00F4245B">
        <w:rPr>
          <w:rFonts w:ascii="Arial" w:hAnsi="Arial" w:cs="Arial"/>
          <w:lang w:val="en-US" w:eastAsia="nb-NO"/>
        </w:rPr>
        <w:t>data</w:t>
      </w:r>
      <w:proofErr w:type="gramEnd"/>
      <w:r w:rsidRPr="00F4245B">
        <w:rPr>
          <w:rFonts w:ascii="Arial" w:hAnsi="Arial" w:cs="Arial"/>
          <w:lang w:val="en-US" w:eastAsia="nb-NO"/>
        </w:rPr>
        <w:t xml:space="preserve"> in a common format through the use of simulators, so as to assess the</w:t>
      </w:r>
      <w:r w:rsidR="00DB0A1E" w:rsidRPr="00F4245B">
        <w:rPr>
          <w:rFonts w:ascii="Arial" w:hAnsi="Arial" w:cs="Arial"/>
          <w:lang w:val="en-US" w:eastAsia="nb-NO"/>
        </w:rPr>
        <w:t xml:space="preserve"> </w:t>
      </w:r>
      <w:r w:rsidRPr="00F4245B">
        <w:rPr>
          <w:rFonts w:ascii="Arial" w:hAnsi="Arial" w:cs="Arial"/>
          <w:lang w:val="en-US" w:eastAsia="nb-NO"/>
        </w:rPr>
        <w:t>simplicity and workability of the system.</w:t>
      </w:r>
    </w:p>
    <w:p w:rsidR="003547FF" w:rsidRPr="00F4245B" w:rsidRDefault="003547FF" w:rsidP="00DB0A1E">
      <w:pPr>
        <w:autoSpaceDE w:val="0"/>
        <w:autoSpaceDN w:val="0"/>
        <w:adjustRightInd w:val="0"/>
        <w:spacing w:after="0"/>
        <w:ind w:left="2124"/>
        <w:rPr>
          <w:rFonts w:ascii="Arial" w:hAnsi="Arial" w:cs="Arial"/>
          <w:lang w:val="en-US" w:eastAsia="nb-NO"/>
        </w:rPr>
      </w:pPr>
    </w:p>
    <w:p w:rsidR="003547FF" w:rsidRPr="00E2793C" w:rsidRDefault="003547FF" w:rsidP="003547FF">
      <w:pPr>
        <w:autoSpaceDE w:val="0"/>
        <w:autoSpaceDN w:val="0"/>
        <w:adjustRightInd w:val="0"/>
        <w:spacing w:after="0"/>
        <w:rPr>
          <w:rFonts w:ascii="Arial" w:hAnsi="Arial" w:cs="Arial"/>
          <w:color w:val="FF0000"/>
          <w:lang w:val="en-US" w:eastAsia="nb-NO"/>
        </w:rPr>
      </w:pPr>
      <w:r w:rsidRPr="00E2793C">
        <w:rPr>
          <w:rFonts w:ascii="Arial" w:hAnsi="Arial" w:cs="Arial"/>
          <w:color w:val="FF0000"/>
          <w:lang w:val="en-US" w:eastAsia="nb-NO"/>
        </w:rPr>
        <w:t xml:space="preserve">Does the CG have any </w:t>
      </w:r>
      <w:r w:rsidR="00C962C5" w:rsidRPr="00E2793C">
        <w:rPr>
          <w:rFonts w:ascii="Arial" w:hAnsi="Arial" w:cs="Arial"/>
          <w:color w:val="FF0000"/>
          <w:lang w:val="en-US" w:eastAsia="nb-NO"/>
        </w:rPr>
        <w:t xml:space="preserve">further </w:t>
      </w:r>
      <w:r w:rsidRPr="00E2793C">
        <w:rPr>
          <w:rFonts w:ascii="Arial" w:hAnsi="Arial" w:cs="Arial"/>
          <w:color w:val="FF0000"/>
          <w:lang w:val="en-US" w:eastAsia="nb-NO"/>
        </w:rPr>
        <w:t xml:space="preserve">comments to these </w:t>
      </w:r>
      <w:r w:rsidR="00D12AC5">
        <w:rPr>
          <w:rFonts w:ascii="Arial" w:hAnsi="Arial" w:cs="Arial"/>
          <w:color w:val="FF0000"/>
          <w:lang w:val="en-US" w:eastAsia="nb-NO"/>
        </w:rPr>
        <w:t>issues</w:t>
      </w:r>
      <w:r w:rsidRPr="00E2793C">
        <w:rPr>
          <w:rFonts w:ascii="Arial" w:hAnsi="Arial" w:cs="Arial"/>
          <w:color w:val="FF0000"/>
          <w:lang w:val="en-US" w:eastAsia="nb-NO"/>
        </w:rPr>
        <w:t>?</w:t>
      </w:r>
    </w:p>
    <w:p w:rsidR="00B66182" w:rsidRDefault="00B66182" w:rsidP="00B66182">
      <w:pPr>
        <w:autoSpaceDE w:val="0"/>
        <w:autoSpaceDN w:val="0"/>
        <w:adjustRightInd w:val="0"/>
        <w:spacing w:after="0"/>
        <w:rPr>
          <w:rFonts w:ascii="Arial" w:hAnsi="Arial" w:cs="Arial"/>
          <w:color w:val="FF0000"/>
          <w:lang w:val="en-US" w:eastAsia="nb-NO"/>
        </w:rPr>
      </w:pPr>
    </w:p>
    <w:p w:rsidR="00B66182" w:rsidRPr="00F4245B" w:rsidRDefault="00B66182" w:rsidP="00B66182">
      <w:pPr>
        <w:autoSpaceDE w:val="0"/>
        <w:autoSpaceDN w:val="0"/>
        <w:adjustRightInd w:val="0"/>
        <w:spacing w:after="0"/>
        <w:rPr>
          <w:rFonts w:ascii="Arial" w:hAnsi="Arial" w:cs="Arial"/>
          <w:lang w:val="en-US" w:eastAsia="nb-NO"/>
        </w:rPr>
      </w:pPr>
      <w:r w:rsidRPr="00B66182">
        <w:rPr>
          <w:rFonts w:ascii="Arial" w:hAnsi="Arial" w:cs="Arial"/>
          <w:lang w:val="en-US" w:eastAsia="nb-NO"/>
        </w:rPr>
        <w:t>2</w:t>
      </w:r>
      <w:r w:rsidR="00BB05BF">
        <w:rPr>
          <w:rFonts w:ascii="Arial" w:hAnsi="Arial" w:cs="Arial"/>
          <w:lang w:val="en-US" w:eastAsia="nb-NO"/>
        </w:rPr>
        <w:t>9</w:t>
      </w:r>
      <w:r>
        <w:rPr>
          <w:rFonts w:ascii="Arial" w:hAnsi="Arial" w:cs="Arial"/>
          <w:color w:val="FF0000"/>
          <w:lang w:val="en-US" w:eastAsia="nb-NO"/>
        </w:rPr>
        <w:tab/>
      </w:r>
      <w:r w:rsidRPr="00F4245B">
        <w:rPr>
          <w:rFonts w:ascii="Arial" w:hAnsi="Arial" w:cs="Arial"/>
          <w:lang w:val="en-US" w:eastAsia="nb-NO"/>
        </w:rPr>
        <w:t>At STW 42 the issue of standardization of bridge design was discussed.</w:t>
      </w:r>
    </w:p>
    <w:p w:rsidR="00B66182" w:rsidRDefault="00B66182" w:rsidP="00B66182">
      <w:pPr>
        <w:autoSpaceDE w:val="0"/>
        <w:autoSpaceDN w:val="0"/>
        <w:adjustRightInd w:val="0"/>
        <w:spacing w:after="0"/>
        <w:rPr>
          <w:rFonts w:ascii="Arial" w:hAnsi="Arial" w:cs="Arial"/>
          <w:lang w:val="en-US" w:eastAsia="nb-NO"/>
        </w:rPr>
      </w:pPr>
      <w:r w:rsidRPr="00F4245B">
        <w:rPr>
          <w:rFonts w:ascii="Arial" w:hAnsi="Arial" w:cs="Arial"/>
          <w:lang w:val="en-US" w:eastAsia="nb-NO"/>
        </w:rPr>
        <w:t>The following views were expressed:</w:t>
      </w:r>
    </w:p>
    <w:p w:rsidR="000B335D" w:rsidRPr="00F4245B" w:rsidRDefault="000B335D" w:rsidP="00B66182">
      <w:pPr>
        <w:autoSpaceDE w:val="0"/>
        <w:autoSpaceDN w:val="0"/>
        <w:adjustRightInd w:val="0"/>
        <w:spacing w:after="0"/>
        <w:rPr>
          <w:rFonts w:ascii="Arial" w:hAnsi="Arial" w:cs="Arial"/>
          <w:lang w:val="en-US" w:eastAsia="nb-NO"/>
        </w:rPr>
      </w:pPr>
    </w:p>
    <w:p w:rsidR="00B66182" w:rsidRPr="00F4245B" w:rsidRDefault="00B66182" w:rsidP="00B66182">
      <w:pPr>
        <w:autoSpaceDE w:val="0"/>
        <w:autoSpaceDN w:val="0"/>
        <w:adjustRightInd w:val="0"/>
        <w:spacing w:after="0"/>
        <w:rPr>
          <w:rFonts w:ascii="Arial" w:hAnsi="Arial" w:cs="Arial"/>
          <w:lang w:val="en-US" w:eastAsia="nb-NO"/>
        </w:rPr>
      </w:pPr>
      <w:r w:rsidRPr="00F4245B">
        <w:rPr>
          <w:rFonts w:ascii="Arial" w:hAnsi="Arial" w:cs="Arial"/>
          <w:lang w:val="en-US" w:eastAsia="nb-NO"/>
        </w:rPr>
        <w:tab/>
        <w:t>.1</w:t>
      </w:r>
      <w:r w:rsidRPr="00F4245B">
        <w:rPr>
          <w:rFonts w:ascii="Arial" w:hAnsi="Arial" w:cs="Arial"/>
          <w:lang w:val="en-US" w:eastAsia="nb-NO"/>
        </w:rPr>
        <w:tab/>
      </w:r>
      <w:proofErr w:type="gramStart"/>
      <w:r w:rsidRPr="00F4245B">
        <w:rPr>
          <w:rFonts w:ascii="Arial" w:hAnsi="Arial" w:cs="Arial"/>
          <w:lang w:val="en-US" w:eastAsia="nb-NO"/>
        </w:rPr>
        <w:t>although</w:t>
      </w:r>
      <w:proofErr w:type="gramEnd"/>
      <w:r w:rsidRPr="00F4245B">
        <w:rPr>
          <w:rFonts w:ascii="Arial" w:hAnsi="Arial" w:cs="Arial"/>
          <w:lang w:val="en-US" w:eastAsia="nb-NO"/>
        </w:rPr>
        <w:t xml:space="preserve"> the standardization of bridge design was a positive and desirable</w:t>
      </w:r>
    </w:p>
    <w:p w:rsidR="00B66182" w:rsidRPr="00F4245B" w:rsidRDefault="00B66182" w:rsidP="00B66182">
      <w:pPr>
        <w:autoSpaceDE w:val="0"/>
        <w:autoSpaceDN w:val="0"/>
        <w:adjustRightInd w:val="0"/>
        <w:spacing w:after="0"/>
        <w:ind w:left="708" w:firstLine="708"/>
        <w:rPr>
          <w:rFonts w:ascii="Arial" w:hAnsi="Arial" w:cs="Arial"/>
          <w:lang w:val="en-US" w:eastAsia="nb-NO"/>
        </w:rPr>
      </w:pPr>
      <w:proofErr w:type="gramStart"/>
      <w:r w:rsidRPr="00F4245B">
        <w:rPr>
          <w:rFonts w:ascii="Arial" w:hAnsi="Arial" w:cs="Arial"/>
          <w:lang w:val="en-US" w:eastAsia="nb-NO"/>
        </w:rPr>
        <w:t>step</w:t>
      </w:r>
      <w:proofErr w:type="gramEnd"/>
      <w:r w:rsidRPr="00F4245B">
        <w:rPr>
          <w:rFonts w:ascii="Arial" w:hAnsi="Arial" w:cs="Arial"/>
          <w:lang w:val="en-US" w:eastAsia="nb-NO"/>
        </w:rPr>
        <w:t>, it was not clear how this could be achieved;</w:t>
      </w:r>
    </w:p>
    <w:p w:rsidR="00B66182" w:rsidRPr="00F4245B" w:rsidRDefault="00B66182" w:rsidP="00B66182">
      <w:pPr>
        <w:autoSpaceDE w:val="0"/>
        <w:autoSpaceDN w:val="0"/>
        <w:adjustRightInd w:val="0"/>
        <w:spacing w:after="0"/>
        <w:ind w:firstLine="708"/>
        <w:rPr>
          <w:rFonts w:ascii="Arial" w:hAnsi="Arial" w:cs="Arial"/>
          <w:lang w:val="en-US" w:eastAsia="nb-NO"/>
        </w:rPr>
      </w:pPr>
      <w:r w:rsidRPr="00F4245B">
        <w:rPr>
          <w:rFonts w:ascii="Arial" w:hAnsi="Arial" w:cs="Arial"/>
          <w:lang w:val="en-US" w:eastAsia="nb-NO"/>
        </w:rPr>
        <w:t xml:space="preserve">.2 </w:t>
      </w:r>
      <w:r w:rsidRPr="00F4245B">
        <w:rPr>
          <w:rFonts w:ascii="Arial" w:hAnsi="Arial" w:cs="Arial"/>
          <w:lang w:val="en-US" w:eastAsia="nb-NO"/>
        </w:rPr>
        <w:tab/>
      </w:r>
      <w:proofErr w:type="gramStart"/>
      <w:r w:rsidRPr="00F4245B">
        <w:rPr>
          <w:rFonts w:ascii="Arial" w:hAnsi="Arial" w:cs="Arial"/>
          <w:lang w:val="en-US" w:eastAsia="nb-NO"/>
        </w:rPr>
        <w:t>the</w:t>
      </w:r>
      <w:proofErr w:type="gramEnd"/>
      <w:r w:rsidRPr="00F4245B">
        <w:rPr>
          <w:rFonts w:ascii="Arial" w:hAnsi="Arial" w:cs="Arial"/>
          <w:lang w:val="en-US" w:eastAsia="nb-NO"/>
        </w:rPr>
        <w:t xml:space="preserve"> standardization of bridge design was within the remit of the NAV and</w:t>
      </w:r>
    </w:p>
    <w:p w:rsidR="00B66182" w:rsidRPr="00F4245B" w:rsidRDefault="00B66182" w:rsidP="00B66182">
      <w:pPr>
        <w:autoSpaceDE w:val="0"/>
        <w:autoSpaceDN w:val="0"/>
        <w:adjustRightInd w:val="0"/>
        <w:spacing w:after="0"/>
        <w:ind w:left="708" w:firstLine="708"/>
        <w:rPr>
          <w:rFonts w:ascii="Arial" w:hAnsi="Arial" w:cs="Arial"/>
          <w:lang w:val="en-US" w:eastAsia="nb-NO"/>
        </w:rPr>
      </w:pPr>
      <w:r w:rsidRPr="00F4245B">
        <w:rPr>
          <w:rFonts w:ascii="Arial" w:hAnsi="Arial" w:cs="Arial"/>
          <w:lang w:val="en-US" w:eastAsia="nb-NO"/>
        </w:rPr>
        <w:t>COMSAR Sub-Committees and should be addressed by them;</w:t>
      </w:r>
    </w:p>
    <w:p w:rsidR="00B66182" w:rsidRPr="00F4245B" w:rsidRDefault="00B66182" w:rsidP="00B66182">
      <w:pPr>
        <w:autoSpaceDE w:val="0"/>
        <w:autoSpaceDN w:val="0"/>
        <w:adjustRightInd w:val="0"/>
        <w:spacing w:after="0"/>
        <w:ind w:firstLine="708"/>
        <w:rPr>
          <w:rFonts w:ascii="Arial" w:hAnsi="Arial" w:cs="Arial"/>
          <w:lang w:val="en-US" w:eastAsia="nb-NO"/>
        </w:rPr>
      </w:pPr>
      <w:r w:rsidRPr="00F4245B">
        <w:rPr>
          <w:rFonts w:ascii="Arial" w:hAnsi="Arial" w:cs="Arial"/>
          <w:lang w:val="en-US" w:eastAsia="nb-NO"/>
        </w:rPr>
        <w:t>.3</w:t>
      </w:r>
      <w:r w:rsidRPr="00F4245B">
        <w:rPr>
          <w:rFonts w:ascii="Arial" w:hAnsi="Arial" w:cs="Arial"/>
          <w:lang w:val="en-US" w:eastAsia="nb-NO"/>
        </w:rPr>
        <w:tab/>
      </w:r>
      <w:proofErr w:type="gramStart"/>
      <w:r w:rsidRPr="00F4245B">
        <w:rPr>
          <w:rFonts w:ascii="Arial" w:hAnsi="Arial" w:cs="Arial"/>
          <w:lang w:val="en-US" w:eastAsia="nb-NO"/>
        </w:rPr>
        <w:t>the</w:t>
      </w:r>
      <w:proofErr w:type="gramEnd"/>
      <w:r w:rsidRPr="00F4245B">
        <w:rPr>
          <w:rFonts w:ascii="Arial" w:hAnsi="Arial" w:cs="Arial"/>
          <w:lang w:val="en-US" w:eastAsia="nb-NO"/>
        </w:rPr>
        <w:t xml:space="preserve"> development of S-mode and standard operating procedures for</w:t>
      </w:r>
    </w:p>
    <w:p w:rsidR="00B66182" w:rsidRPr="00F4245B" w:rsidRDefault="00B66182" w:rsidP="00B66182">
      <w:pPr>
        <w:autoSpaceDE w:val="0"/>
        <w:autoSpaceDN w:val="0"/>
        <w:adjustRightInd w:val="0"/>
        <w:spacing w:after="0"/>
        <w:ind w:left="708" w:firstLine="708"/>
        <w:rPr>
          <w:rFonts w:ascii="Arial" w:hAnsi="Arial" w:cs="Arial"/>
          <w:lang w:val="en-US" w:eastAsia="nb-NO"/>
        </w:rPr>
      </w:pPr>
      <w:proofErr w:type="gramStart"/>
      <w:r w:rsidRPr="00F4245B">
        <w:rPr>
          <w:rFonts w:ascii="Arial" w:hAnsi="Arial" w:cs="Arial"/>
          <w:lang w:val="en-US" w:eastAsia="nb-NO"/>
        </w:rPr>
        <w:t>equipment</w:t>
      </w:r>
      <w:proofErr w:type="gramEnd"/>
      <w:r w:rsidRPr="00F4245B">
        <w:rPr>
          <w:rFonts w:ascii="Arial" w:hAnsi="Arial" w:cs="Arial"/>
          <w:lang w:val="en-US" w:eastAsia="nb-NO"/>
        </w:rPr>
        <w:t xml:space="preserve"> would probably be the way forward; and</w:t>
      </w:r>
    </w:p>
    <w:p w:rsidR="00B66182" w:rsidRDefault="00B66182" w:rsidP="00B66182">
      <w:pPr>
        <w:autoSpaceDE w:val="0"/>
        <w:autoSpaceDN w:val="0"/>
        <w:adjustRightInd w:val="0"/>
        <w:spacing w:after="0"/>
        <w:ind w:firstLine="708"/>
        <w:rPr>
          <w:rFonts w:ascii="Arial" w:hAnsi="Arial" w:cs="Arial"/>
          <w:lang w:val="en-US" w:eastAsia="nb-NO"/>
        </w:rPr>
      </w:pPr>
      <w:r w:rsidRPr="00F4245B">
        <w:rPr>
          <w:rFonts w:ascii="Arial" w:hAnsi="Arial" w:cs="Arial"/>
          <w:lang w:val="en-US" w:eastAsia="nb-NO"/>
        </w:rPr>
        <w:t>.4</w:t>
      </w:r>
      <w:r w:rsidRPr="00F4245B">
        <w:rPr>
          <w:rFonts w:ascii="Arial" w:hAnsi="Arial" w:cs="Arial"/>
          <w:lang w:val="en-US" w:eastAsia="nb-NO"/>
        </w:rPr>
        <w:tab/>
        <w:t>training should focus on detecting operational anomalies.</w:t>
      </w:r>
    </w:p>
    <w:p w:rsidR="000B335D" w:rsidRPr="00F4245B" w:rsidRDefault="000B335D" w:rsidP="00B66182">
      <w:pPr>
        <w:autoSpaceDE w:val="0"/>
        <w:autoSpaceDN w:val="0"/>
        <w:adjustRightInd w:val="0"/>
        <w:spacing w:after="0"/>
        <w:ind w:firstLine="708"/>
        <w:rPr>
          <w:rFonts w:ascii="Arial" w:hAnsi="Arial" w:cs="Arial"/>
          <w:lang w:val="en-US" w:eastAsia="nb-NO"/>
        </w:rPr>
      </w:pPr>
    </w:p>
    <w:p w:rsidR="00B66182" w:rsidRPr="00F4245B" w:rsidRDefault="00B66182" w:rsidP="00B66182">
      <w:pPr>
        <w:autoSpaceDE w:val="0"/>
        <w:autoSpaceDN w:val="0"/>
        <w:adjustRightInd w:val="0"/>
        <w:spacing w:after="0"/>
        <w:rPr>
          <w:rFonts w:ascii="Arial" w:hAnsi="Arial" w:cs="Arial"/>
          <w:lang w:val="en-US" w:eastAsia="nb-NO"/>
        </w:rPr>
      </w:pPr>
      <w:r w:rsidRPr="00F4245B">
        <w:rPr>
          <w:rFonts w:ascii="Arial" w:hAnsi="Arial" w:cs="Arial"/>
          <w:lang w:val="en-US" w:eastAsia="nb-NO"/>
        </w:rPr>
        <w:t xml:space="preserve">After some discussions, the Sub-Committee agreed that development of S-mode and standard operating procedures for equipment would be a welcome development in this context, whilst standardization of bridge design layout would be difficult to accomplish. </w:t>
      </w:r>
    </w:p>
    <w:p w:rsidR="00B66182" w:rsidRPr="00F4245B" w:rsidRDefault="00B66182" w:rsidP="00B66182">
      <w:pPr>
        <w:autoSpaceDE w:val="0"/>
        <w:autoSpaceDN w:val="0"/>
        <w:adjustRightInd w:val="0"/>
        <w:spacing w:after="0" w:line="240" w:lineRule="auto"/>
        <w:rPr>
          <w:rFonts w:ascii="Arial" w:hAnsi="Arial" w:cs="Arial"/>
          <w:b/>
          <w:bCs/>
          <w:lang w:val="en-US" w:eastAsia="nb-NO"/>
        </w:rPr>
      </w:pPr>
    </w:p>
    <w:p w:rsidR="00B66182" w:rsidRPr="00F4245B" w:rsidRDefault="00BB05BF" w:rsidP="00DB6C62">
      <w:pPr>
        <w:autoSpaceDE w:val="0"/>
        <w:autoSpaceDN w:val="0"/>
        <w:adjustRightInd w:val="0"/>
        <w:spacing w:after="0"/>
        <w:rPr>
          <w:rFonts w:ascii="Arial" w:hAnsi="Arial" w:cs="Arial"/>
          <w:lang w:val="en-US" w:eastAsia="nb-NO"/>
        </w:rPr>
      </w:pPr>
      <w:r w:rsidRPr="00F4245B">
        <w:rPr>
          <w:rFonts w:ascii="Arial" w:hAnsi="Arial" w:cs="Arial"/>
          <w:bCs/>
          <w:lang w:val="en-US" w:eastAsia="nb-NO"/>
        </w:rPr>
        <w:t>30</w:t>
      </w:r>
      <w:r w:rsidR="00B66182" w:rsidRPr="00F4245B">
        <w:rPr>
          <w:rFonts w:ascii="Arial" w:hAnsi="Arial" w:cs="Arial"/>
          <w:bCs/>
          <w:lang w:val="en-US" w:eastAsia="nb-NO"/>
        </w:rPr>
        <w:tab/>
        <w:t xml:space="preserve">The Sub-Committee also discussed the issue of </w:t>
      </w:r>
      <w:r w:rsidR="00647F3F">
        <w:rPr>
          <w:rFonts w:ascii="Arial" w:hAnsi="Arial" w:cs="Arial"/>
          <w:bCs/>
          <w:lang w:val="en-US" w:eastAsia="nb-NO"/>
        </w:rPr>
        <w:t xml:space="preserve">S-mode </w:t>
      </w:r>
      <w:r w:rsidR="00B66182" w:rsidRPr="00F4245B">
        <w:rPr>
          <w:rFonts w:ascii="Arial" w:hAnsi="Arial" w:cs="Arial"/>
          <w:bCs/>
          <w:lang w:val="en-US" w:eastAsia="nb-NO"/>
        </w:rPr>
        <w:t xml:space="preserve">for navigation displays. </w:t>
      </w:r>
      <w:r w:rsidR="00B66182" w:rsidRPr="00F4245B">
        <w:rPr>
          <w:rFonts w:ascii="Arial" w:hAnsi="Arial" w:cs="Arial"/>
          <w:lang w:val="en-US" w:eastAsia="nb-NO"/>
        </w:rPr>
        <w:t>In the ensuing debate on this topic, there was general support for the development</w:t>
      </w:r>
      <w:r w:rsidR="00714CF4" w:rsidRPr="00F4245B">
        <w:rPr>
          <w:rFonts w:ascii="Arial" w:hAnsi="Arial" w:cs="Arial"/>
          <w:lang w:val="en-US" w:eastAsia="nb-NO"/>
        </w:rPr>
        <w:t xml:space="preserve"> </w:t>
      </w:r>
      <w:r w:rsidR="00B66182" w:rsidRPr="00F4245B">
        <w:rPr>
          <w:rFonts w:ascii="Arial" w:hAnsi="Arial" w:cs="Arial"/>
          <w:lang w:val="en-US" w:eastAsia="nb-NO"/>
        </w:rPr>
        <w:t>of a common</w:t>
      </w:r>
      <w:r w:rsidR="00647F3F">
        <w:rPr>
          <w:rFonts w:ascii="Arial" w:hAnsi="Arial" w:cs="Arial"/>
          <w:lang w:val="en-US" w:eastAsia="nb-NO"/>
        </w:rPr>
        <w:t xml:space="preserve"> S-mode</w:t>
      </w:r>
      <w:r w:rsidR="00B66182" w:rsidRPr="00F4245B">
        <w:rPr>
          <w:rFonts w:ascii="Arial" w:hAnsi="Arial" w:cs="Arial"/>
          <w:lang w:val="en-US" w:eastAsia="nb-NO"/>
        </w:rPr>
        <w:t xml:space="preserve"> for navigation displays. However, it was recognized that</w:t>
      </w:r>
      <w:r w:rsidR="00714CF4" w:rsidRPr="00F4245B">
        <w:rPr>
          <w:rFonts w:ascii="Arial" w:hAnsi="Arial" w:cs="Arial"/>
          <w:lang w:val="en-US" w:eastAsia="nb-NO"/>
        </w:rPr>
        <w:t xml:space="preserve"> </w:t>
      </w:r>
      <w:r w:rsidR="00B66182" w:rsidRPr="00F4245B">
        <w:rPr>
          <w:rFonts w:ascii="Arial" w:hAnsi="Arial" w:cs="Arial"/>
          <w:lang w:val="en-US" w:eastAsia="nb-NO"/>
        </w:rPr>
        <w:t>while this might not necessarily improve the competency of seafarers, it would facilitate</w:t>
      </w:r>
      <w:r w:rsidR="00714CF4" w:rsidRPr="00F4245B">
        <w:rPr>
          <w:rFonts w:ascii="Arial" w:hAnsi="Arial" w:cs="Arial"/>
          <w:lang w:val="en-US" w:eastAsia="nb-NO"/>
        </w:rPr>
        <w:t xml:space="preserve"> </w:t>
      </w:r>
      <w:r w:rsidR="00B66182" w:rsidRPr="00F4245B">
        <w:rPr>
          <w:rFonts w:ascii="Arial" w:hAnsi="Arial" w:cs="Arial"/>
          <w:lang w:val="en-US" w:eastAsia="nb-NO"/>
        </w:rPr>
        <w:t>training and improve operational safety.</w:t>
      </w:r>
    </w:p>
    <w:p w:rsidR="009F0DB9" w:rsidRPr="00F4245B" w:rsidRDefault="00B66182" w:rsidP="00DB6C62">
      <w:pPr>
        <w:autoSpaceDE w:val="0"/>
        <w:autoSpaceDN w:val="0"/>
        <w:adjustRightInd w:val="0"/>
        <w:spacing w:after="0"/>
        <w:rPr>
          <w:rFonts w:ascii="Arial" w:hAnsi="Arial" w:cs="Arial"/>
          <w:lang w:val="en-US" w:eastAsia="nb-NO"/>
        </w:rPr>
      </w:pPr>
      <w:r w:rsidRPr="00F4245B">
        <w:rPr>
          <w:rFonts w:ascii="Arial" w:hAnsi="Arial" w:cs="Arial"/>
          <w:lang w:val="en-US" w:eastAsia="nb-NO"/>
        </w:rPr>
        <w:t>After some discussion, the Sub-Committee agreed that this was a welcome step</w:t>
      </w:r>
      <w:r w:rsidR="00714CF4" w:rsidRPr="00F4245B">
        <w:rPr>
          <w:rFonts w:ascii="Arial" w:hAnsi="Arial" w:cs="Arial"/>
          <w:lang w:val="en-US" w:eastAsia="nb-NO"/>
        </w:rPr>
        <w:t xml:space="preserve"> </w:t>
      </w:r>
      <w:r w:rsidRPr="00F4245B">
        <w:rPr>
          <w:rFonts w:ascii="Arial" w:hAnsi="Arial" w:cs="Arial"/>
          <w:lang w:val="en-US" w:eastAsia="nb-NO"/>
        </w:rPr>
        <w:t>which could reduce the familiarization time for seafarers</w:t>
      </w:r>
      <w:r w:rsidR="00DB6C62" w:rsidRPr="00F4245B">
        <w:rPr>
          <w:rFonts w:ascii="Arial" w:hAnsi="Arial" w:cs="Arial"/>
          <w:lang w:val="en-US" w:eastAsia="nb-NO"/>
        </w:rPr>
        <w:t xml:space="preserve">. </w:t>
      </w:r>
      <w:r w:rsidRPr="00F4245B">
        <w:rPr>
          <w:rFonts w:ascii="Arial" w:hAnsi="Arial" w:cs="Arial"/>
          <w:lang w:val="en-US" w:eastAsia="nb-NO"/>
        </w:rPr>
        <w:t xml:space="preserve"> </w:t>
      </w:r>
    </w:p>
    <w:p w:rsidR="00714CF4" w:rsidRPr="00F4245B" w:rsidRDefault="00714CF4" w:rsidP="00DB6C62">
      <w:pPr>
        <w:autoSpaceDE w:val="0"/>
        <w:autoSpaceDN w:val="0"/>
        <w:adjustRightInd w:val="0"/>
        <w:spacing w:after="0"/>
        <w:rPr>
          <w:rFonts w:ascii="Arial" w:hAnsi="Arial" w:cs="Arial"/>
          <w:lang w:val="en-US" w:eastAsia="nb-NO"/>
        </w:rPr>
      </w:pPr>
    </w:p>
    <w:p w:rsidR="00714CF4" w:rsidRPr="00E2793C" w:rsidRDefault="00714CF4" w:rsidP="00DB6C62">
      <w:pPr>
        <w:autoSpaceDE w:val="0"/>
        <w:autoSpaceDN w:val="0"/>
        <w:adjustRightInd w:val="0"/>
        <w:spacing w:after="0"/>
        <w:rPr>
          <w:rFonts w:ascii="Arial" w:hAnsi="Arial" w:cs="Arial"/>
          <w:color w:val="FF0000"/>
          <w:lang w:val="en-US" w:eastAsia="nb-NO"/>
        </w:rPr>
      </w:pPr>
      <w:r w:rsidRPr="00E2793C">
        <w:rPr>
          <w:rFonts w:ascii="Arial" w:hAnsi="Arial" w:cs="Arial"/>
          <w:color w:val="FF0000"/>
          <w:lang w:val="en-US" w:eastAsia="nb-NO"/>
        </w:rPr>
        <w:t xml:space="preserve">Does the CG have any inputs or </w:t>
      </w:r>
      <w:r w:rsidR="008D6293" w:rsidRPr="00E2793C">
        <w:rPr>
          <w:rFonts w:ascii="Arial" w:hAnsi="Arial" w:cs="Arial"/>
          <w:color w:val="FF0000"/>
          <w:lang w:val="en-US" w:eastAsia="nb-NO"/>
        </w:rPr>
        <w:t xml:space="preserve">further comments </w:t>
      </w:r>
      <w:r w:rsidR="00F4245B" w:rsidRPr="00E2793C">
        <w:rPr>
          <w:rFonts w:ascii="Arial" w:hAnsi="Arial" w:cs="Arial"/>
          <w:color w:val="FF0000"/>
          <w:lang w:val="en-US" w:eastAsia="nb-NO"/>
        </w:rPr>
        <w:t>concerning paragraphs 29</w:t>
      </w:r>
      <w:r w:rsidRPr="00E2793C">
        <w:rPr>
          <w:rFonts w:ascii="Arial" w:hAnsi="Arial" w:cs="Arial"/>
          <w:color w:val="FF0000"/>
          <w:lang w:val="en-US" w:eastAsia="nb-NO"/>
        </w:rPr>
        <w:t xml:space="preserve"> and </w:t>
      </w:r>
      <w:r w:rsidR="00F4245B" w:rsidRPr="00E2793C">
        <w:rPr>
          <w:rFonts w:ascii="Arial" w:hAnsi="Arial" w:cs="Arial"/>
          <w:color w:val="FF0000"/>
          <w:lang w:val="en-US" w:eastAsia="nb-NO"/>
        </w:rPr>
        <w:t>30</w:t>
      </w:r>
      <w:r w:rsidRPr="00E2793C">
        <w:rPr>
          <w:rFonts w:ascii="Arial" w:hAnsi="Arial" w:cs="Arial"/>
          <w:color w:val="FF0000"/>
          <w:lang w:val="en-US" w:eastAsia="nb-NO"/>
        </w:rPr>
        <w:t>?</w:t>
      </w:r>
    </w:p>
    <w:p w:rsidR="008D6293" w:rsidRPr="00F4245B" w:rsidRDefault="008D6293" w:rsidP="00DB6C62">
      <w:pPr>
        <w:autoSpaceDE w:val="0"/>
        <w:autoSpaceDN w:val="0"/>
        <w:adjustRightInd w:val="0"/>
        <w:spacing w:after="0"/>
        <w:rPr>
          <w:rFonts w:ascii="Arial" w:hAnsi="Arial" w:cs="Arial"/>
          <w:lang w:val="en-US" w:eastAsia="nb-NO"/>
        </w:rPr>
      </w:pPr>
    </w:p>
    <w:p w:rsidR="00EC2D25" w:rsidRDefault="00205F1A" w:rsidP="008F463A">
      <w:pPr>
        <w:pStyle w:val="PlainText"/>
        <w:spacing w:line="276" w:lineRule="auto"/>
        <w:rPr>
          <w:rFonts w:ascii="Arial" w:hAnsi="Arial" w:cs="Arial"/>
          <w:sz w:val="22"/>
          <w:szCs w:val="22"/>
          <w:lang w:val="en-US"/>
        </w:rPr>
      </w:pPr>
      <w:r>
        <w:rPr>
          <w:rFonts w:ascii="Arial" w:hAnsi="Arial" w:cs="Arial"/>
          <w:sz w:val="22"/>
          <w:szCs w:val="22"/>
          <w:lang w:val="en-US"/>
        </w:rPr>
        <w:t>3</w:t>
      </w:r>
      <w:r w:rsidR="00263835">
        <w:rPr>
          <w:rFonts w:ascii="Arial" w:hAnsi="Arial" w:cs="Arial"/>
          <w:sz w:val="22"/>
          <w:szCs w:val="22"/>
          <w:lang w:val="en-US"/>
        </w:rPr>
        <w:t>1</w:t>
      </w:r>
      <w:r w:rsidR="00D22B77">
        <w:rPr>
          <w:lang w:val="en-US"/>
        </w:rPr>
        <w:tab/>
      </w:r>
      <w:r w:rsidR="00D22B77" w:rsidRPr="00D22B77">
        <w:rPr>
          <w:rFonts w:ascii="Arial" w:hAnsi="Arial" w:cs="Arial"/>
          <w:sz w:val="22"/>
          <w:szCs w:val="22"/>
          <w:lang w:val="en-US"/>
        </w:rPr>
        <w:t>MSC 88 (MSC 88/26, paragraph 11.15) requested the Secretariat to convey the outcome of the Joint IMO/ITU Expert Group on Maritime Radio</w:t>
      </w:r>
      <w:r w:rsidR="00182338">
        <w:rPr>
          <w:rFonts w:ascii="Arial" w:hAnsi="Arial" w:cs="Arial"/>
          <w:sz w:val="22"/>
          <w:szCs w:val="22"/>
          <w:lang w:val="en-US"/>
        </w:rPr>
        <w:t>-</w:t>
      </w:r>
      <w:r w:rsidR="00D22B77" w:rsidRPr="00D22B77">
        <w:rPr>
          <w:rFonts w:ascii="Arial" w:hAnsi="Arial" w:cs="Arial"/>
          <w:sz w:val="22"/>
          <w:szCs w:val="22"/>
          <w:lang w:val="en-US"/>
        </w:rPr>
        <w:t>communication matters to the Chairman of the e-navigation correspondence group re-established by NAV 56. The outcome is reflected in document COMSAR 15/4, paragraphs 64 and 65</w:t>
      </w:r>
      <w:r w:rsidR="00EC2D25">
        <w:rPr>
          <w:rFonts w:ascii="Arial" w:hAnsi="Arial" w:cs="Arial"/>
          <w:sz w:val="22"/>
          <w:szCs w:val="22"/>
          <w:lang w:val="en-US"/>
        </w:rPr>
        <w:t>:</w:t>
      </w:r>
    </w:p>
    <w:p w:rsidR="00EC2D25" w:rsidRDefault="00EC2D25" w:rsidP="008F463A">
      <w:pPr>
        <w:pStyle w:val="PlainText"/>
        <w:spacing w:line="276" w:lineRule="auto"/>
        <w:rPr>
          <w:rFonts w:ascii="Arial" w:hAnsi="Arial" w:cs="Arial"/>
          <w:sz w:val="22"/>
          <w:szCs w:val="22"/>
          <w:lang w:val="en-US"/>
        </w:rPr>
      </w:pPr>
    </w:p>
    <w:p w:rsidR="00EC2D25" w:rsidRDefault="00EC2D25" w:rsidP="00EC2D25">
      <w:pPr>
        <w:autoSpaceDE w:val="0"/>
        <w:autoSpaceDN w:val="0"/>
        <w:adjustRightInd w:val="0"/>
        <w:spacing w:after="0"/>
        <w:ind w:firstLine="708"/>
        <w:rPr>
          <w:rFonts w:ascii="Arial" w:hAnsi="Arial" w:cs="Arial"/>
          <w:b/>
          <w:bCs/>
          <w:lang w:val="en-US" w:eastAsia="nb-NO"/>
        </w:rPr>
      </w:pPr>
      <w:r>
        <w:rPr>
          <w:rFonts w:ascii="Arial" w:hAnsi="Arial" w:cs="Arial"/>
          <w:lang w:val="en-US"/>
        </w:rPr>
        <w:t>“</w:t>
      </w:r>
      <w:r w:rsidRPr="00EC2D25">
        <w:rPr>
          <w:rFonts w:ascii="Arial" w:hAnsi="Arial" w:cs="Arial"/>
          <w:b/>
          <w:bCs/>
          <w:lang w:val="en-US" w:eastAsia="nb-NO"/>
        </w:rPr>
        <w:t>New abilities to communicate safety and security information for ships and ports</w:t>
      </w:r>
    </w:p>
    <w:p w:rsidR="00EC2D25" w:rsidRPr="00EC2D25" w:rsidRDefault="00EC2D25" w:rsidP="00EC2D25">
      <w:pPr>
        <w:autoSpaceDE w:val="0"/>
        <w:autoSpaceDN w:val="0"/>
        <w:adjustRightInd w:val="0"/>
        <w:spacing w:after="0"/>
        <w:rPr>
          <w:rFonts w:ascii="Arial" w:hAnsi="Arial" w:cs="Arial"/>
          <w:b/>
          <w:bCs/>
          <w:lang w:val="en-US" w:eastAsia="nb-NO"/>
        </w:rPr>
      </w:pPr>
    </w:p>
    <w:p w:rsidR="00EC2D25" w:rsidRPr="00EC2D25" w:rsidRDefault="00EC2D25" w:rsidP="00EC2D25">
      <w:pPr>
        <w:autoSpaceDE w:val="0"/>
        <w:autoSpaceDN w:val="0"/>
        <w:adjustRightInd w:val="0"/>
        <w:spacing w:after="0"/>
        <w:ind w:firstLine="708"/>
        <w:rPr>
          <w:rFonts w:ascii="Arial" w:hAnsi="Arial" w:cs="Arial"/>
          <w:lang w:val="en-US" w:eastAsia="nb-NO"/>
        </w:rPr>
      </w:pPr>
      <w:r w:rsidRPr="00EC2D25">
        <w:rPr>
          <w:rFonts w:ascii="Arial" w:hAnsi="Arial" w:cs="Arial"/>
          <w:lang w:val="en-US" w:eastAsia="nb-NO"/>
        </w:rPr>
        <w:t xml:space="preserve">64 </w:t>
      </w:r>
      <w:r>
        <w:rPr>
          <w:rFonts w:ascii="Arial" w:hAnsi="Arial" w:cs="Arial"/>
          <w:lang w:val="en-US" w:eastAsia="nb-NO"/>
        </w:rPr>
        <w:tab/>
      </w:r>
      <w:r w:rsidRPr="00EC2D25">
        <w:rPr>
          <w:rFonts w:ascii="Arial" w:hAnsi="Arial" w:cs="Arial"/>
          <w:lang w:val="en-US" w:eastAsia="nb-NO"/>
        </w:rPr>
        <w:t>Taking into account the draft CPM report and documents IMO/ITU EG 6/4/2</w:t>
      </w:r>
    </w:p>
    <w:p w:rsidR="00EC2D25" w:rsidRDefault="00EC2D25" w:rsidP="00EC2D25">
      <w:pPr>
        <w:autoSpaceDE w:val="0"/>
        <w:autoSpaceDN w:val="0"/>
        <w:adjustRightInd w:val="0"/>
        <w:spacing w:after="0"/>
        <w:ind w:left="708"/>
        <w:rPr>
          <w:rFonts w:ascii="Arial" w:hAnsi="Arial" w:cs="Arial"/>
          <w:lang w:val="en-US" w:eastAsia="nb-NO"/>
        </w:rPr>
      </w:pPr>
      <w:r w:rsidRPr="00EC2D25">
        <w:rPr>
          <w:rFonts w:ascii="Arial" w:hAnsi="Arial" w:cs="Arial"/>
          <w:lang w:val="en-US" w:eastAsia="nb-NO"/>
        </w:rPr>
        <w:t>(United Kingdom), IMO/ITU EG 6/3/1 and IMO/ITU EG 6/3/1/Add.2 (Secretariat) the Group</w:t>
      </w:r>
      <w:r>
        <w:rPr>
          <w:rFonts w:ascii="Arial" w:hAnsi="Arial" w:cs="Arial"/>
          <w:lang w:val="en-US" w:eastAsia="nb-NO"/>
        </w:rPr>
        <w:t xml:space="preserve"> </w:t>
      </w:r>
      <w:r w:rsidRPr="00EC2D25">
        <w:rPr>
          <w:rFonts w:ascii="Arial" w:hAnsi="Arial" w:cs="Arial"/>
          <w:lang w:val="en-US" w:eastAsia="nb-NO"/>
        </w:rPr>
        <w:t>decided to follow the text in the draft CPM report in supporting an exclusive primary</w:t>
      </w:r>
      <w:r>
        <w:rPr>
          <w:rFonts w:ascii="Arial" w:hAnsi="Arial" w:cs="Arial"/>
          <w:lang w:val="en-US" w:eastAsia="nb-NO"/>
        </w:rPr>
        <w:t xml:space="preserve"> </w:t>
      </w:r>
      <w:r w:rsidRPr="00EC2D25">
        <w:rPr>
          <w:rFonts w:ascii="Arial" w:hAnsi="Arial" w:cs="Arial"/>
          <w:lang w:val="en-US" w:eastAsia="nb-NO"/>
        </w:rPr>
        <w:t>allocation to the maritime mobile service in the band 495-505 kHz in all three regions and a</w:t>
      </w:r>
      <w:r>
        <w:rPr>
          <w:rFonts w:ascii="Arial" w:hAnsi="Arial" w:cs="Arial"/>
          <w:lang w:val="en-US" w:eastAsia="nb-NO"/>
        </w:rPr>
        <w:t xml:space="preserve"> </w:t>
      </w:r>
      <w:r w:rsidRPr="00EC2D25">
        <w:rPr>
          <w:rFonts w:ascii="Arial" w:hAnsi="Arial" w:cs="Arial"/>
          <w:lang w:val="en-US" w:eastAsia="nb-NO"/>
        </w:rPr>
        <w:t>co-primary allocation in the band 510-525 kHz in Region 2.</w:t>
      </w:r>
    </w:p>
    <w:p w:rsidR="00EC2D25" w:rsidRPr="00EC2D25" w:rsidRDefault="00EC2D25" w:rsidP="00EC2D25">
      <w:pPr>
        <w:autoSpaceDE w:val="0"/>
        <w:autoSpaceDN w:val="0"/>
        <w:adjustRightInd w:val="0"/>
        <w:spacing w:after="0"/>
        <w:rPr>
          <w:rFonts w:ascii="Arial" w:hAnsi="Arial" w:cs="Arial"/>
          <w:lang w:val="en-US" w:eastAsia="nb-NO"/>
        </w:rPr>
      </w:pPr>
    </w:p>
    <w:p w:rsidR="00D22B77" w:rsidRDefault="00EC2D25" w:rsidP="00EC2D25">
      <w:pPr>
        <w:autoSpaceDE w:val="0"/>
        <w:autoSpaceDN w:val="0"/>
        <w:adjustRightInd w:val="0"/>
        <w:spacing w:after="0"/>
        <w:ind w:left="708"/>
        <w:rPr>
          <w:rFonts w:ascii="Arial" w:hAnsi="Arial" w:cs="Arial"/>
          <w:lang w:val="en-US"/>
        </w:rPr>
      </w:pPr>
      <w:r w:rsidRPr="00EC2D25">
        <w:rPr>
          <w:rFonts w:ascii="Arial" w:hAnsi="Arial" w:cs="Arial"/>
          <w:lang w:val="en-US" w:eastAsia="nb-NO"/>
        </w:rPr>
        <w:t xml:space="preserve">65 </w:t>
      </w:r>
      <w:r>
        <w:rPr>
          <w:rFonts w:ascii="Arial" w:hAnsi="Arial" w:cs="Arial"/>
          <w:lang w:val="en-US" w:eastAsia="nb-NO"/>
        </w:rPr>
        <w:tab/>
      </w:r>
      <w:r w:rsidRPr="00EC2D25">
        <w:rPr>
          <w:rFonts w:ascii="Arial" w:hAnsi="Arial" w:cs="Arial"/>
          <w:lang w:val="en-US" w:eastAsia="nb-NO"/>
        </w:rPr>
        <w:t>The Group had a long debate on the need for making a statement that the existing</w:t>
      </w:r>
      <w:r>
        <w:rPr>
          <w:rFonts w:ascii="Arial" w:hAnsi="Arial" w:cs="Arial"/>
          <w:lang w:val="en-US" w:eastAsia="nb-NO"/>
        </w:rPr>
        <w:t xml:space="preserve"> </w:t>
      </w:r>
      <w:r w:rsidRPr="00EC2D25">
        <w:rPr>
          <w:rFonts w:ascii="Arial" w:hAnsi="Arial" w:cs="Arial"/>
          <w:lang w:val="en-US" w:eastAsia="nb-NO"/>
        </w:rPr>
        <w:t>maritime mobile primary allocation in the band 415 kHz – 526.5 kHz should be maintained.</w:t>
      </w:r>
      <w:r>
        <w:rPr>
          <w:rFonts w:ascii="Arial" w:hAnsi="Arial" w:cs="Arial"/>
          <w:lang w:val="en-US" w:eastAsia="nb-NO"/>
        </w:rPr>
        <w:t xml:space="preserve"> </w:t>
      </w:r>
      <w:r w:rsidRPr="00EC2D25">
        <w:rPr>
          <w:rFonts w:ascii="Arial" w:hAnsi="Arial" w:cs="Arial"/>
          <w:lang w:val="en-US" w:eastAsia="nb-NO"/>
        </w:rPr>
        <w:t>This was to fulfill the possible requirement in future for the promulgation of additional</w:t>
      </w:r>
      <w:r>
        <w:rPr>
          <w:rFonts w:ascii="Arial" w:hAnsi="Arial" w:cs="Arial"/>
          <w:lang w:val="en-US" w:eastAsia="nb-NO"/>
        </w:rPr>
        <w:t xml:space="preserve"> </w:t>
      </w:r>
      <w:r w:rsidRPr="00EC2D25">
        <w:rPr>
          <w:rFonts w:ascii="Arial" w:hAnsi="Arial" w:cs="Arial"/>
          <w:lang w:val="en-US" w:eastAsia="nb-NO"/>
        </w:rPr>
        <w:t>security-related information, the implementation of e-navigation and the implementation of</w:t>
      </w:r>
      <w:r>
        <w:rPr>
          <w:rFonts w:ascii="Arial" w:hAnsi="Arial" w:cs="Arial"/>
          <w:lang w:val="en-US" w:eastAsia="nb-NO"/>
        </w:rPr>
        <w:t xml:space="preserve"> </w:t>
      </w:r>
      <w:r w:rsidRPr="00EC2D25">
        <w:rPr>
          <w:rFonts w:ascii="Arial" w:hAnsi="Arial" w:cs="Arial"/>
          <w:lang w:val="en-US" w:eastAsia="nb-NO"/>
        </w:rPr>
        <w:t>the revised elements and procedures of the GMDSS.</w:t>
      </w:r>
      <w:r>
        <w:rPr>
          <w:rFonts w:ascii="Arial" w:hAnsi="Arial" w:cs="Arial"/>
          <w:lang w:val="en-US" w:eastAsia="nb-NO"/>
        </w:rPr>
        <w:t>”</w:t>
      </w:r>
      <w:r w:rsidR="00D22B77" w:rsidRPr="00EC2D25">
        <w:rPr>
          <w:rFonts w:ascii="Arial" w:hAnsi="Arial" w:cs="Arial"/>
          <w:lang w:val="en-US"/>
        </w:rPr>
        <w:t xml:space="preserve"> </w:t>
      </w:r>
    </w:p>
    <w:p w:rsidR="00210D9E" w:rsidRPr="00EC2D25" w:rsidRDefault="00210D9E" w:rsidP="00EC2D25">
      <w:pPr>
        <w:autoSpaceDE w:val="0"/>
        <w:autoSpaceDN w:val="0"/>
        <w:adjustRightInd w:val="0"/>
        <w:spacing w:after="0"/>
        <w:ind w:left="708"/>
        <w:rPr>
          <w:rFonts w:ascii="Arial" w:hAnsi="Arial" w:cs="Arial"/>
          <w:color w:val="00B050"/>
          <w:lang w:val="en-US"/>
        </w:rPr>
      </w:pPr>
    </w:p>
    <w:p w:rsidR="002D7B0F" w:rsidRPr="00E57D7D" w:rsidRDefault="004C3807" w:rsidP="008F463A">
      <w:pPr>
        <w:autoSpaceDE w:val="0"/>
        <w:autoSpaceDN w:val="0"/>
        <w:adjustRightInd w:val="0"/>
        <w:spacing w:after="0"/>
        <w:rPr>
          <w:rFonts w:ascii="Arial" w:hAnsi="Arial" w:cs="Arial"/>
          <w:lang w:val="en-US" w:eastAsia="nb-NO"/>
        </w:rPr>
      </w:pPr>
      <w:r w:rsidRPr="00E57D7D">
        <w:rPr>
          <w:rFonts w:ascii="Arial" w:hAnsi="Arial" w:cs="Arial"/>
        </w:rPr>
        <w:t>3</w:t>
      </w:r>
      <w:r w:rsidR="00263835">
        <w:rPr>
          <w:rFonts w:ascii="Arial" w:hAnsi="Arial" w:cs="Arial"/>
        </w:rPr>
        <w:t>2</w:t>
      </w:r>
      <w:r w:rsidR="00E01BFB" w:rsidRPr="00E57D7D">
        <w:rPr>
          <w:rFonts w:ascii="Arial" w:hAnsi="Arial" w:cs="Arial"/>
        </w:rPr>
        <w:tab/>
      </w:r>
      <w:r w:rsidR="00E57D7D" w:rsidRPr="00E57D7D">
        <w:rPr>
          <w:rFonts w:ascii="Arial" w:hAnsi="Arial" w:cs="Arial"/>
        </w:rPr>
        <w:t xml:space="preserve">The CG has noted that at </w:t>
      </w:r>
      <w:r w:rsidR="00E01BFB" w:rsidRPr="00E57D7D">
        <w:rPr>
          <w:rFonts w:ascii="Arial" w:hAnsi="Arial" w:cs="Arial"/>
        </w:rPr>
        <w:t>FAL 36 e-navigation was discussed</w:t>
      </w:r>
      <w:r w:rsidR="00563282" w:rsidRPr="00E57D7D">
        <w:rPr>
          <w:rFonts w:ascii="Arial" w:hAnsi="Arial" w:cs="Arial"/>
        </w:rPr>
        <w:t xml:space="preserve">. </w:t>
      </w:r>
      <w:r w:rsidR="002D7B0F" w:rsidRPr="00E57D7D">
        <w:rPr>
          <w:rFonts w:ascii="Arial" w:hAnsi="Arial" w:cs="Arial"/>
          <w:bCs/>
          <w:lang w:val="en-US" w:eastAsia="nb-NO"/>
        </w:rPr>
        <w:t>In the Report of the Facilitation Committee on its thirty-sixth session it is however stated that: “</w:t>
      </w:r>
      <w:r w:rsidR="002D7B0F" w:rsidRPr="00E57D7D">
        <w:rPr>
          <w:rFonts w:ascii="Arial" w:hAnsi="Arial" w:cs="Arial"/>
          <w:lang w:val="en-US" w:eastAsia="nb-NO"/>
        </w:rPr>
        <w:t>The Committee, while noting the discussion of the Group regarding e-navigation nevertheless decided not to establish a separate correspondence group on e-navigation, as it was considered unnecessary and would clearly duplicate the extensive work already being carried out by other IMO committees and sub-committees in this respect.” (FAL 36/17, item 5.39).</w:t>
      </w:r>
    </w:p>
    <w:p w:rsidR="00563282" w:rsidRPr="00E57D7D" w:rsidRDefault="00563282" w:rsidP="008F463A">
      <w:pPr>
        <w:autoSpaceDE w:val="0"/>
        <w:autoSpaceDN w:val="0"/>
        <w:adjustRightInd w:val="0"/>
        <w:spacing w:after="0"/>
        <w:rPr>
          <w:rFonts w:ascii="Arial" w:hAnsi="Arial" w:cs="Arial"/>
          <w:lang w:val="en-US" w:eastAsia="nb-NO"/>
        </w:rPr>
      </w:pPr>
      <w:r w:rsidRPr="00E57D7D">
        <w:rPr>
          <w:rFonts w:ascii="Arial" w:hAnsi="Arial" w:cs="Arial"/>
          <w:lang w:val="en-US" w:eastAsia="nb-NO"/>
        </w:rPr>
        <w:lastRenderedPageBreak/>
        <w:t xml:space="preserve">Eventual relations between the FAL Committee and the e-navigation development may be re-addressed </w:t>
      </w:r>
      <w:r w:rsidR="00D12AC5">
        <w:rPr>
          <w:rFonts w:ascii="Arial" w:hAnsi="Arial" w:cs="Arial"/>
          <w:lang w:val="en-US" w:eastAsia="nb-NO"/>
        </w:rPr>
        <w:t>at</w:t>
      </w:r>
      <w:r w:rsidRPr="00E57D7D">
        <w:rPr>
          <w:rFonts w:ascii="Arial" w:hAnsi="Arial" w:cs="Arial"/>
          <w:lang w:val="en-US" w:eastAsia="nb-NO"/>
        </w:rPr>
        <w:t xml:space="preserve"> a later stage, possibly as a consequence of the outcome of the gap analysis.</w:t>
      </w:r>
    </w:p>
    <w:p w:rsidR="00604CF6" w:rsidRDefault="00604CF6" w:rsidP="008F463A">
      <w:pPr>
        <w:autoSpaceDE w:val="0"/>
        <w:autoSpaceDN w:val="0"/>
        <w:adjustRightInd w:val="0"/>
        <w:spacing w:after="0"/>
        <w:rPr>
          <w:rFonts w:ascii="Arial" w:hAnsi="Arial" w:cs="Arial"/>
          <w:lang w:val="en-US" w:eastAsia="nb-NO"/>
        </w:rPr>
      </w:pPr>
    </w:p>
    <w:p w:rsidR="00985E00" w:rsidRDefault="00985E00" w:rsidP="003C0507">
      <w:pPr>
        <w:pStyle w:val="ListNumber"/>
        <w:numPr>
          <w:ilvl w:val="0"/>
          <w:numId w:val="0"/>
        </w:numPr>
        <w:spacing w:line="276" w:lineRule="auto"/>
        <w:ind w:left="501" w:hanging="360"/>
        <w:rPr>
          <w:rFonts w:ascii="Arial" w:hAnsi="Arial" w:cs="Arial"/>
          <w:b/>
          <w:sz w:val="22"/>
          <w:szCs w:val="22"/>
        </w:rPr>
      </w:pPr>
    </w:p>
    <w:p w:rsidR="00985E00" w:rsidRDefault="00985E00" w:rsidP="008F463A">
      <w:pPr>
        <w:pStyle w:val="ListNumber"/>
        <w:numPr>
          <w:ilvl w:val="0"/>
          <w:numId w:val="0"/>
        </w:numPr>
        <w:spacing w:line="276" w:lineRule="auto"/>
        <w:rPr>
          <w:rFonts w:ascii="Arial" w:hAnsi="Arial" w:cs="Arial"/>
          <w:b/>
          <w:sz w:val="22"/>
          <w:szCs w:val="22"/>
        </w:rPr>
      </w:pPr>
      <w:r>
        <w:rPr>
          <w:rFonts w:ascii="Arial" w:hAnsi="Arial" w:cs="Arial"/>
          <w:b/>
          <w:sz w:val="22"/>
          <w:szCs w:val="22"/>
        </w:rPr>
        <w:t>Further procedure for risk and cost-benefit analyses.</w:t>
      </w:r>
    </w:p>
    <w:p w:rsidR="00EA325E" w:rsidRDefault="00EA325E" w:rsidP="003C0507">
      <w:pPr>
        <w:pStyle w:val="ListNumber"/>
        <w:numPr>
          <w:ilvl w:val="0"/>
          <w:numId w:val="0"/>
        </w:numPr>
        <w:spacing w:line="276" w:lineRule="auto"/>
        <w:ind w:left="501" w:hanging="360"/>
        <w:rPr>
          <w:rFonts w:ascii="Arial" w:hAnsi="Arial" w:cs="Arial"/>
          <w:b/>
          <w:sz w:val="22"/>
          <w:szCs w:val="22"/>
        </w:rPr>
      </w:pPr>
    </w:p>
    <w:p w:rsidR="00EA325E" w:rsidRPr="00EA325E" w:rsidRDefault="00ED6E37" w:rsidP="00B87919">
      <w:pPr>
        <w:pStyle w:val="ListNumber"/>
        <w:numPr>
          <w:ilvl w:val="0"/>
          <w:numId w:val="0"/>
        </w:numPr>
        <w:spacing w:line="276" w:lineRule="auto"/>
        <w:rPr>
          <w:rFonts w:ascii="Arial" w:hAnsi="Arial" w:cs="Arial"/>
          <w:sz w:val="22"/>
          <w:szCs w:val="22"/>
        </w:rPr>
      </w:pPr>
      <w:r>
        <w:rPr>
          <w:rFonts w:ascii="Arial" w:hAnsi="Arial" w:cs="Arial"/>
          <w:sz w:val="22"/>
          <w:szCs w:val="22"/>
        </w:rPr>
        <w:t>3</w:t>
      </w:r>
      <w:r w:rsidR="00263835">
        <w:rPr>
          <w:rFonts w:ascii="Arial" w:hAnsi="Arial" w:cs="Arial"/>
          <w:sz w:val="22"/>
          <w:szCs w:val="22"/>
        </w:rPr>
        <w:t>3</w:t>
      </w:r>
      <w:r w:rsidR="008F463A">
        <w:rPr>
          <w:rFonts w:ascii="Arial" w:hAnsi="Arial" w:cs="Arial"/>
          <w:sz w:val="22"/>
          <w:szCs w:val="22"/>
        </w:rPr>
        <w:tab/>
      </w:r>
      <w:r w:rsidR="00321621">
        <w:rPr>
          <w:rFonts w:ascii="Arial" w:hAnsi="Arial" w:cs="Arial"/>
          <w:sz w:val="22"/>
          <w:szCs w:val="22"/>
        </w:rPr>
        <w:t>NAV 56 endorsed the initial risk and cost-benefit analyses describing the</w:t>
      </w:r>
      <w:r w:rsidR="007407CE">
        <w:rPr>
          <w:rFonts w:ascii="Arial" w:hAnsi="Arial" w:cs="Arial"/>
          <w:sz w:val="22"/>
          <w:szCs w:val="22"/>
        </w:rPr>
        <w:t xml:space="preserve"> </w:t>
      </w:r>
      <w:r w:rsidR="00B87919">
        <w:rPr>
          <w:rFonts w:ascii="Arial" w:hAnsi="Arial" w:cs="Arial"/>
          <w:sz w:val="22"/>
          <w:szCs w:val="22"/>
        </w:rPr>
        <w:t>m</w:t>
      </w:r>
      <w:r w:rsidR="00321621">
        <w:rPr>
          <w:rFonts w:ascii="Arial" w:hAnsi="Arial" w:cs="Arial"/>
          <w:sz w:val="22"/>
          <w:szCs w:val="22"/>
        </w:rPr>
        <w:t>ethodology according to IMO’s FSA procedures. The completed gap analysis will serve as a basis for the further development of the risk and cost-benefit analyses.</w:t>
      </w:r>
    </w:p>
    <w:p w:rsidR="00985E00" w:rsidRDefault="00985E00" w:rsidP="003C0507">
      <w:pPr>
        <w:pStyle w:val="ListNumber"/>
        <w:numPr>
          <w:ilvl w:val="0"/>
          <w:numId w:val="0"/>
        </w:numPr>
        <w:spacing w:line="276" w:lineRule="auto"/>
        <w:ind w:left="501" w:hanging="360"/>
        <w:rPr>
          <w:rFonts w:ascii="Arial" w:hAnsi="Arial" w:cs="Arial"/>
          <w:b/>
          <w:sz w:val="22"/>
          <w:szCs w:val="22"/>
        </w:rPr>
      </w:pPr>
    </w:p>
    <w:p w:rsidR="00930A2E" w:rsidRDefault="00930A2E" w:rsidP="008F463A">
      <w:pPr>
        <w:pStyle w:val="ListNumber"/>
        <w:numPr>
          <w:ilvl w:val="0"/>
          <w:numId w:val="0"/>
        </w:numPr>
        <w:spacing w:line="276" w:lineRule="auto"/>
        <w:rPr>
          <w:rFonts w:ascii="Arial" w:hAnsi="Arial" w:cs="Arial"/>
          <w:b/>
          <w:sz w:val="22"/>
          <w:szCs w:val="22"/>
        </w:rPr>
      </w:pPr>
    </w:p>
    <w:p w:rsidR="00985E00" w:rsidRDefault="00985E00" w:rsidP="008F463A">
      <w:pPr>
        <w:pStyle w:val="ListNumber"/>
        <w:numPr>
          <w:ilvl w:val="0"/>
          <w:numId w:val="0"/>
        </w:numPr>
        <w:spacing w:line="276" w:lineRule="auto"/>
        <w:rPr>
          <w:rFonts w:ascii="Arial" w:hAnsi="Arial" w:cs="Arial"/>
          <w:b/>
          <w:sz w:val="22"/>
          <w:szCs w:val="22"/>
        </w:rPr>
      </w:pPr>
      <w:r>
        <w:rPr>
          <w:rFonts w:ascii="Arial" w:hAnsi="Arial" w:cs="Arial"/>
          <w:b/>
          <w:sz w:val="22"/>
          <w:szCs w:val="22"/>
        </w:rPr>
        <w:t>Outline of a provisional Strategy Implementation Plan.</w:t>
      </w:r>
    </w:p>
    <w:p w:rsidR="009E0F8C" w:rsidRDefault="009E0F8C" w:rsidP="008F463A">
      <w:pPr>
        <w:pStyle w:val="ListNumber"/>
        <w:numPr>
          <w:ilvl w:val="0"/>
          <w:numId w:val="0"/>
        </w:numPr>
        <w:spacing w:line="276" w:lineRule="auto"/>
        <w:rPr>
          <w:rFonts w:ascii="Arial" w:hAnsi="Arial" w:cs="Arial"/>
          <w:b/>
          <w:sz w:val="22"/>
          <w:szCs w:val="22"/>
        </w:rPr>
      </w:pPr>
    </w:p>
    <w:p w:rsidR="006457FE" w:rsidRDefault="009E0F8C" w:rsidP="009E0F8C">
      <w:pPr>
        <w:rPr>
          <w:rFonts w:ascii="Arial" w:hAnsi="Arial" w:cs="Arial"/>
          <w:lang w:val="en-US"/>
        </w:rPr>
      </w:pPr>
      <w:r>
        <w:rPr>
          <w:rFonts w:ascii="Arial" w:hAnsi="Arial" w:cs="Arial"/>
          <w:lang w:val="en-US"/>
        </w:rPr>
        <w:t>3</w:t>
      </w:r>
      <w:r w:rsidR="00263835">
        <w:rPr>
          <w:rFonts w:ascii="Arial" w:hAnsi="Arial" w:cs="Arial"/>
          <w:lang w:val="en-US"/>
        </w:rPr>
        <w:t>4</w:t>
      </w:r>
      <w:r w:rsidRPr="009E0F8C">
        <w:rPr>
          <w:rFonts w:ascii="Arial" w:hAnsi="Arial" w:cs="Arial"/>
          <w:lang w:val="en-US"/>
        </w:rPr>
        <w:tab/>
      </w:r>
      <w:r w:rsidRPr="00231679">
        <w:rPr>
          <w:rFonts w:ascii="Arial" w:hAnsi="Arial" w:cs="Arial"/>
          <w:lang w:val="en-US"/>
        </w:rPr>
        <w:t>A template for the development of the e-navigation concept might be illustrated as follows:</w:t>
      </w:r>
    </w:p>
    <w:p w:rsidR="009E0F8C" w:rsidRPr="00E56C11" w:rsidRDefault="00937C3B" w:rsidP="009E0F8C">
      <w:pPr>
        <w:rPr>
          <w:rFonts w:ascii="Arial" w:hAnsi="Arial" w:cs="Arial"/>
          <w:color w:val="FF0000"/>
          <w:lang w:val="en-US"/>
        </w:rPr>
      </w:pPr>
      <w:r>
        <w:rPr>
          <w:rFonts w:ascii="Arial" w:hAnsi="Arial" w:cs="Arial"/>
          <w:noProof/>
          <w:color w:val="FF0000"/>
          <w:lang w:val="nb-NO" w:eastAsia="nb-NO"/>
        </w:rPr>
        <w:pict>
          <v:rect id="_x0000_s1102" style="position:absolute;margin-left:5.55pt;margin-top:13.6pt;width:129.75pt;height:38.8pt;z-index:251636736">
            <v:textbox>
              <w:txbxContent>
                <w:p w:rsidR="00110AF6" w:rsidRPr="00F0077E" w:rsidRDefault="00110AF6" w:rsidP="009E0F8C">
                  <w:pPr>
                    <w:rPr>
                      <w:rFonts w:ascii="Arial" w:hAnsi="Arial" w:cs="Arial"/>
                      <w:sz w:val="18"/>
                      <w:szCs w:val="18"/>
                    </w:rPr>
                  </w:pPr>
                  <w:r w:rsidRPr="00F0077E">
                    <w:rPr>
                      <w:rFonts w:ascii="Arial" w:hAnsi="Arial" w:cs="Arial"/>
                      <w:sz w:val="18"/>
                      <w:szCs w:val="18"/>
                    </w:rPr>
                    <w:t>Core strategy objective</w:t>
                  </w:r>
                </w:p>
              </w:txbxContent>
            </v:textbox>
          </v:rect>
        </w:pict>
      </w:r>
      <w:r>
        <w:rPr>
          <w:rFonts w:ascii="Arial" w:hAnsi="Arial" w:cs="Arial"/>
          <w:noProof/>
          <w:lang w:val="nb-NO" w:eastAsia="nb-NO"/>
        </w:rPr>
        <w:pict>
          <v:rect id="_x0000_s1103" style="position:absolute;margin-left:242.55pt;margin-top:13.6pt;width:171.75pt;height:38.8pt;z-index:251637760">
            <v:textbox>
              <w:txbxContent>
                <w:p w:rsidR="00110AF6" w:rsidRPr="00F0077E" w:rsidRDefault="00110AF6" w:rsidP="004139B5">
                  <w:pPr>
                    <w:rPr>
                      <w:rFonts w:ascii="Arial" w:hAnsi="Arial" w:cs="Arial"/>
                      <w:sz w:val="18"/>
                      <w:szCs w:val="18"/>
                    </w:rPr>
                  </w:pPr>
                  <w:r w:rsidRPr="00F0077E">
                    <w:rPr>
                      <w:rFonts w:ascii="Arial" w:hAnsi="Arial" w:cs="Arial"/>
                      <w:sz w:val="18"/>
                      <w:szCs w:val="18"/>
                    </w:rPr>
                    <w:t>Ref.: MSC 85/26/Add.1/Annex 20</w:t>
                  </w:r>
                </w:p>
              </w:txbxContent>
            </v:textbox>
          </v:rect>
        </w:pict>
      </w:r>
    </w:p>
    <w:p w:rsidR="009E0F8C" w:rsidRPr="00E56C11" w:rsidRDefault="00937C3B" w:rsidP="009E0F8C">
      <w:pPr>
        <w:ind w:left="4820" w:hanging="4820"/>
        <w:rPr>
          <w:rFonts w:ascii="Arial" w:hAnsi="Arial" w:cs="Arial"/>
          <w:color w:val="FF0000"/>
          <w:lang w:val="en-US"/>
        </w:rPr>
      </w:pPr>
      <w:r>
        <w:rPr>
          <w:rFonts w:ascii="Arial" w:hAnsi="Arial" w:cs="Arial"/>
          <w:noProof/>
          <w:color w:val="FF0000"/>
          <w:lang w:val="nb-NO" w:eastAsia="nb-NO"/>
        </w:rPr>
        <w:pict>
          <v:shapetype id="_x0000_t32" coordsize="21600,21600" o:spt="32" o:oned="t" path="m,l21600,21600e" filled="f">
            <v:path arrowok="t" fillok="f" o:connecttype="none"/>
            <o:lock v:ext="edit" shapetype="t"/>
          </v:shapetype>
          <v:shape id="_x0000_s1104" type="#_x0000_t32" style="position:absolute;left:0;text-align:left;margin-left:135.3pt;margin-top:10.6pt;width:107.25pt;height:0;z-index:251638784" o:connectortype="straight">
            <v:stroke endarrow="block"/>
          </v:shape>
        </w:pict>
      </w:r>
    </w:p>
    <w:p w:rsidR="009E0F8C" w:rsidRPr="00E56C11" w:rsidRDefault="00937C3B" w:rsidP="009E0F8C">
      <w:pPr>
        <w:ind w:left="1416" w:firstLine="708"/>
        <w:rPr>
          <w:rFonts w:ascii="Arial" w:hAnsi="Arial" w:cs="Arial"/>
          <w:color w:val="FF0000"/>
        </w:rPr>
      </w:pPr>
      <w:r>
        <w:rPr>
          <w:rFonts w:ascii="Arial" w:hAnsi="Arial" w:cs="Arial"/>
          <w:noProof/>
          <w:color w:val="FF0000"/>
          <w:lang w:val="nb-NO" w:eastAsia="nb-NO"/>
        </w:rPr>
        <w:pict>
          <v:shape id="_x0000_s1108" type="#_x0000_t32" style="position:absolute;left:0;text-align:left;margin-left:64.85pt;margin-top:3.3pt;width:0;height:21.55pt;z-index:251639808" o:connectortype="straight">
            <v:stroke endarrow="block"/>
          </v:shape>
        </w:pict>
      </w:r>
    </w:p>
    <w:p w:rsidR="009E0F8C" w:rsidRPr="00E56C11" w:rsidRDefault="00937C3B" w:rsidP="009E0F8C">
      <w:pPr>
        <w:rPr>
          <w:rFonts w:ascii="Arial" w:hAnsi="Arial" w:cs="Arial"/>
          <w:color w:val="FF0000"/>
        </w:rPr>
      </w:pPr>
      <w:r>
        <w:rPr>
          <w:rFonts w:ascii="Arial" w:hAnsi="Arial" w:cs="Arial"/>
          <w:noProof/>
          <w:color w:val="FF0000"/>
          <w:lang w:val="nb-NO" w:eastAsia="nb-NO"/>
        </w:rPr>
        <w:pict>
          <v:shape id="_x0000_s1107" type="#_x0000_t32" style="position:absolute;margin-left:135.3pt;margin-top:19.05pt;width:107.25pt;height:.05pt;z-index:251640832" o:connectortype="straight">
            <v:stroke endarrow="block"/>
          </v:shape>
        </w:pict>
      </w:r>
      <w:r>
        <w:rPr>
          <w:rFonts w:ascii="Arial" w:hAnsi="Arial" w:cs="Arial"/>
          <w:noProof/>
          <w:color w:val="FF0000"/>
          <w:lang w:val="nb-NO" w:eastAsia="nb-NO"/>
        </w:rPr>
        <w:pict>
          <v:rect id="_x0000_s1106" style="position:absolute;margin-left:242.55pt;margin-top:.3pt;width:171.75pt;height:36.75pt;z-index:251641856">
            <v:textbox>
              <w:txbxContent>
                <w:p w:rsidR="00110AF6" w:rsidRPr="00F0077E" w:rsidRDefault="00110AF6" w:rsidP="009E0F8C">
                  <w:pPr>
                    <w:rPr>
                      <w:rFonts w:ascii="Arial" w:hAnsi="Arial" w:cs="Arial"/>
                      <w:sz w:val="18"/>
                      <w:szCs w:val="18"/>
                    </w:rPr>
                  </w:pPr>
                  <w:r w:rsidRPr="00F0077E">
                    <w:rPr>
                      <w:rFonts w:ascii="Arial" w:hAnsi="Arial" w:cs="Arial"/>
                      <w:sz w:val="18"/>
                      <w:szCs w:val="18"/>
                    </w:rPr>
                    <w:t>Ref.: NAV 56/20, paragraph 8.46</w:t>
                  </w:r>
                </w:p>
                <w:p w:rsidR="00110AF6" w:rsidRPr="009E0F8C" w:rsidRDefault="00110AF6" w:rsidP="009E0F8C">
                  <w:pPr>
                    <w:rPr>
                      <w:szCs w:val="18"/>
                    </w:rPr>
                  </w:pPr>
                </w:p>
              </w:txbxContent>
            </v:textbox>
          </v:rect>
        </w:pict>
      </w:r>
      <w:r>
        <w:rPr>
          <w:rFonts w:ascii="Arial" w:hAnsi="Arial" w:cs="Arial"/>
          <w:noProof/>
          <w:color w:val="FF0000"/>
          <w:lang w:val="nb-NO" w:eastAsia="nb-NO"/>
        </w:rPr>
        <w:pict>
          <v:rect id="_x0000_s1105" style="position:absolute;margin-left:5.55pt;margin-top:.3pt;width:129.75pt;height:36.75pt;z-index:251642880">
            <v:textbox>
              <w:txbxContent>
                <w:p w:rsidR="00110AF6" w:rsidRPr="00F0077E" w:rsidRDefault="00110AF6" w:rsidP="009E0F8C">
                  <w:pPr>
                    <w:rPr>
                      <w:rFonts w:ascii="Arial" w:hAnsi="Arial" w:cs="Arial"/>
                      <w:sz w:val="18"/>
                      <w:szCs w:val="18"/>
                    </w:rPr>
                  </w:pPr>
                  <w:r w:rsidRPr="00F0077E">
                    <w:rPr>
                      <w:rFonts w:ascii="Arial" w:hAnsi="Arial" w:cs="Arial"/>
                      <w:sz w:val="18"/>
                      <w:szCs w:val="18"/>
                    </w:rPr>
                    <w:t>User needs</w:t>
                  </w:r>
                </w:p>
              </w:txbxContent>
            </v:textbox>
          </v:rect>
        </w:pict>
      </w:r>
    </w:p>
    <w:p w:rsidR="009E0F8C" w:rsidRPr="00E56C11" w:rsidRDefault="00937C3B" w:rsidP="009E0F8C">
      <w:pPr>
        <w:rPr>
          <w:rFonts w:ascii="Arial" w:hAnsi="Arial" w:cs="Arial"/>
          <w:color w:val="FF0000"/>
        </w:rPr>
      </w:pPr>
      <w:r>
        <w:rPr>
          <w:rFonts w:ascii="Arial" w:hAnsi="Arial" w:cs="Arial"/>
          <w:noProof/>
          <w:color w:val="FF0000"/>
          <w:lang w:val="nb-NO" w:eastAsia="nb-NO"/>
        </w:rPr>
        <w:pict>
          <v:shape id="_x0000_s1119" type="#_x0000_t32" style="position:absolute;margin-left:64.85pt;margin-top:12.5pt;width:.05pt;height:30.75pt;z-index:251643904" o:connectortype="straight">
            <v:stroke endarrow="block"/>
          </v:shape>
        </w:pict>
      </w:r>
    </w:p>
    <w:p w:rsidR="009E0F8C" w:rsidRPr="00E56C11" w:rsidRDefault="00937C3B" w:rsidP="009E0F8C">
      <w:pPr>
        <w:rPr>
          <w:rFonts w:ascii="Arial" w:hAnsi="Arial" w:cs="Arial"/>
          <w:color w:val="FF0000"/>
        </w:rPr>
      </w:pPr>
      <w:r>
        <w:rPr>
          <w:rFonts w:ascii="Arial" w:hAnsi="Arial" w:cs="Arial"/>
          <w:noProof/>
          <w:color w:val="FF0000"/>
          <w:lang w:val="nb-NO" w:eastAsia="nb-NO"/>
        </w:rPr>
        <w:pict>
          <v:rect id="_x0000_s1110" style="position:absolute;margin-left:242.55pt;margin-top:17.95pt;width:171.75pt;height:37.65pt;z-index:251644928">
            <v:textbox>
              <w:txbxContent>
                <w:p w:rsidR="00110AF6" w:rsidRPr="00F0077E" w:rsidRDefault="00110AF6" w:rsidP="009E0F8C">
                  <w:pPr>
                    <w:rPr>
                      <w:rFonts w:ascii="Arial" w:hAnsi="Arial" w:cs="Arial"/>
                      <w:sz w:val="18"/>
                      <w:szCs w:val="18"/>
                    </w:rPr>
                  </w:pPr>
                  <w:r w:rsidRPr="00F0077E">
                    <w:rPr>
                      <w:rFonts w:ascii="Arial" w:hAnsi="Arial" w:cs="Arial"/>
                      <w:sz w:val="18"/>
                      <w:szCs w:val="18"/>
                    </w:rPr>
                    <w:t>To be adopted</w:t>
                  </w:r>
                </w:p>
              </w:txbxContent>
            </v:textbox>
          </v:rect>
        </w:pict>
      </w:r>
      <w:r>
        <w:rPr>
          <w:rFonts w:ascii="Arial" w:hAnsi="Arial" w:cs="Arial"/>
          <w:noProof/>
          <w:color w:val="FF0000"/>
          <w:lang w:val="nb-NO" w:eastAsia="nb-NO"/>
        </w:rPr>
        <w:pict>
          <v:rect id="_x0000_s1109" style="position:absolute;margin-left:5.55pt;margin-top:17.95pt;width:129.75pt;height:37.65pt;z-index:251645952">
            <v:textbox>
              <w:txbxContent>
                <w:p w:rsidR="00110AF6" w:rsidRPr="00F0077E" w:rsidRDefault="00110AF6" w:rsidP="009E0F8C">
                  <w:pPr>
                    <w:rPr>
                      <w:rFonts w:ascii="Arial" w:hAnsi="Arial" w:cs="Arial"/>
                      <w:sz w:val="18"/>
                      <w:szCs w:val="18"/>
                    </w:rPr>
                  </w:pPr>
                  <w:r>
                    <w:rPr>
                      <w:rFonts w:ascii="Arial" w:hAnsi="Arial" w:cs="Arial"/>
                      <w:sz w:val="18"/>
                      <w:szCs w:val="18"/>
                    </w:rPr>
                    <w:t>Outcome of g</w:t>
                  </w:r>
                  <w:r w:rsidRPr="00F0077E">
                    <w:rPr>
                      <w:rFonts w:ascii="Arial" w:hAnsi="Arial" w:cs="Arial"/>
                      <w:sz w:val="18"/>
                      <w:szCs w:val="18"/>
                    </w:rPr>
                    <w:t>ap analysis for e-navigation solution</w:t>
                  </w:r>
                  <w:r>
                    <w:rPr>
                      <w:rFonts w:ascii="Arial" w:hAnsi="Arial" w:cs="Arial"/>
                      <w:sz w:val="18"/>
                      <w:szCs w:val="18"/>
                    </w:rPr>
                    <w:t>s</w:t>
                  </w:r>
                </w:p>
              </w:txbxContent>
            </v:textbox>
          </v:rect>
        </w:pict>
      </w:r>
    </w:p>
    <w:p w:rsidR="009E0F8C" w:rsidRPr="00E56C11" w:rsidRDefault="00937C3B" w:rsidP="009E0F8C">
      <w:pPr>
        <w:rPr>
          <w:rFonts w:ascii="Arial" w:hAnsi="Arial" w:cs="Arial"/>
          <w:color w:val="FF0000"/>
        </w:rPr>
      </w:pPr>
      <w:r>
        <w:rPr>
          <w:rFonts w:ascii="Arial" w:hAnsi="Arial" w:cs="Arial"/>
          <w:noProof/>
          <w:color w:val="FF0000"/>
          <w:lang w:val="nb-NO" w:eastAsia="nb-NO"/>
        </w:rPr>
        <w:pict>
          <v:shape id="_x0000_s1124" type="#_x0000_t32" style="position:absolute;margin-left:135.3pt;margin-top:7.7pt;width:107.25pt;height:0;z-index:251646976" o:connectortype="straight">
            <v:stroke endarrow="block"/>
          </v:shape>
        </w:pict>
      </w:r>
      <w:r w:rsidR="009E0F8C" w:rsidRPr="00E56C11">
        <w:rPr>
          <w:rFonts w:ascii="Arial" w:hAnsi="Arial" w:cs="Arial"/>
          <w:color w:val="FF0000"/>
        </w:rPr>
        <w:t xml:space="preserve"> </w:t>
      </w:r>
    </w:p>
    <w:p w:rsidR="009E0F8C" w:rsidRPr="00E56C11" w:rsidRDefault="00937C3B" w:rsidP="009E0F8C">
      <w:pPr>
        <w:rPr>
          <w:rFonts w:ascii="Arial" w:hAnsi="Arial" w:cs="Arial"/>
          <w:color w:val="FF0000"/>
        </w:rPr>
      </w:pPr>
      <w:r>
        <w:rPr>
          <w:rFonts w:ascii="Arial" w:hAnsi="Arial" w:cs="Arial"/>
          <w:noProof/>
          <w:color w:val="FF0000"/>
          <w:lang w:val="nb-NO" w:eastAsia="nb-NO"/>
        </w:rPr>
        <w:pict>
          <v:shape id="_x0000_s1121" type="#_x0000_t32" style="position:absolute;margin-left:64.9pt;margin-top:6.5pt;width:.15pt;height:14.15pt;flip:x;z-index:251648000" o:connectortype="straight">
            <v:stroke endarrow="block"/>
          </v:shape>
        </w:pict>
      </w:r>
      <w:r>
        <w:rPr>
          <w:rFonts w:ascii="Arial" w:hAnsi="Arial" w:cs="Arial"/>
          <w:noProof/>
          <w:color w:val="FF0000"/>
          <w:lang w:val="nb-NO" w:eastAsia="nb-NO"/>
        </w:rPr>
        <w:pict>
          <v:rect id="_x0000_s1112" style="position:absolute;margin-left:242.55pt;margin-top:20.65pt;width:171.75pt;height:27.75pt;z-index:251649024">
            <v:textbox>
              <w:txbxContent>
                <w:p w:rsidR="00110AF6" w:rsidRPr="005E3E64" w:rsidRDefault="00110AF6" w:rsidP="009E0F8C">
                  <w:pPr>
                    <w:rPr>
                      <w:rFonts w:ascii="Arial" w:hAnsi="Arial" w:cs="Arial"/>
                      <w:sz w:val="18"/>
                      <w:szCs w:val="18"/>
                    </w:rPr>
                  </w:pPr>
                  <w:r>
                    <w:rPr>
                      <w:rFonts w:ascii="Arial" w:hAnsi="Arial" w:cs="Arial"/>
                      <w:sz w:val="18"/>
                      <w:szCs w:val="18"/>
                    </w:rPr>
                    <w:t>To be adopted</w:t>
                  </w:r>
                  <w:r w:rsidRPr="005E3E64">
                    <w:rPr>
                      <w:rFonts w:ascii="Arial" w:hAnsi="Arial" w:cs="Arial"/>
                      <w:sz w:val="18"/>
                      <w:szCs w:val="18"/>
                    </w:rPr>
                    <w:tab/>
                  </w:r>
                </w:p>
              </w:txbxContent>
            </v:textbox>
          </v:rect>
        </w:pict>
      </w:r>
      <w:r>
        <w:rPr>
          <w:rFonts w:ascii="Arial" w:hAnsi="Arial" w:cs="Arial"/>
          <w:noProof/>
          <w:color w:val="FF0000"/>
          <w:lang w:val="nb-NO" w:eastAsia="nb-NO"/>
        </w:rPr>
        <w:pict>
          <v:rect id="_x0000_s1111" style="position:absolute;margin-left:5.55pt;margin-top:20.65pt;width:129.75pt;height:27.75pt;z-index:251650048">
            <v:textbox>
              <w:txbxContent>
                <w:p w:rsidR="00110AF6" w:rsidRPr="005E3E64" w:rsidRDefault="00110AF6" w:rsidP="009E0F8C">
                  <w:pPr>
                    <w:rPr>
                      <w:rFonts w:ascii="Arial" w:hAnsi="Arial" w:cs="Arial"/>
                      <w:sz w:val="18"/>
                      <w:szCs w:val="18"/>
                    </w:rPr>
                  </w:pPr>
                  <w:r w:rsidRPr="005E3E64">
                    <w:rPr>
                      <w:rFonts w:ascii="Arial" w:hAnsi="Arial" w:cs="Arial"/>
                      <w:sz w:val="18"/>
                      <w:szCs w:val="18"/>
                    </w:rPr>
                    <w:t xml:space="preserve">Formal Safety </w:t>
                  </w:r>
                  <w:r w:rsidR="00300740">
                    <w:rPr>
                      <w:rFonts w:ascii="Arial" w:hAnsi="Arial" w:cs="Arial"/>
                      <w:sz w:val="18"/>
                      <w:szCs w:val="18"/>
                    </w:rPr>
                    <w:t>A</w:t>
                  </w:r>
                  <w:r w:rsidRPr="005E3E64">
                    <w:rPr>
                      <w:rFonts w:ascii="Arial" w:hAnsi="Arial" w:cs="Arial"/>
                      <w:sz w:val="18"/>
                      <w:szCs w:val="18"/>
                    </w:rPr>
                    <w:t>ssessment</w:t>
                  </w:r>
                </w:p>
              </w:txbxContent>
            </v:textbox>
          </v:rect>
        </w:pict>
      </w:r>
    </w:p>
    <w:p w:rsidR="009E0F8C" w:rsidRPr="00E56C11" w:rsidRDefault="00937C3B" w:rsidP="009E0F8C">
      <w:pPr>
        <w:rPr>
          <w:rFonts w:ascii="Arial" w:hAnsi="Arial" w:cs="Arial"/>
          <w:color w:val="FF0000"/>
        </w:rPr>
      </w:pPr>
      <w:r>
        <w:rPr>
          <w:rFonts w:ascii="Arial" w:hAnsi="Arial" w:cs="Arial"/>
          <w:noProof/>
          <w:color w:val="FF0000"/>
          <w:lang w:val="nb-NO" w:eastAsia="nb-NO"/>
        </w:rPr>
        <w:pict>
          <v:shape id="_x0000_s1120" type="#_x0000_t32" style="position:absolute;margin-left:64.8pt;margin-top:23.85pt;width:.25pt;height:24.75pt;z-index:251651072" o:connectortype="straight">
            <v:stroke endarrow="block"/>
          </v:shape>
        </w:pict>
      </w:r>
      <w:r>
        <w:rPr>
          <w:rFonts w:ascii="Arial" w:hAnsi="Arial" w:cs="Arial"/>
          <w:noProof/>
          <w:color w:val="FF0000"/>
          <w:lang w:val="nb-NO" w:eastAsia="nb-NO"/>
        </w:rPr>
        <w:pict>
          <v:shape id="_x0000_s1125" type="#_x0000_t32" style="position:absolute;margin-left:135.3pt;margin-top:11.1pt;width:107.25pt;height:0;z-index:251652096" o:connectortype="straight">
            <v:stroke endarrow="block"/>
          </v:shape>
        </w:pict>
      </w:r>
    </w:p>
    <w:p w:rsidR="009E0F8C" w:rsidRPr="00E56C11" w:rsidRDefault="009E0F8C" w:rsidP="009E0F8C">
      <w:pPr>
        <w:rPr>
          <w:rFonts w:ascii="Arial" w:hAnsi="Arial" w:cs="Arial"/>
          <w:color w:val="FF0000"/>
        </w:rPr>
      </w:pPr>
    </w:p>
    <w:p w:rsidR="009E0F8C" w:rsidRPr="00E56C11" w:rsidRDefault="00937C3B" w:rsidP="009E0F8C">
      <w:pPr>
        <w:rPr>
          <w:rFonts w:ascii="Arial" w:hAnsi="Arial" w:cs="Arial"/>
          <w:color w:val="FF0000"/>
        </w:rPr>
      </w:pPr>
      <w:r>
        <w:rPr>
          <w:rFonts w:ascii="Arial" w:hAnsi="Arial" w:cs="Arial"/>
          <w:noProof/>
          <w:color w:val="FF0000"/>
          <w:lang w:val="nb-NO" w:eastAsia="nb-NO"/>
        </w:rPr>
        <w:pict>
          <v:shape id="_x0000_s1126" type="#_x0000_t32" style="position:absolute;margin-left:135.3pt;margin-top:13pt;width:107.25pt;height:.05pt;z-index:251653120" o:connectortype="straight">
            <v:stroke endarrow="block"/>
          </v:shape>
        </w:pict>
      </w:r>
      <w:r>
        <w:rPr>
          <w:rFonts w:ascii="Arial" w:hAnsi="Arial" w:cs="Arial"/>
          <w:noProof/>
          <w:color w:val="FF0000"/>
          <w:lang w:val="nb-NO" w:eastAsia="nb-NO"/>
        </w:rPr>
        <w:pict>
          <v:rect id="_x0000_s1114" style="position:absolute;margin-left:242.55pt;margin-top:-.5pt;width:171.75pt;height:24.75pt;z-index:251654144">
            <v:textbox>
              <w:txbxContent>
                <w:p w:rsidR="00110AF6" w:rsidRPr="009E0F8C" w:rsidRDefault="00110AF6" w:rsidP="009E0F8C">
                  <w:pPr>
                    <w:rPr>
                      <w:szCs w:val="18"/>
                    </w:rPr>
                  </w:pPr>
                  <w:r>
                    <w:rPr>
                      <w:szCs w:val="18"/>
                    </w:rPr>
                    <w:t>To be adopted</w:t>
                  </w:r>
                </w:p>
              </w:txbxContent>
            </v:textbox>
          </v:rect>
        </w:pict>
      </w:r>
      <w:r>
        <w:rPr>
          <w:rFonts w:ascii="Arial" w:hAnsi="Arial" w:cs="Arial"/>
          <w:noProof/>
          <w:color w:val="FF0000"/>
          <w:lang w:val="nb-NO" w:eastAsia="nb-NO"/>
        </w:rPr>
        <w:pict>
          <v:rect id="_x0000_s1113" style="position:absolute;margin-left:5.55pt;margin-top:-.5pt;width:129.75pt;height:24.75pt;z-index:251655168">
            <v:textbox>
              <w:txbxContent>
                <w:p w:rsidR="00110AF6" w:rsidRPr="00256F0C" w:rsidRDefault="00110AF6" w:rsidP="009E0F8C">
                  <w:pPr>
                    <w:rPr>
                      <w:rFonts w:ascii="Arial" w:hAnsi="Arial" w:cs="Arial"/>
                      <w:sz w:val="18"/>
                      <w:szCs w:val="18"/>
                    </w:rPr>
                  </w:pPr>
                  <w:r>
                    <w:rPr>
                      <w:rFonts w:ascii="Arial" w:hAnsi="Arial" w:cs="Arial"/>
                      <w:sz w:val="18"/>
                      <w:szCs w:val="18"/>
                    </w:rPr>
                    <w:t>Outcome of risk analysis</w:t>
                  </w:r>
                </w:p>
              </w:txbxContent>
            </v:textbox>
          </v:rect>
        </w:pict>
      </w:r>
    </w:p>
    <w:p w:rsidR="009E0F8C" w:rsidRPr="00E56C11" w:rsidRDefault="00937C3B" w:rsidP="009E0F8C">
      <w:pPr>
        <w:rPr>
          <w:rFonts w:ascii="Arial" w:hAnsi="Arial" w:cs="Arial"/>
          <w:color w:val="FF0000"/>
        </w:rPr>
      </w:pPr>
      <w:r>
        <w:rPr>
          <w:rFonts w:ascii="Arial" w:hAnsi="Arial" w:cs="Arial"/>
          <w:noProof/>
          <w:color w:val="FF0000"/>
          <w:lang w:val="nb-NO" w:eastAsia="nb-NO"/>
        </w:rPr>
        <w:pict>
          <v:shape id="_x0000_s1122" type="#_x0000_t32" style="position:absolute;margin-left:64.8pt;margin-top:-.3pt;width:0;height:27.75pt;z-index:251656192" o:connectortype="straight">
            <v:stroke endarrow="block"/>
          </v:shape>
        </w:pict>
      </w:r>
    </w:p>
    <w:p w:rsidR="009E0F8C" w:rsidRPr="00E56C11" w:rsidRDefault="00937C3B" w:rsidP="009E0F8C">
      <w:pPr>
        <w:rPr>
          <w:rFonts w:ascii="Arial" w:hAnsi="Arial" w:cs="Arial"/>
          <w:color w:val="FF0000"/>
        </w:rPr>
      </w:pPr>
      <w:r>
        <w:rPr>
          <w:rFonts w:ascii="Arial" w:hAnsi="Arial" w:cs="Arial"/>
          <w:noProof/>
          <w:color w:val="FF0000"/>
          <w:lang w:val="nb-NO" w:eastAsia="nb-NO"/>
        </w:rPr>
        <w:pict>
          <v:shape id="_x0000_s1127" type="#_x0000_t32" style="position:absolute;margin-left:135.3pt;margin-top:21.65pt;width:107.25pt;height:.05pt;z-index:251657216" o:connectortype="straight">
            <v:stroke endarrow="block"/>
          </v:shape>
        </w:pict>
      </w:r>
      <w:r>
        <w:rPr>
          <w:rFonts w:ascii="Arial" w:hAnsi="Arial" w:cs="Arial"/>
          <w:noProof/>
          <w:color w:val="FF0000"/>
          <w:lang w:val="nb-NO" w:eastAsia="nb-NO"/>
        </w:rPr>
        <w:pict>
          <v:rect id="_x0000_s1116" style="position:absolute;margin-left:242.55pt;margin-top:5.15pt;width:171.75pt;height:30pt;z-index:251658240">
            <v:textbox>
              <w:txbxContent>
                <w:p w:rsidR="00110AF6" w:rsidRPr="009E0F8C" w:rsidRDefault="00110AF6" w:rsidP="009E0F8C">
                  <w:pPr>
                    <w:rPr>
                      <w:szCs w:val="18"/>
                    </w:rPr>
                  </w:pPr>
                  <w:r>
                    <w:rPr>
                      <w:szCs w:val="18"/>
                    </w:rPr>
                    <w:t>To be adopted</w:t>
                  </w:r>
                </w:p>
              </w:txbxContent>
            </v:textbox>
          </v:rect>
        </w:pict>
      </w:r>
      <w:r>
        <w:rPr>
          <w:rFonts w:ascii="Arial" w:hAnsi="Arial" w:cs="Arial"/>
          <w:noProof/>
          <w:color w:val="FF0000"/>
          <w:lang w:val="nb-NO" w:eastAsia="nb-NO"/>
        </w:rPr>
        <w:pict>
          <v:rect id="_x0000_s1115" style="position:absolute;margin-left:5.55pt;margin-top:5.15pt;width:129.75pt;height:30pt;z-index:251659264">
            <v:textbox>
              <w:txbxContent>
                <w:p w:rsidR="00110AF6" w:rsidRPr="005E3E64" w:rsidRDefault="00110AF6" w:rsidP="009E0F8C">
                  <w:pPr>
                    <w:rPr>
                      <w:rFonts w:ascii="Arial" w:hAnsi="Arial" w:cs="Arial"/>
                      <w:sz w:val="18"/>
                      <w:szCs w:val="18"/>
                    </w:rPr>
                  </w:pPr>
                  <w:r>
                    <w:rPr>
                      <w:rFonts w:ascii="Arial" w:hAnsi="Arial" w:cs="Arial"/>
                      <w:sz w:val="18"/>
                      <w:szCs w:val="18"/>
                    </w:rPr>
                    <w:t>Outcome</w:t>
                  </w:r>
                  <w:r w:rsidRPr="005E3E64">
                    <w:rPr>
                      <w:rFonts w:ascii="Arial" w:hAnsi="Arial" w:cs="Arial"/>
                      <w:sz w:val="18"/>
                      <w:szCs w:val="18"/>
                    </w:rPr>
                    <w:t xml:space="preserve"> of cost-benefit analysis</w:t>
                  </w:r>
                </w:p>
              </w:txbxContent>
            </v:textbox>
          </v:rect>
        </w:pict>
      </w:r>
    </w:p>
    <w:p w:rsidR="009E0F8C" w:rsidRPr="00E56C11" w:rsidRDefault="00937C3B" w:rsidP="009E0F8C">
      <w:pPr>
        <w:rPr>
          <w:rFonts w:ascii="Arial" w:hAnsi="Arial" w:cs="Arial"/>
          <w:color w:val="FF0000"/>
        </w:rPr>
      </w:pPr>
      <w:r>
        <w:rPr>
          <w:rFonts w:ascii="Arial" w:hAnsi="Arial" w:cs="Arial"/>
          <w:noProof/>
          <w:color w:val="FF0000"/>
          <w:lang w:val="nb-NO" w:eastAsia="nb-NO"/>
        </w:rPr>
        <w:pict>
          <v:shape id="_x0000_s1123" type="#_x0000_t32" style="position:absolute;margin-left:64.8pt;margin-top:10.65pt;width:.25pt;height:26.95pt;flip:x;z-index:251660288" o:connectortype="straight">
            <v:stroke endarrow="block"/>
          </v:shape>
        </w:pict>
      </w:r>
    </w:p>
    <w:p w:rsidR="009E0F8C" w:rsidRPr="00E56C11" w:rsidRDefault="00937C3B" w:rsidP="009E0F8C">
      <w:pPr>
        <w:rPr>
          <w:rFonts w:ascii="Arial" w:hAnsi="Arial" w:cs="Arial"/>
          <w:color w:val="FF0000"/>
        </w:rPr>
      </w:pPr>
      <w:r>
        <w:rPr>
          <w:rFonts w:ascii="Arial" w:hAnsi="Arial" w:cs="Arial"/>
          <w:noProof/>
          <w:color w:val="FF0000"/>
          <w:lang w:val="nb-NO" w:eastAsia="nb-NO"/>
        </w:rPr>
        <w:pict>
          <v:rect id="_x0000_s1118" style="position:absolute;margin-left:242.55pt;margin-top:13.05pt;width:171.75pt;height:39pt;z-index:251661312">
            <v:textbox>
              <w:txbxContent>
                <w:p w:rsidR="00110AF6" w:rsidRPr="009E0F8C" w:rsidRDefault="00110AF6" w:rsidP="009E0F8C">
                  <w:pPr>
                    <w:rPr>
                      <w:szCs w:val="18"/>
                    </w:rPr>
                  </w:pPr>
                  <w:r>
                    <w:rPr>
                      <w:szCs w:val="18"/>
                    </w:rPr>
                    <w:t>To be adopted</w:t>
                  </w:r>
                </w:p>
              </w:txbxContent>
            </v:textbox>
          </v:rect>
        </w:pict>
      </w:r>
      <w:r>
        <w:rPr>
          <w:rFonts w:ascii="Arial" w:hAnsi="Arial" w:cs="Arial"/>
          <w:noProof/>
          <w:color w:val="FF0000"/>
          <w:lang w:val="nb-NO" w:eastAsia="nb-NO"/>
        </w:rPr>
        <w:pict>
          <v:rect id="_x0000_s1117" style="position:absolute;margin-left:5.55pt;margin-top:13.05pt;width:129.75pt;height:39pt;z-index:251662336">
            <v:textbox>
              <w:txbxContent>
                <w:p w:rsidR="00110AF6" w:rsidRPr="005E3E64" w:rsidRDefault="00110AF6" w:rsidP="009E0F8C">
                  <w:pPr>
                    <w:rPr>
                      <w:rFonts w:ascii="Arial" w:hAnsi="Arial" w:cs="Arial"/>
                      <w:sz w:val="18"/>
                      <w:szCs w:val="18"/>
                    </w:rPr>
                  </w:pPr>
                  <w:r w:rsidRPr="005E3E64">
                    <w:rPr>
                      <w:rFonts w:ascii="Arial" w:hAnsi="Arial" w:cs="Arial"/>
                      <w:sz w:val="18"/>
                      <w:szCs w:val="18"/>
                    </w:rPr>
                    <w:t>Implementation schedule</w:t>
                  </w:r>
                </w:p>
              </w:txbxContent>
            </v:textbox>
          </v:rect>
        </w:pict>
      </w:r>
    </w:p>
    <w:p w:rsidR="009E0F8C" w:rsidRPr="00E56C11" w:rsidRDefault="00937C3B" w:rsidP="009E0F8C">
      <w:pPr>
        <w:ind w:firstLine="8505"/>
        <w:rPr>
          <w:rFonts w:ascii="Arial" w:hAnsi="Arial" w:cs="Arial"/>
          <w:color w:val="FF0000"/>
        </w:rPr>
      </w:pPr>
      <w:r>
        <w:rPr>
          <w:rFonts w:ascii="Arial" w:hAnsi="Arial" w:cs="Arial"/>
          <w:noProof/>
          <w:color w:val="FF0000"/>
          <w:lang w:val="nb-NO" w:eastAsia="nb-NO"/>
        </w:rPr>
        <w:pict>
          <v:shape id="_x0000_s1128" type="#_x0000_t32" style="position:absolute;left:0;text-align:left;margin-left:135.3pt;margin-top:4.5pt;width:107.25pt;height:0;z-index:251663360" o:connectortype="straight">
            <v:stroke endarrow="block"/>
          </v:shape>
        </w:pict>
      </w:r>
    </w:p>
    <w:p w:rsidR="006457FE" w:rsidRDefault="006457FE" w:rsidP="009E0F8C">
      <w:pPr>
        <w:rPr>
          <w:rFonts w:ascii="Arial" w:hAnsi="Arial" w:cs="Arial"/>
          <w:color w:val="FF0000"/>
        </w:rPr>
      </w:pPr>
    </w:p>
    <w:p w:rsidR="009E0F8C" w:rsidRPr="00E2793C" w:rsidRDefault="00633A44" w:rsidP="009E0F8C">
      <w:pPr>
        <w:rPr>
          <w:rFonts w:ascii="Arial" w:hAnsi="Arial" w:cs="Arial"/>
          <w:color w:val="FF0000"/>
        </w:rPr>
      </w:pPr>
      <w:r w:rsidRPr="00E2793C">
        <w:rPr>
          <w:rFonts w:ascii="Arial" w:hAnsi="Arial" w:cs="Arial"/>
          <w:color w:val="FF0000"/>
        </w:rPr>
        <w:t>Could the CG a</w:t>
      </w:r>
      <w:r w:rsidR="00776F9F" w:rsidRPr="00E2793C">
        <w:rPr>
          <w:rFonts w:ascii="Arial" w:hAnsi="Arial" w:cs="Arial"/>
          <w:color w:val="FF0000"/>
        </w:rPr>
        <w:t>ppl</w:t>
      </w:r>
      <w:r w:rsidRPr="00E2793C">
        <w:rPr>
          <w:rFonts w:ascii="Arial" w:hAnsi="Arial" w:cs="Arial"/>
          <w:color w:val="FF0000"/>
        </w:rPr>
        <w:t>y this structure</w:t>
      </w:r>
      <w:r w:rsidR="00776F9F" w:rsidRPr="00E2793C">
        <w:rPr>
          <w:rFonts w:ascii="Arial" w:hAnsi="Arial" w:cs="Arial"/>
          <w:color w:val="FF0000"/>
        </w:rPr>
        <w:t xml:space="preserve"> for its approach for developing the e-navigation concept</w:t>
      </w:r>
      <w:r w:rsidRPr="00E2793C">
        <w:rPr>
          <w:rFonts w:ascii="Arial" w:hAnsi="Arial" w:cs="Arial"/>
          <w:color w:val="FF0000"/>
        </w:rPr>
        <w:t>?</w:t>
      </w:r>
    </w:p>
    <w:p w:rsidR="00633A44" w:rsidRDefault="00633A44" w:rsidP="00633A44">
      <w:pPr>
        <w:rPr>
          <w:rFonts w:ascii="Arial" w:hAnsi="Arial" w:cs="Arial"/>
        </w:rPr>
      </w:pPr>
      <w:r w:rsidRPr="00231679">
        <w:rPr>
          <w:rFonts w:ascii="Arial" w:hAnsi="Arial" w:cs="Arial"/>
        </w:rPr>
        <w:t xml:space="preserve">Actions </w:t>
      </w:r>
      <w:r w:rsidR="0054324B">
        <w:rPr>
          <w:rFonts w:ascii="Arial" w:hAnsi="Arial" w:cs="Arial"/>
        </w:rPr>
        <w:t xml:space="preserve">could </w:t>
      </w:r>
      <w:r w:rsidRPr="00231679">
        <w:rPr>
          <w:rFonts w:ascii="Arial" w:hAnsi="Arial" w:cs="Arial"/>
        </w:rPr>
        <w:t>be requested by the Maritime Safety Committee and of the three Sub-</w:t>
      </w:r>
      <w:r w:rsidR="00231679" w:rsidRPr="00231679">
        <w:rPr>
          <w:rFonts w:ascii="Arial" w:hAnsi="Arial" w:cs="Arial"/>
        </w:rPr>
        <w:t>Committees; NAV, COMSAR and STW</w:t>
      </w:r>
      <w:r w:rsidR="0054324B">
        <w:rPr>
          <w:rFonts w:ascii="Arial" w:hAnsi="Arial" w:cs="Arial"/>
        </w:rPr>
        <w:t xml:space="preserve"> as follows:</w:t>
      </w:r>
    </w:p>
    <w:p w:rsidR="006457FE" w:rsidRPr="00992526" w:rsidRDefault="006457FE" w:rsidP="00633A44">
      <w:pPr>
        <w:rPr>
          <w:rFonts w:ascii="Arial" w:hAnsi="Arial" w:cs="Arial"/>
          <w:color w:val="FF0000"/>
        </w:rPr>
      </w:pPr>
    </w:p>
    <w:p w:rsidR="00633A44" w:rsidRPr="00992526" w:rsidRDefault="00937C3B" w:rsidP="00633A44">
      <w:pPr>
        <w:rPr>
          <w:rFonts w:ascii="Arial" w:hAnsi="Arial" w:cs="Arial"/>
          <w:color w:val="FF0000"/>
        </w:rPr>
      </w:pPr>
      <w:r>
        <w:rPr>
          <w:rFonts w:ascii="Arial" w:hAnsi="Arial" w:cs="Arial"/>
          <w:noProof/>
          <w:color w:val="FF0000"/>
          <w:lang w:val="nb-NO" w:eastAsia="nb-NO"/>
        </w:rPr>
        <w:pict>
          <v:rect id="_x0000_s1136" style="position:absolute;margin-left:269.55pt;margin-top:2.3pt;width:78.75pt;height:186.6pt;z-index:251671552">
            <v:shadow on="t" opacity=".5" offset="-6pt,-6pt"/>
            <v:textbox>
              <w:txbxContent>
                <w:p w:rsidR="00110AF6" w:rsidRDefault="00110AF6" w:rsidP="00633A44">
                  <w:pPr>
                    <w:rPr>
                      <w:rFonts w:ascii="Arial" w:hAnsi="Arial" w:cs="Arial"/>
                      <w:sz w:val="18"/>
                      <w:szCs w:val="18"/>
                    </w:rPr>
                  </w:pPr>
                </w:p>
                <w:p w:rsidR="00110AF6" w:rsidRDefault="00110AF6" w:rsidP="00633A44">
                  <w:pPr>
                    <w:rPr>
                      <w:rFonts w:ascii="Arial" w:hAnsi="Arial" w:cs="Arial"/>
                      <w:sz w:val="18"/>
                      <w:szCs w:val="18"/>
                    </w:rPr>
                  </w:pPr>
                </w:p>
                <w:p w:rsidR="00110AF6" w:rsidRDefault="00110AF6" w:rsidP="00633A44">
                  <w:pPr>
                    <w:rPr>
                      <w:rFonts w:ascii="Arial" w:hAnsi="Arial" w:cs="Arial"/>
                      <w:sz w:val="18"/>
                      <w:szCs w:val="18"/>
                    </w:rPr>
                  </w:pPr>
                </w:p>
                <w:p w:rsidR="00110AF6" w:rsidRPr="00A33283" w:rsidRDefault="00110AF6" w:rsidP="00633A44">
                  <w:pPr>
                    <w:rPr>
                      <w:rFonts w:ascii="Arial" w:hAnsi="Arial" w:cs="Arial"/>
                      <w:sz w:val="18"/>
                      <w:szCs w:val="18"/>
                    </w:rPr>
                  </w:pPr>
                  <w:r w:rsidRPr="00A33283">
                    <w:rPr>
                      <w:rFonts w:ascii="Arial" w:hAnsi="Arial" w:cs="Arial"/>
                      <w:sz w:val="18"/>
                      <w:szCs w:val="18"/>
                    </w:rPr>
                    <w:t>MSC Committee</w:t>
                  </w:r>
                </w:p>
              </w:txbxContent>
            </v:textbox>
          </v:rect>
        </w:pict>
      </w:r>
      <w:r>
        <w:rPr>
          <w:rFonts w:ascii="Arial" w:hAnsi="Arial" w:cs="Arial"/>
          <w:noProof/>
          <w:color w:val="FF0000"/>
          <w:lang w:val="nb-NO" w:eastAsia="nb-NO"/>
        </w:rPr>
        <w:pict>
          <v:rect id="_x0000_s1135" style="position:absolute;margin-left:.3pt;margin-top:2.3pt;width:94.5pt;height:44.25pt;z-index:251670528">
            <v:textbox>
              <w:txbxContent>
                <w:p w:rsidR="00110AF6" w:rsidRPr="00523413" w:rsidRDefault="00110AF6" w:rsidP="00633A44">
                  <w:pPr>
                    <w:rPr>
                      <w:rFonts w:ascii="Arial" w:hAnsi="Arial" w:cs="Arial"/>
                      <w:sz w:val="18"/>
                      <w:szCs w:val="18"/>
                    </w:rPr>
                  </w:pPr>
                  <w:r w:rsidRPr="00523413">
                    <w:rPr>
                      <w:rFonts w:ascii="Arial" w:hAnsi="Arial" w:cs="Arial"/>
                      <w:sz w:val="18"/>
                      <w:szCs w:val="18"/>
                    </w:rPr>
                    <w:t>Action requested</w:t>
                  </w:r>
                </w:p>
              </w:txbxContent>
            </v:textbox>
          </v:rect>
        </w:pict>
      </w:r>
      <w:r>
        <w:rPr>
          <w:rFonts w:ascii="Arial" w:hAnsi="Arial" w:cs="Arial"/>
          <w:noProof/>
          <w:color w:val="FF0000"/>
          <w:lang w:val="nb-NO" w:eastAsia="nb-NO"/>
        </w:rPr>
        <w:pict>
          <v:rect id="_x0000_s1132" style="position:absolute;margin-left:121.8pt;margin-top:6.05pt;width:87.75pt;height:44.25pt;z-index:251667456">
            <v:shadow on="t" opacity=".5" offset="-6pt,-6pt"/>
            <v:textbox>
              <w:txbxContent>
                <w:p w:rsidR="00110AF6" w:rsidRDefault="00110AF6" w:rsidP="00633A44">
                  <w:pPr>
                    <w:rPr>
                      <w:rFonts w:ascii="Arial" w:hAnsi="Arial" w:cs="Arial"/>
                      <w:sz w:val="18"/>
                      <w:szCs w:val="18"/>
                    </w:rPr>
                  </w:pPr>
                  <w:r>
                    <w:rPr>
                      <w:rFonts w:ascii="Arial" w:hAnsi="Arial" w:cs="Arial"/>
                      <w:sz w:val="18"/>
                      <w:szCs w:val="18"/>
                    </w:rPr>
                    <w:t>NAV</w:t>
                  </w:r>
                  <w:r w:rsidRPr="00A33283">
                    <w:rPr>
                      <w:rFonts w:ascii="Arial" w:hAnsi="Arial" w:cs="Arial"/>
                      <w:sz w:val="18"/>
                      <w:szCs w:val="18"/>
                    </w:rPr>
                    <w:t xml:space="preserve"> </w:t>
                  </w:r>
                </w:p>
                <w:p w:rsidR="00110AF6" w:rsidRPr="00A33283" w:rsidRDefault="00110AF6" w:rsidP="00633A44">
                  <w:pPr>
                    <w:rPr>
                      <w:rFonts w:ascii="Arial" w:hAnsi="Arial" w:cs="Arial"/>
                      <w:sz w:val="18"/>
                      <w:szCs w:val="18"/>
                    </w:rPr>
                  </w:pPr>
                  <w:r>
                    <w:rPr>
                      <w:rFonts w:ascii="Arial" w:hAnsi="Arial" w:cs="Arial"/>
                      <w:sz w:val="18"/>
                      <w:szCs w:val="18"/>
                    </w:rPr>
                    <w:t>S</w:t>
                  </w:r>
                  <w:r w:rsidRPr="00A33283">
                    <w:rPr>
                      <w:rFonts w:ascii="Arial" w:hAnsi="Arial" w:cs="Arial"/>
                      <w:sz w:val="18"/>
                      <w:szCs w:val="18"/>
                    </w:rPr>
                    <w:t>ub-Committee</w:t>
                  </w:r>
                </w:p>
              </w:txbxContent>
            </v:textbox>
          </v:rect>
        </w:pict>
      </w:r>
    </w:p>
    <w:p w:rsidR="00633A44" w:rsidRPr="00992526" w:rsidRDefault="00937C3B" w:rsidP="00633A44">
      <w:pPr>
        <w:rPr>
          <w:rFonts w:ascii="Arial" w:hAnsi="Arial" w:cs="Arial"/>
          <w:color w:val="FF0000"/>
        </w:rPr>
      </w:pPr>
      <w:r>
        <w:rPr>
          <w:rFonts w:ascii="Arial" w:hAnsi="Arial" w:cs="Arial"/>
          <w:noProof/>
          <w:color w:val="FF0000"/>
          <w:lang w:val="nb-NO" w:eastAsia="nb-NO"/>
        </w:rPr>
        <w:pict>
          <v:shape id="_x0000_s1140" type="#_x0000_t32" style="position:absolute;margin-left:209.55pt;margin-top:5.55pt;width:60pt;height:0;z-index:251675648" o:connectortype="straight">
            <v:stroke endarrow="block"/>
          </v:shape>
        </w:pict>
      </w:r>
      <w:r>
        <w:rPr>
          <w:rFonts w:ascii="Arial" w:hAnsi="Arial" w:cs="Arial"/>
          <w:noProof/>
          <w:color w:val="FF0000"/>
          <w:lang w:val="nb-NO" w:eastAsia="nb-NO"/>
        </w:rPr>
        <w:pict>
          <v:shape id="_x0000_s1143" type="#_x0000_t32" style="position:absolute;margin-left:94.8pt;margin-top:5.5pt;width:27pt;height:.05pt;z-index:251678720" o:connectortype="straight">
            <v:stroke endarrow="block"/>
          </v:shape>
        </w:pict>
      </w:r>
    </w:p>
    <w:p w:rsidR="00633A44" w:rsidRPr="00992526" w:rsidRDefault="00633A44" w:rsidP="00633A44">
      <w:pPr>
        <w:rPr>
          <w:rFonts w:ascii="Arial" w:hAnsi="Arial" w:cs="Arial"/>
          <w:color w:val="FF0000"/>
        </w:rPr>
      </w:pPr>
    </w:p>
    <w:p w:rsidR="00633A44" w:rsidRPr="00992526" w:rsidRDefault="00937C3B" w:rsidP="00633A44">
      <w:pPr>
        <w:rPr>
          <w:rFonts w:ascii="Arial" w:hAnsi="Arial" w:cs="Arial"/>
          <w:color w:val="FF0000"/>
        </w:rPr>
      </w:pPr>
      <w:r>
        <w:rPr>
          <w:rFonts w:ascii="Arial" w:hAnsi="Arial" w:cs="Arial"/>
          <w:noProof/>
          <w:color w:val="FF0000"/>
          <w:lang w:val="nb-NO" w:eastAsia="nb-NO"/>
        </w:rPr>
        <w:pict>
          <v:rect id="_x0000_s1137" style="position:absolute;margin-left:396.3pt;margin-top:10.3pt;width:78.75pt;height:50.25pt;z-index:251672576">
            <v:textbox>
              <w:txbxContent>
                <w:p w:rsidR="00110AF6" w:rsidRPr="00A33283" w:rsidRDefault="00110AF6" w:rsidP="00633A44">
                  <w:pPr>
                    <w:rPr>
                      <w:rFonts w:ascii="Arial" w:hAnsi="Arial" w:cs="Arial"/>
                      <w:sz w:val="18"/>
                      <w:szCs w:val="18"/>
                    </w:rPr>
                  </w:pPr>
                  <w:r w:rsidRPr="00A33283">
                    <w:rPr>
                      <w:rFonts w:ascii="Arial" w:hAnsi="Arial" w:cs="Arial"/>
                      <w:sz w:val="18"/>
                      <w:szCs w:val="18"/>
                    </w:rPr>
                    <w:t>Consideration for eventual adoption</w:t>
                  </w:r>
                </w:p>
              </w:txbxContent>
            </v:textbox>
          </v:rect>
        </w:pict>
      </w:r>
      <w:r>
        <w:rPr>
          <w:rFonts w:ascii="Arial" w:hAnsi="Arial" w:cs="Arial"/>
          <w:noProof/>
          <w:color w:val="FF0000"/>
          <w:lang w:val="nb-NO" w:eastAsia="nb-NO"/>
        </w:rPr>
        <w:pict>
          <v:rect id="_x0000_s1131" style="position:absolute;margin-left:.3pt;margin-top:10.3pt;width:94.5pt;height:41.25pt;z-index:251666432">
            <v:textbox>
              <w:txbxContent>
                <w:p w:rsidR="00110AF6" w:rsidRPr="00523413" w:rsidRDefault="00110AF6" w:rsidP="00633A44">
                  <w:pPr>
                    <w:rPr>
                      <w:rFonts w:ascii="Arial" w:hAnsi="Arial" w:cs="Arial"/>
                      <w:sz w:val="18"/>
                      <w:szCs w:val="18"/>
                    </w:rPr>
                  </w:pPr>
                  <w:r w:rsidRPr="00523413">
                    <w:rPr>
                      <w:rFonts w:ascii="Arial" w:hAnsi="Arial" w:cs="Arial"/>
                      <w:sz w:val="18"/>
                      <w:szCs w:val="18"/>
                    </w:rPr>
                    <w:t>Action requested</w:t>
                  </w:r>
                </w:p>
              </w:txbxContent>
            </v:textbox>
          </v:rect>
        </w:pict>
      </w:r>
      <w:r>
        <w:rPr>
          <w:rFonts w:ascii="Arial" w:hAnsi="Arial" w:cs="Arial"/>
          <w:noProof/>
          <w:color w:val="FF0000"/>
          <w:lang w:val="nb-NO" w:eastAsia="nb-NO"/>
        </w:rPr>
        <w:pict>
          <v:rect id="_x0000_s1130" style="position:absolute;margin-left:121.8pt;margin-top:10.3pt;width:87.75pt;height:41.25pt;z-index:251665408">
            <v:shadow on="t" opacity=".5" offset="-6pt,-6pt"/>
            <v:textbox>
              <w:txbxContent>
                <w:p w:rsidR="00110AF6" w:rsidRDefault="00110AF6" w:rsidP="00633A44">
                  <w:pPr>
                    <w:rPr>
                      <w:rFonts w:ascii="Arial" w:hAnsi="Arial" w:cs="Arial"/>
                      <w:sz w:val="18"/>
                      <w:szCs w:val="18"/>
                    </w:rPr>
                  </w:pPr>
                  <w:r>
                    <w:rPr>
                      <w:rFonts w:ascii="Arial" w:hAnsi="Arial" w:cs="Arial"/>
                      <w:sz w:val="18"/>
                      <w:szCs w:val="18"/>
                    </w:rPr>
                    <w:t>COMSAR</w:t>
                  </w:r>
                  <w:r w:rsidRPr="00A33283">
                    <w:rPr>
                      <w:rFonts w:ascii="Arial" w:hAnsi="Arial" w:cs="Arial"/>
                      <w:sz w:val="18"/>
                      <w:szCs w:val="18"/>
                    </w:rPr>
                    <w:t xml:space="preserve"> </w:t>
                  </w:r>
                </w:p>
                <w:p w:rsidR="00110AF6" w:rsidRPr="00A33283" w:rsidRDefault="00110AF6" w:rsidP="00633A44">
                  <w:pPr>
                    <w:rPr>
                      <w:rFonts w:ascii="Arial" w:hAnsi="Arial" w:cs="Arial"/>
                      <w:sz w:val="18"/>
                      <w:szCs w:val="18"/>
                    </w:rPr>
                  </w:pPr>
                  <w:r w:rsidRPr="00A33283">
                    <w:rPr>
                      <w:rFonts w:ascii="Arial" w:hAnsi="Arial" w:cs="Arial"/>
                      <w:sz w:val="18"/>
                      <w:szCs w:val="18"/>
                    </w:rPr>
                    <w:t>Sub-Committee</w:t>
                  </w:r>
                </w:p>
              </w:txbxContent>
            </v:textbox>
          </v:rect>
        </w:pict>
      </w:r>
    </w:p>
    <w:p w:rsidR="00633A44" w:rsidRPr="00992526" w:rsidRDefault="00937C3B" w:rsidP="00633A44">
      <w:pPr>
        <w:rPr>
          <w:rFonts w:ascii="Arial" w:hAnsi="Arial" w:cs="Arial"/>
          <w:color w:val="FF0000"/>
        </w:rPr>
      </w:pPr>
      <w:r>
        <w:rPr>
          <w:rFonts w:ascii="Arial" w:hAnsi="Arial" w:cs="Arial"/>
          <w:noProof/>
          <w:color w:val="FF0000"/>
          <w:lang w:val="nb-NO" w:eastAsia="nb-NO"/>
        </w:rPr>
        <w:pict>
          <v:shape id="_x0000_s1142" type="#_x0000_t32" style="position:absolute;margin-left:348.3pt;margin-top:12.85pt;width:48pt;height:0;z-index:251677696" o:connectortype="straight">
            <v:stroke endarrow="block"/>
          </v:shape>
        </w:pict>
      </w:r>
      <w:r>
        <w:rPr>
          <w:rFonts w:ascii="Arial" w:hAnsi="Arial" w:cs="Arial"/>
          <w:noProof/>
          <w:color w:val="FF0000"/>
          <w:lang w:val="nb-NO" w:eastAsia="nb-NO"/>
        </w:rPr>
        <w:pict>
          <v:shape id="_x0000_s1141" type="#_x0000_t32" style="position:absolute;margin-left:209.55pt;margin-top:6.8pt;width:60pt;height:.1pt;flip:y;z-index:251676672" o:connectortype="straight">
            <v:stroke endarrow="block"/>
          </v:shape>
        </w:pict>
      </w:r>
      <w:r>
        <w:rPr>
          <w:rFonts w:ascii="Arial" w:hAnsi="Arial" w:cs="Arial"/>
          <w:noProof/>
          <w:color w:val="FF0000"/>
          <w:lang w:val="nb-NO" w:eastAsia="nb-NO"/>
        </w:rPr>
        <w:pict>
          <v:shape id="_x0000_s1144" type="#_x0000_t32" style="position:absolute;margin-left:94.8pt;margin-top:6.8pt;width:27pt;height:.1pt;flip:y;z-index:251679744" o:connectortype="straight">
            <v:stroke endarrow="block"/>
          </v:shape>
        </w:pict>
      </w:r>
    </w:p>
    <w:p w:rsidR="00633A44" w:rsidRPr="00992526" w:rsidRDefault="00633A44" w:rsidP="00633A44">
      <w:pPr>
        <w:rPr>
          <w:rFonts w:ascii="Arial" w:hAnsi="Arial" w:cs="Arial"/>
          <w:color w:val="FF0000"/>
        </w:rPr>
      </w:pPr>
    </w:p>
    <w:p w:rsidR="00633A44" w:rsidRPr="00992526" w:rsidRDefault="00937C3B" w:rsidP="00633A44">
      <w:pPr>
        <w:ind w:left="5245" w:hanging="5245"/>
        <w:rPr>
          <w:rFonts w:ascii="Arial" w:hAnsi="Arial" w:cs="Arial"/>
          <w:color w:val="FF0000"/>
        </w:rPr>
      </w:pPr>
      <w:r>
        <w:rPr>
          <w:rFonts w:ascii="Arial" w:hAnsi="Arial" w:cs="Arial"/>
          <w:noProof/>
          <w:color w:val="FF0000"/>
          <w:lang w:val="nb-NO" w:eastAsia="nb-NO"/>
        </w:rPr>
        <w:pict>
          <v:shape id="_x0000_s1138" type="#_x0000_t32" style="position:absolute;left:0;text-align:left;margin-left:209.55pt;margin-top:18.9pt;width:60pt;height:0;z-index:251673600" o:connectortype="straight">
            <v:stroke endarrow="block"/>
          </v:shape>
        </w:pict>
      </w:r>
      <w:r>
        <w:rPr>
          <w:rFonts w:ascii="Arial" w:hAnsi="Arial" w:cs="Arial"/>
          <w:noProof/>
          <w:color w:val="FF0000"/>
          <w:lang w:val="nb-NO" w:eastAsia="nb-NO"/>
        </w:rPr>
        <w:pict>
          <v:shape id="_x0000_s1139" type="#_x0000_t32" style="position:absolute;left:0;text-align:left;margin-left:94.8pt;margin-top:18.9pt;width:27pt;height:0;z-index:251674624" o:connectortype="straight">
            <v:stroke endarrow="block"/>
          </v:shape>
        </w:pict>
      </w:r>
      <w:r>
        <w:rPr>
          <w:rFonts w:ascii="Arial" w:hAnsi="Arial" w:cs="Arial"/>
          <w:noProof/>
          <w:color w:val="FF0000"/>
          <w:lang w:val="nb-NO" w:eastAsia="nb-NO"/>
        </w:rPr>
        <w:pict>
          <v:rect id="_x0000_s1133" style="position:absolute;left:0;text-align:left;margin-left:.3pt;margin-top:1.85pt;width:94.5pt;height:39.75pt;z-index:251668480">
            <v:textbox>
              <w:txbxContent>
                <w:p w:rsidR="00110AF6" w:rsidRPr="00523413" w:rsidRDefault="00110AF6" w:rsidP="00633A44">
                  <w:pPr>
                    <w:rPr>
                      <w:rFonts w:ascii="Arial" w:hAnsi="Arial" w:cs="Arial"/>
                      <w:sz w:val="18"/>
                      <w:szCs w:val="18"/>
                    </w:rPr>
                  </w:pPr>
                  <w:r w:rsidRPr="00523413">
                    <w:rPr>
                      <w:rFonts w:ascii="Arial" w:hAnsi="Arial" w:cs="Arial"/>
                      <w:sz w:val="18"/>
                      <w:szCs w:val="18"/>
                    </w:rPr>
                    <w:t>Action requested</w:t>
                  </w:r>
                </w:p>
              </w:txbxContent>
            </v:textbox>
          </v:rect>
        </w:pict>
      </w:r>
      <w:r>
        <w:rPr>
          <w:rFonts w:ascii="Arial" w:hAnsi="Arial" w:cs="Arial"/>
          <w:noProof/>
          <w:color w:val="FF0000"/>
          <w:lang w:val="nb-NO" w:eastAsia="nb-NO"/>
        </w:rPr>
        <w:pict>
          <v:rect id="_x0000_s1134" style="position:absolute;left:0;text-align:left;margin-left:121.8pt;margin-top:.35pt;width:87.75pt;height:41.25pt;z-index:251669504">
            <v:shadow on="t" opacity=".5" offset="-6pt,-6pt"/>
            <v:textbox>
              <w:txbxContent>
                <w:p w:rsidR="00110AF6" w:rsidRDefault="00110AF6" w:rsidP="00633A44">
                  <w:pPr>
                    <w:rPr>
                      <w:rFonts w:ascii="Arial" w:hAnsi="Arial" w:cs="Arial"/>
                      <w:sz w:val="18"/>
                      <w:szCs w:val="18"/>
                    </w:rPr>
                  </w:pPr>
                  <w:r w:rsidRPr="00A33283">
                    <w:rPr>
                      <w:rFonts w:ascii="Arial" w:hAnsi="Arial" w:cs="Arial"/>
                      <w:sz w:val="18"/>
                      <w:szCs w:val="18"/>
                    </w:rPr>
                    <w:t xml:space="preserve">STW </w:t>
                  </w:r>
                </w:p>
                <w:p w:rsidR="00110AF6" w:rsidRPr="00A33283" w:rsidRDefault="00110AF6" w:rsidP="00633A44">
                  <w:pPr>
                    <w:rPr>
                      <w:rFonts w:ascii="Arial" w:hAnsi="Arial" w:cs="Arial"/>
                      <w:sz w:val="18"/>
                      <w:szCs w:val="18"/>
                    </w:rPr>
                  </w:pPr>
                  <w:r w:rsidRPr="00A33283">
                    <w:rPr>
                      <w:rFonts w:ascii="Arial" w:hAnsi="Arial" w:cs="Arial"/>
                      <w:sz w:val="18"/>
                      <w:szCs w:val="18"/>
                    </w:rPr>
                    <w:t>Sub-Committee</w:t>
                  </w:r>
                </w:p>
              </w:txbxContent>
            </v:textbox>
          </v:rect>
        </w:pict>
      </w:r>
    </w:p>
    <w:p w:rsidR="00633A44" w:rsidRPr="00992526" w:rsidRDefault="00633A44" w:rsidP="00633A44">
      <w:pPr>
        <w:rPr>
          <w:rFonts w:ascii="Arial" w:hAnsi="Arial" w:cs="Arial"/>
          <w:color w:val="FF0000"/>
        </w:rPr>
      </w:pPr>
    </w:p>
    <w:p w:rsidR="00E57D7D" w:rsidRPr="00633A44" w:rsidRDefault="00E57D7D" w:rsidP="008F463A">
      <w:pPr>
        <w:pStyle w:val="ListNumber"/>
        <w:numPr>
          <w:ilvl w:val="0"/>
          <w:numId w:val="0"/>
        </w:numPr>
        <w:spacing w:line="276" w:lineRule="auto"/>
        <w:rPr>
          <w:rFonts w:ascii="Arial" w:hAnsi="Arial" w:cs="Arial"/>
          <w:sz w:val="22"/>
          <w:szCs w:val="22"/>
          <w:lang w:val="en-GB"/>
        </w:rPr>
      </w:pPr>
    </w:p>
    <w:p w:rsidR="00E57D7D" w:rsidRDefault="00E57D7D" w:rsidP="008F463A">
      <w:pPr>
        <w:pStyle w:val="ListNumber"/>
        <w:numPr>
          <w:ilvl w:val="0"/>
          <w:numId w:val="0"/>
        </w:numPr>
        <w:spacing w:line="276" w:lineRule="auto"/>
        <w:rPr>
          <w:rFonts w:ascii="Arial" w:hAnsi="Arial" w:cs="Arial"/>
          <w:sz w:val="22"/>
          <w:szCs w:val="22"/>
        </w:rPr>
      </w:pPr>
    </w:p>
    <w:p w:rsidR="00356C1E" w:rsidRDefault="00ED6E37" w:rsidP="008F463A">
      <w:pPr>
        <w:pStyle w:val="ListNumber"/>
        <w:numPr>
          <w:ilvl w:val="0"/>
          <w:numId w:val="0"/>
        </w:numPr>
        <w:spacing w:line="276" w:lineRule="auto"/>
        <w:rPr>
          <w:rFonts w:ascii="Arial" w:hAnsi="Arial" w:cs="Arial"/>
          <w:sz w:val="22"/>
          <w:szCs w:val="22"/>
        </w:rPr>
      </w:pPr>
      <w:r>
        <w:rPr>
          <w:rFonts w:ascii="Arial" w:hAnsi="Arial" w:cs="Arial"/>
          <w:sz w:val="22"/>
          <w:szCs w:val="22"/>
        </w:rPr>
        <w:t>3</w:t>
      </w:r>
      <w:r w:rsidR="00263835">
        <w:rPr>
          <w:rFonts w:ascii="Arial" w:hAnsi="Arial" w:cs="Arial"/>
          <w:sz w:val="22"/>
          <w:szCs w:val="22"/>
        </w:rPr>
        <w:t>5</w:t>
      </w:r>
      <w:r w:rsidR="00EA325E">
        <w:rPr>
          <w:rFonts w:ascii="Arial" w:hAnsi="Arial" w:cs="Arial"/>
          <w:sz w:val="22"/>
          <w:szCs w:val="22"/>
        </w:rPr>
        <w:tab/>
      </w:r>
      <w:r w:rsidR="00EA325E">
        <w:rPr>
          <w:rFonts w:ascii="Arial" w:hAnsi="Arial" w:cs="Arial"/>
          <w:sz w:val="22"/>
          <w:szCs w:val="22"/>
        </w:rPr>
        <w:tab/>
      </w:r>
      <w:r w:rsidR="00356C1E" w:rsidRPr="00356C1E">
        <w:rPr>
          <w:rFonts w:ascii="Arial" w:hAnsi="Arial" w:cs="Arial"/>
          <w:sz w:val="22"/>
          <w:szCs w:val="22"/>
        </w:rPr>
        <w:t>Ac</w:t>
      </w:r>
      <w:r w:rsidR="00356C1E">
        <w:rPr>
          <w:rFonts w:ascii="Arial" w:hAnsi="Arial" w:cs="Arial"/>
          <w:sz w:val="22"/>
          <w:szCs w:val="22"/>
        </w:rPr>
        <w:t xml:space="preserve">cording to MSC 86/23/4 the final Strategy Implementation Plan </w:t>
      </w:r>
      <w:r w:rsidR="009F21D7">
        <w:rPr>
          <w:rFonts w:ascii="Arial" w:hAnsi="Arial" w:cs="Arial"/>
          <w:sz w:val="22"/>
          <w:szCs w:val="22"/>
        </w:rPr>
        <w:t xml:space="preserve">(SIP) </w:t>
      </w:r>
      <w:r w:rsidR="00EA325E">
        <w:rPr>
          <w:rFonts w:ascii="Arial" w:hAnsi="Arial" w:cs="Arial"/>
          <w:sz w:val="22"/>
          <w:szCs w:val="22"/>
        </w:rPr>
        <w:t xml:space="preserve">should at least  </w:t>
      </w:r>
      <w:r w:rsidR="00356C1E">
        <w:rPr>
          <w:rFonts w:ascii="Arial" w:hAnsi="Arial" w:cs="Arial"/>
          <w:sz w:val="22"/>
          <w:szCs w:val="22"/>
        </w:rPr>
        <w:t>include:</w:t>
      </w:r>
      <w:r w:rsidR="00633A44">
        <w:rPr>
          <w:rFonts w:ascii="Arial" w:hAnsi="Arial" w:cs="Arial"/>
          <w:sz w:val="22"/>
          <w:szCs w:val="22"/>
        </w:rPr>
        <w:t xml:space="preserve"> </w:t>
      </w:r>
    </w:p>
    <w:p w:rsidR="00356C1E" w:rsidRDefault="00356C1E" w:rsidP="003C0507">
      <w:pPr>
        <w:pStyle w:val="ListNumber"/>
        <w:numPr>
          <w:ilvl w:val="0"/>
          <w:numId w:val="0"/>
        </w:numPr>
        <w:spacing w:line="276" w:lineRule="auto"/>
        <w:ind w:left="501" w:hanging="360"/>
        <w:rPr>
          <w:rFonts w:ascii="Arial" w:hAnsi="Arial" w:cs="Arial"/>
          <w:sz w:val="22"/>
          <w:szCs w:val="22"/>
        </w:rPr>
      </w:pPr>
    </w:p>
    <w:p w:rsidR="00356C1E" w:rsidRDefault="00356C1E" w:rsidP="00356C1E">
      <w:pPr>
        <w:pStyle w:val="ListNumber"/>
        <w:numPr>
          <w:ilvl w:val="0"/>
          <w:numId w:val="0"/>
        </w:numPr>
        <w:spacing w:line="276" w:lineRule="auto"/>
        <w:ind w:left="501" w:hanging="360"/>
        <w:rPr>
          <w:rFonts w:ascii="Arial" w:hAnsi="Arial" w:cs="Arial"/>
          <w:sz w:val="22"/>
          <w:szCs w:val="22"/>
        </w:rPr>
      </w:pPr>
      <w:r>
        <w:rPr>
          <w:rFonts w:ascii="Arial" w:hAnsi="Arial" w:cs="Arial"/>
          <w:sz w:val="22"/>
          <w:szCs w:val="22"/>
        </w:rPr>
        <w:tab/>
      </w:r>
      <w:r>
        <w:rPr>
          <w:rFonts w:ascii="Arial" w:hAnsi="Arial" w:cs="Arial"/>
          <w:sz w:val="22"/>
          <w:szCs w:val="22"/>
        </w:rPr>
        <w:tab/>
        <w:t>.1</w:t>
      </w:r>
      <w:r>
        <w:rPr>
          <w:rFonts w:ascii="Arial" w:hAnsi="Arial" w:cs="Arial"/>
          <w:sz w:val="22"/>
          <w:szCs w:val="22"/>
        </w:rPr>
        <w:tab/>
      </w:r>
      <w:r w:rsidRPr="00356C1E">
        <w:rPr>
          <w:rFonts w:ascii="Arial" w:hAnsi="Arial" w:cs="Arial"/>
          <w:sz w:val="22"/>
          <w:szCs w:val="22"/>
        </w:rPr>
        <w:t>Identification of responsibilities to appropriate organizations/parties,</w:t>
      </w:r>
    </w:p>
    <w:p w:rsidR="00356C1E" w:rsidRPr="00356C1E" w:rsidRDefault="00356C1E" w:rsidP="00356C1E">
      <w:pPr>
        <w:pStyle w:val="ListNumber"/>
        <w:numPr>
          <w:ilvl w:val="0"/>
          <w:numId w:val="0"/>
        </w:numPr>
        <w:spacing w:line="276" w:lineRule="auto"/>
        <w:ind w:left="501" w:hanging="360"/>
        <w:rPr>
          <w:rFonts w:ascii="Arial" w:hAnsi="Arial" w:cs="Arial"/>
        </w:rPr>
      </w:pPr>
    </w:p>
    <w:p w:rsidR="00356C1E" w:rsidRDefault="00356C1E" w:rsidP="00356C1E">
      <w:pPr>
        <w:ind w:firstLine="708"/>
        <w:rPr>
          <w:rFonts w:ascii="Arial" w:hAnsi="Arial" w:cs="Arial"/>
          <w:lang w:val="en-US"/>
        </w:rPr>
      </w:pPr>
      <w:r>
        <w:rPr>
          <w:rFonts w:ascii="Arial" w:hAnsi="Arial" w:cs="Arial"/>
          <w:lang w:val="en-US"/>
        </w:rPr>
        <w:t>.2</w:t>
      </w:r>
      <w:r>
        <w:rPr>
          <w:rFonts w:ascii="Arial" w:hAnsi="Arial" w:cs="Arial"/>
          <w:lang w:val="en-US"/>
        </w:rPr>
        <w:tab/>
      </w:r>
      <w:r w:rsidRPr="00356C1E">
        <w:rPr>
          <w:rFonts w:ascii="Arial" w:hAnsi="Arial" w:cs="Arial"/>
          <w:lang w:val="en-US"/>
        </w:rPr>
        <w:t>Transition arrangements,</w:t>
      </w:r>
    </w:p>
    <w:p w:rsidR="00356C1E" w:rsidRDefault="00356C1E" w:rsidP="00356C1E">
      <w:pPr>
        <w:ind w:firstLine="708"/>
        <w:rPr>
          <w:rFonts w:ascii="Arial" w:hAnsi="Arial" w:cs="Arial"/>
          <w:lang w:val="en-US"/>
        </w:rPr>
      </w:pPr>
      <w:r>
        <w:rPr>
          <w:rFonts w:ascii="Arial" w:hAnsi="Arial" w:cs="Arial"/>
          <w:lang w:val="en-US"/>
        </w:rPr>
        <w:t>.3</w:t>
      </w:r>
      <w:r>
        <w:rPr>
          <w:rFonts w:ascii="Arial" w:hAnsi="Arial" w:cs="Arial"/>
          <w:lang w:val="en-US"/>
        </w:rPr>
        <w:tab/>
      </w:r>
      <w:r w:rsidRPr="00356C1E">
        <w:rPr>
          <w:rFonts w:ascii="Arial" w:hAnsi="Arial" w:cs="Arial"/>
          <w:lang w:val="en-US"/>
        </w:rPr>
        <w:t>A phased implementation schedule along with possible roadmaps,</w:t>
      </w:r>
    </w:p>
    <w:p w:rsidR="00356C1E" w:rsidRDefault="00356C1E" w:rsidP="00356C1E">
      <w:pPr>
        <w:ind w:left="1413" w:hanging="705"/>
        <w:rPr>
          <w:rFonts w:ascii="Arial" w:hAnsi="Arial" w:cs="Arial"/>
          <w:lang w:val="en-US"/>
        </w:rPr>
      </w:pPr>
      <w:r>
        <w:rPr>
          <w:rFonts w:ascii="Arial" w:hAnsi="Arial" w:cs="Arial"/>
          <w:lang w:val="en-US"/>
        </w:rPr>
        <w:t>.4</w:t>
      </w:r>
      <w:r>
        <w:rPr>
          <w:rFonts w:ascii="Arial" w:hAnsi="Arial" w:cs="Arial"/>
          <w:lang w:val="en-US"/>
        </w:rPr>
        <w:tab/>
      </w:r>
      <w:r w:rsidRPr="00356C1E">
        <w:rPr>
          <w:rFonts w:ascii="Arial" w:hAnsi="Arial" w:cs="Arial"/>
          <w:lang w:val="en-US"/>
        </w:rPr>
        <w:t>Priorities for deliverables, resource management and a schedule for implementation and the continual assessment of user needs,</w:t>
      </w:r>
    </w:p>
    <w:p w:rsidR="00356C1E" w:rsidRDefault="00356C1E" w:rsidP="00356C1E">
      <w:pPr>
        <w:ind w:left="1413" w:hanging="705"/>
        <w:rPr>
          <w:rFonts w:ascii="Arial" w:hAnsi="Arial" w:cs="Arial"/>
          <w:lang w:val="en-US"/>
        </w:rPr>
      </w:pPr>
      <w:r>
        <w:rPr>
          <w:rFonts w:ascii="Arial" w:hAnsi="Arial" w:cs="Arial"/>
          <w:lang w:val="en-US"/>
        </w:rPr>
        <w:t>.5</w:t>
      </w:r>
      <w:r>
        <w:rPr>
          <w:rFonts w:ascii="Arial" w:hAnsi="Arial" w:cs="Arial"/>
          <w:lang w:val="en-US"/>
        </w:rPr>
        <w:tab/>
      </w:r>
      <w:r w:rsidRPr="00356C1E">
        <w:rPr>
          <w:rFonts w:ascii="Arial" w:hAnsi="Arial" w:cs="Arial"/>
          <w:lang w:val="en-US"/>
        </w:rPr>
        <w:t>Proposals for a systematic assessment of how new technology can best meet defined and evolving user needs,</w:t>
      </w:r>
    </w:p>
    <w:p w:rsidR="00356C1E" w:rsidRDefault="00356C1E" w:rsidP="00356C1E">
      <w:pPr>
        <w:ind w:left="1413" w:hanging="705"/>
        <w:rPr>
          <w:rFonts w:ascii="Arial" w:hAnsi="Arial" w:cs="Arial"/>
          <w:lang w:val="en-US"/>
        </w:rPr>
      </w:pPr>
      <w:r>
        <w:rPr>
          <w:rFonts w:ascii="Arial" w:hAnsi="Arial" w:cs="Arial"/>
          <w:lang w:val="en-US"/>
        </w:rPr>
        <w:t>.6</w:t>
      </w:r>
      <w:r>
        <w:rPr>
          <w:rFonts w:ascii="Arial" w:hAnsi="Arial" w:cs="Arial"/>
          <w:lang w:val="en-US"/>
        </w:rPr>
        <w:tab/>
      </w:r>
      <w:r w:rsidRPr="00356C1E">
        <w:rPr>
          <w:rFonts w:ascii="Arial" w:hAnsi="Arial" w:cs="Arial"/>
          <w:lang w:val="en-US"/>
        </w:rPr>
        <w:t>A plan for the development of any technology and institutional arrangements necessary to fulfill the requirements of e-navigation in the longer term,</w:t>
      </w:r>
    </w:p>
    <w:p w:rsidR="00356C1E" w:rsidRDefault="00356C1E" w:rsidP="00356C1E">
      <w:pPr>
        <w:ind w:left="1413" w:hanging="705"/>
        <w:rPr>
          <w:rFonts w:ascii="Arial" w:hAnsi="Arial" w:cs="Arial"/>
          <w:lang w:val="en-US"/>
        </w:rPr>
      </w:pPr>
      <w:r>
        <w:rPr>
          <w:rFonts w:ascii="Arial" w:hAnsi="Arial" w:cs="Arial"/>
          <w:lang w:val="en-US"/>
        </w:rPr>
        <w:t>.7</w:t>
      </w:r>
      <w:r>
        <w:rPr>
          <w:rFonts w:ascii="Arial" w:hAnsi="Arial" w:cs="Arial"/>
          <w:lang w:val="en-US"/>
        </w:rPr>
        <w:tab/>
      </w:r>
      <w:r w:rsidRPr="00356C1E">
        <w:rPr>
          <w:rFonts w:ascii="Arial" w:hAnsi="Arial" w:cs="Arial"/>
          <w:lang w:val="en-US"/>
        </w:rPr>
        <w:t>Proposals on public relations and promotion of the e-navigation concept to key stakeholder groups,</w:t>
      </w:r>
    </w:p>
    <w:p w:rsidR="006B5B13" w:rsidRDefault="00356C1E" w:rsidP="006B5B13">
      <w:pPr>
        <w:ind w:left="1413" w:hanging="705"/>
        <w:rPr>
          <w:rFonts w:ascii="Arial" w:hAnsi="Arial" w:cs="Arial"/>
          <w:lang w:val="en-US"/>
        </w:rPr>
      </w:pPr>
      <w:proofErr w:type="gramStart"/>
      <w:r>
        <w:rPr>
          <w:rFonts w:ascii="Arial" w:hAnsi="Arial" w:cs="Arial"/>
          <w:lang w:val="en-US"/>
        </w:rPr>
        <w:t>.8</w:t>
      </w:r>
      <w:r w:rsidR="00BB298C">
        <w:rPr>
          <w:rFonts w:ascii="Arial" w:hAnsi="Arial" w:cs="Arial"/>
          <w:lang w:val="en-US"/>
        </w:rPr>
        <w:tab/>
      </w:r>
      <w:r>
        <w:rPr>
          <w:rFonts w:ascii="Arial" w:hAnsi="Arial" w:cs="Arial"/>
          <w:lang w:val="en-US"/>
        </w:rPr>
        <w:tab/>
      </w:r>
      <w:r w:rsidRPr="00356C1E">
        <w:rPr>
          <w:rFonts w:ascii="Arial" w:hAnsi="Arial" w:cs="Arial"/>
          <w:lang w:val="en-US"/>
        </w:rPr>
        <w:t>Identification of potential sources of funding for development and implementation, particularly for developing regions and countries and of actions to secure that funding.</w:t>
      </w:r>
      <w:proofErr w:type="gramEnd"/>
      <w:r w:rsidR="006B5B13">
        <w:rPr>
          <w:rFonts w:ascii="Arial" w:hAnsi="Arial" w:cs="Arial"/>
          <w:lang w:val="en-US"/>
        </w:rPr>
        <w:t xml:space="preserve"> </w:t>
      </w:r>
    </w:p>
    <w:p w:rsidR="009F21D7" w:rsidRDefault="009F21D7" w:rsidP="009F21D7">
      <w:pPr>
        <w:rPr>
          <w:rFonts w:ascii="Arial" w:hAnsi="Arial" w:cs="Arial"/>
          <w:lang w:val="en-US"/>
        </w:rPr>
      </w:pPr>
      <w:r w:rsidRPr="00CC725E">
        <w:rPr>
          <w:rFonts w:ascii="Arial" w:hAnsi="Arial" w:cs="Arial"/>
          <w:lang w:val="en-US"/>
        </w:rPr>
        <w:t>The CG having analyzed the mandate, proposes a coordina</w:t>
      </w:r>
      <w:r w:rsidR="00F70423">
        <w:rPr>
          <w:rFonts w:ascii="Arial" w:hAnsi="Arial" w:cs="Arial"/>
          <w:lang w:val="en-US"/>
        </w:rPr>
        <w:t>ted approach to item 2, 3 and 4; and for item 5 and 6,</w:t>
      </w:r>
      <w:r w:rsidRPr="00CC725E">
        <w:rPr>
          <w:rFonts w:ascii="Arial" w:hAnsi="Arial" w:cs="Arial"/>
          <w:lang w:val="en-US"/>
        </w:rPr>
        <w:t xml:space="preserve"> thus being handled </w:t>
      </w:r>
      <w:r w:rsidR="00D85C56">
        <w:rPr>
          <w:rFonts w:ascii="Arial" w:hAnsi="Arial" w:cs="Arial"/>
          <w:lang w:val="en-US"/>
        </w:rPr>
        <w:t xml:space="preserve">respectively </w:t>
      </w:r>
      <w:r w:rsidRPr="00CC725E">
        <w:rPr>
          <w:rFonts w:ascii="Arial" w:hAnsi="Arial" w:cs="Arial"/>
          <w:lang w:val="en-US"/>
        </w:rPr>
        <w:t xml:space="preserve">as </w:t>
      </w:r>
      <w:r w:rsidR="00F17D68" w:rsidRPr="00CC725E">
        <w:rPr>
          <w:rFonts w:ascii="Arial" w:hAnsi="Arial" w:cs="Arial"/>
          <w:lang w:val="en-US"/>
        </w:rPr>
        <w:t xml:space="preserve">one </w:t>
      </w:r>
      <w:r w:rsidRPr="00CC725E">
        <w:rPr>
          <w:rFonts w:ascii="Arial" w:hAnsi="Arial" w:cs="Arial"/>
          <w:lang w:val="en-US"/>
        </w:rPr>
        <w:t>item.</w:t>
      </w:r>
    </w:p>
    <w:p w:rsidR="006457FE" w:rsidRDefault="006457FE" w:rsidP="006B5B13">
      <w:pPr>
        <w:rPr>
          <w:rFonts w:ascii="Arial" w:hAnsi="Arial" w:cs="Arial"/>
          <w:b/>
          <w:lang w:val="en-US"/>
        </w:rPr>
      </w:pPr>
    </w:p>
    <w:p w:rsidR="006457FE" w:rsidRDefault="006457FE" w:rsidP="006B5B13">
      <w:pPr>
        <w:rPr>
          <w:rFonts w:ascii="Arial" w:hAnsi="Arial" w:cs="Arial"/>
          <w:b/>
          <w:lang w:val="en-US"/>
        </w:rPr>
      </w:pPr>
    </w:p>
    <w:p w:rsidR="009A4F6E" w:rsidRDefault="009A4F6E" w:rsidP="006B5B13">
      <w:pPr>
        <w:rPr>
          <w:rFonts w:ascii="Arial" w:hAnsi="Arial" w:cs="Arial"/>
          <w:b/>
          <w:lang w:val="en-US"/>
        </w:rPr>
      </w:pPr>
    </w:p>
    <w:p w:rsidR="004772DB" w:rsidRDefault="004772DB" w:rsidP="006B5B13">
      <w:pPr>
        <w:rPr>
          <w:rFonts w:ascii="Arial" w:hAnsi="Arial" w:cs="Arial"/>
          <w:b/>
          <w:lang w:val="en-US"/>
        </w:rPr>
      </w:pPr>
    </w:p>
    <w:p w:rsidR="006B5B13" w:rsidRDefault="00356C1E" w:rsidP="006B5B13">
      <w:pPr>
        <w:rPr>
          <w:rFonts w:ascii="Arial" w:hAnsi="Arial" w:cs="Arial"/>
          <w:lang w:val="en-US"/>
        </w:rPr>
      </w:pPr>
      <w:proofErr w:type="gramStart"/>
      <w:r w:rsidRPr="00CE3F5F">
        <w:rPr>
          <w:rFonts w:ascii="Arial" w:hAnsi="Arial" w:cs="Arial"/>
          <w:b/>
          <w:lang w:val="en-US"/>
        </w:rPr>
        <w:t>Identification of responsibilities to appropriate organizations/parties.</w:t>
      </w:r>
      <w:proofErr w:type="gramEnd"/>
      <w:r w:rsidR="006B5B13">
        <w:rPr>
          <w:rFonts w:ascii="Arial" w:hAnsi="Arial" w:cs="Arial"/>
          <w:lang w:val="en-US"/>
        </w:rPr>
        <w:t xml:space="preserve"> </w:t>
      </w:r>
    </w:p>
    <w:p w:rsidR="006457FE" w:rsidRDefault="006457FE" w:rsidP="006B5B13">
      <w:pPr>
        <w:rPr>
          <w:rFonts w:ascii="Arial" w:hAnsi="Arial" w:cs="Arial"/>
          <w:lang w:val="en-US"/>
        </w:rPr>
      </w:pPr>
    </w:p>
    <w:p w:rsidR="00C95526" w:rsidRDefault="00CE3F5F" w:rsidP="006B5B13">
      <w:pPr>
        <w:rPr>
          <w:rFonts w:ascii="Arial" w:hAnsi="Arial" w:cs="Arial"/>
          <w:lang w:val="en-US"/>
        </w:rPr>
      </w:pPr>
      <w:r>
        <w:rPr>
          <w:rFonts w:ascii="Arial" w:hAnsi="Arial" w:cs="Arial"/>
          <w:lang w:val="en-US"/>
        </w:rPr>
        <w:t>3</w:t>
      </w:r>
      <w:r w:rsidR="00263835">
        <w:rPr>
          <w:rFonts w:ascii="Arial" w:hAnsi="Arial" w:cs="Arial"/>
          <w:lang w:val="en-US"/>
        </w:rPr>
        <w:t>6</w:t>
      </w:r>
      <w:r>
        <w:rPr>
          <w:rFonts w:ascii="Arial" w:hAnsi="Arial" w:cs="Arial"/>
          <w:lang w:val="en-US"/>
        </w:rPr>
        <w:tab/>
      </w:r>
      <w:r w:rsidR="00356C1E" w:rsidRPr="006B5B13">
        <w:rPr>
          <w:rFonts w:ascii="Arial" w:hAnsi="Arial" w:cs="Arial"/>
          <w:lang w:val="en-US"/>
        </w:rPr>
        <w:t>NAV 54/25, Annex 12, Annex 1 has defined the responsibilities for ownership and control of the e-navigation concept by IMO</w:t>
      </w:r>
      <w:r w:rsidR="00266956">
        <w:rPr>
          <w:rFonts w:ascii="Arial" w:hAnsi="Arial" w:cs="Arial"/>
          <w:lang w:val="en-US"/>
        </w:rPr>
        <w:t xml:space="preserve">. </w:t>
      </w:r>
    </w:p>
    <w:p w:rsidR="00C95526" w:rsidRPr="001814B0" w:rsidRDefault="00C95526" w:rsidP="006B5B13">
      <w:pPr>
        <w:rPr>
          <w:rFonts w:ascii="Arial" w:hAnsi="Arial" w:cs="Arial"/>
          <w:lang w:val="en-US"/>
        </w:rPr>
      </w:pPr>
      <w:r w:rsidRPr="001814B0">
        <w:rPr>
          <w:rFonts w:ascii="Arial" w:hAnsi="Arial" w:cs="Arial"/>
          <w:lang w:val="en-US"/>
        </w:rPr>
        <w:t>Issues concerning the responsibility for the quality, the liability and legal aspects on the use and the reuse, and the protection, storage, consistency, maintenance and enrichment of data and information are of fundamental importance to make e-navigation possible and operational.</w:t>
      </w:r>
    </w:p>
    <w:p w:rsidR="00C95526" w:rsidRPr="00E2793C" w:rsidRDefault="00C95526" w:rsidP="006B5B13">
      <w:pPr>
        <w:rPr>
          <w:rFonts w:ascii="Arial" w:hAnsi="Arial" w:cs="Arial"/>
          <w:color w:val="FF0000"/>
          <w:lang w:val="en-US"/>
        </w:rPr>
      </w:pPr>
      <w:r w:rsidRPr="00E2793C">
        <w:rPr>
          <w:rFonts w:ascii="Arial" w:hAnsi="Arial" w:cs="Arial"/>
          <w:color w:val="FF0000"/>
          <w:lang w:val="en-US"/>
        </w:rPr>
        <w:t>How does the CG think one should deal with these issues to avoid obstruction of further development of innovation?</w:t>
      </w:r>
    </w:p>
    <w:p w:rsidR="00356C1E" w:rsidRPr="006B5B13" w:rsidRDefault="00012B12" w:rsidP="006B5B13">
      <w:pPr>
        <w:rPr>
          <w:rFonts w:ascii="Arial" w:hAnsi="Arial" w:cs="Arial"/>
          <w:lang w:val="en-US"/>
        </w:rPr>
      </w:pPr>
      <w:r>
        <w:rPr>
          <w:rFonts w:ascii="Arial" w:hAnsi="Arial" w:cs="Arial"/>
          <w:lang w:val="en-US"/>
        </w:rPr>
        <w:t xml:space="preserve">Referring to </w:t>
      </w:r>
      <w:r w:rsidR="00266956">
        <w:rPr>
          <w:rFonts w:ascii="Arial" w:hAnsi="Arial" w:cs="Arial"/>
          <w:lang w:val="en-US"/>
        </w:rPr>
        <w:t xml:space="preserve">the </w:t>
      </w:r>
      <w:r w:rsidR="00356C1E" w:rsidRPr="006B5B13">
        <w:rPr>
          <w:rFonts w:ascii="Arial" w:hAnsi="Arial" w:cs="Arial"/>
          <w:lang w:val="en-US"/>
        </w:rPr>
        <w:t>responsibilities that come with IMO ownership and control of the concept</w:t>
      </w:r>
      <w:r>
        <w:rPr>
          <w:rFonts w:ascii="Arial" w:hAnsi="Arial" w:cs="Arial"/>
          <w:lang w:val="en-US"/>
        </w:rPr>
        <w:t>, the following questions might be addressed:</w:t>
      </w:r>
    </w:p>
    <w:p w:rsidR="00356C1E" w:rsidRPr="006B5B13" w:rsidRDefault="00356C1E" w:rsidP="00266956">
      <w:pPr>
        <w:ind w:left="1416" w:hanging="663"/>
        <w:rPr>
          <w:rFonts w:ascii="Arial" w:hAnsi="Arial" w:cs="Arial"/>
          <w:lang w:val="en-US"/>
        </w:rPr>
      </w:pPr>
      <w:r w:rsidRPr="006B5B13">
        <w:rPr>
          <w:rFonts w:ascii="Arial" w:hAnsi="Arial" w:cs="Arial"/>
          <w:lang w:val="en-US"/>
        </w:rPr>
        <w:t>.1</w:t>
      </w:r>
      <w:r w:rsidRPr="006B5B13">
        <w:rPr>
          <w:rFonts w:ascii="Arial" w:hAnsi="Arial" w:cs="Arial"/>
          <w:lang w:val="en-US"/>
        </w:rPr>
        <w:tab/>
      </w:r>
      <w:r w:rsidR="00BB1401">
        <w:rPr>
          <w:rFonts w:ascii="Arial" w:hAnsi="Arial" w:cs="Arial"/>
          <w:lang w:val="en-US"/>
        </w:rPr>
        <w:t xml:space="preserve">How could </w:t>
      </w:r>
      <w:r w:rsidRPr="006B5B13">
        <w:rPr>
          <w:rFonts w:ascii="Arial" w:hAnsi="Arial" w:cs="Arial"/>
          <w:lang w:val="en-US"/>
        </w:rPr>
        <w:t>responsibilities for the design, implementation, operation and enforce</w:t>
      </w:r>
      <w:r w:rsidR="00BB1401">
        <w:rPr>
          <w:rFonts w:ascii="Arial" w:hAnsi="Arial" w:cs="Arial"/>
          <w:lang w:val="en-US"/>
        </w:rPr>
        <w:t xml:space="preserve">ment of e-navigation, acknowledging </w:t>
      </w:r>
      <w:r w:rsidRPr="006B5B13">
        <w:rPr>
          <w:rFonts w:ascii="Arial" w:hAnsi="Arial" w:cs="Arial"/>
          <w:lang w:val="en-US"/>
        </w:rPr>
        <w:t>the rights, obligations and limitations of flag States, coastal States, port States and the various authorities within those States</w:t>
      </w:r>
      <w:r w:rsidR="00BB1401">
        <w:rPr>
          <w:rFonts w:ascii="Arial" w:hAnsi="Arial" w:cs="Arial"/>
          <w:lang w:val="en-US"/>
        </w:rPr>
        <w:t xml:space="preserve"> be identified?</w:t>
      </w:r>
    </w:p>
    <w:p w:rsidR="00356C1E" w:rsidRPr="006B5B13" w:rsidRDefault="00356C1E" w:rsidP="006B5B13">
      <w:pPr>
        <w:ind w:left="1416" w:hanging="708"/>
        <w:rPr>
          <w:rFonts w:ascii="Arial" w:hAnsi="Arial" w:cs="Arial"/>
          <w:lang w:val="en-US"/>
        </w:rPr>
      </w:pPr>
      <w:r w:rsidRPr="006B5B13">
        <w:rPr>
          <w:rFonts w:ascii="Arial" w:hAnsi="Arial" w:cs="Arial"/>
          <w:lang w:val="en-US"/>
        </w:rPr>
        <w:t>.</w:t>
      </w:r>
      <w:r w:rsidR="00266956">
        <w:rPr>
          <w:rFonts w:ascii="Arial" w:hAnsi="Arial" w:cs="Arial"/>
          <w:lang w:val="en-US"/>
        </w:rPr>
        <w:t>2</w:t>
      </w:r>
      <w:r w:rsidRPr="006B5B13">
        <w:rPr>
          <w:rFonts w:ascii="Arial" w:hAnsi="Arial" w:cs="Arial"/>
          <w:lang w:val="en-US"/>
        </w:rPr>
        <w:tab/>
      </w:r>
      <w:r w:rsidR="00BB1401">
        <w:rPr>
          <w:rFonts w:ascii="Arial" w:hAnsi="Arial" w:cs="Arial"/>
          <w:lang w:val="en-US"/>
        </w:rPr>
        <w:t xml:space="preserve">How might IMO </w:t>
      </w:r>
      <w:r w:rsidRPr="006B5B13">
        <w:rPr>
          <w:rFonts w:ascii="Arial" w:hAnsi="Arial" w:cs="Arial"/>
          <w:lang w:val="en-US"/>
        </w:rPr>
        <w:t>tak</w:t>
      </w:r>
      <w:r w:rsidR="00BB1401">
        <w:rPr>
          <w:rFonts w:ascii="Arial" w:hAnsi="Arial" w:cs="Arial"/>
          <w:lang w:val="en-US"/>
        </w:rPr>
        <w:t>e</w:t>
      </w:r>
      <w:r w:rsidRPr="006B5B13">
        <w:rPr>
          <w:rFonts w:ascii="Arial" w:hAnsi="Arial" w:cs="Arial"/>
          <w:lang w:val="en-US"/>
        </w:rPr>
        <w:t xml:space="preserve"> the lead in setting the performance standards appropriate for e-navigation covering all the dimensions of the system: ship borne, ashore and communications</w:t>
      </w:r>
      <w:r w:rsidR="00BB1401">
        <w:rPr>
          <w:rFonts w:ascii="Arial" w:hAnsi="Arial" w:cs="Arial"/>
          <w:lang w:val="en-US"/>
        </w:rPr>
        <w:t>, - given that t</w:t>
      </w:r>
      <w:r w:rsidRPr="006B5B13">
        <w:rPr>
          <w:rFonts w:ascii="Arial" w:hAnsi="Arial" w:cs="Arial"/>
          <w:lang w:val="en-US"/>
        </w:rPr>
        <w:t>hese standards should be based on user needs and should encourage technology neutrality and interoperability of system components</w:t>
      </w:r>
      <w:r w:rsidR="00BB1401">
        <w:rPr>
          <w:rFonts w:ascii="Arial" w:hAnsi="Arial" w:cs="Arial"/>
          <w:lang w:val="en-US"/>
        </w:rPr>
        <w:t>?</w:t>
      </w:r>
      <w:r w:rsidRPr="006B5B13">
        <w:rPr>
          <w:rFonts w:ascii="Arial" w:hAnsi="Arial" w:cs="Arial"/>
          <w:lang w:val="en-US"/>
        </w:rPr>
        <w:t xml:space="preserve"> </w:t>
      </w:r>
    </w:p>
    <w:p w:rsidR="00356C1E" w:rsidRDefault="00356C1E" w:rsidP="006B5B13">
      <w:pPr>
        <w:ind w:left="1413" w:hanging="705"/>
        <w:rPr>
          <w:rFonts w:ascii="Arial" w:hAnsi="Arial" w:cs="Arial"/>
          <w:lang w:val="en-US"/>
        </w:rPr>
      </w:pPr>
      <w:r w:rsidRPr="006B5B13">
        <w:rPr>
          <w:rFonts w:ascii="Arial" w:hAnsi="Arial" w:cs="Arial"/>
          <w:lang w:val="en-US"/>
        </w:rPr>
        <w:t>.</w:t>
      </w:r>
      <w:r w:rsidR="00266956">
        <w:rPr>
          <w:rFonts w:ascii="Arial" w:hAnsi="Arial" w:cs="Arial"/>
          <w:lang w:val="en-US"/>
        </w:rPr>
        <w:t>3</w:t>
      </w:r>
      <w:r w:rsidRPr="006B5B13">
        <w:rPr>
          <w:rFonts w:ascii="Arial" w:hAnsi="Arial" w:cs="Arial"/>
          <w:lang w:val="en-US"/>
        </w:rPr>
        <w:t xml:space="preserve"> </w:t>
      </w:r>
      <w:r w:rsidRPr="006B5B13">
        <w:rPr>
          <w:rFonts w:ascii="Arial" w:hAnsi="Arial" w:cs="Arial"/>
          <w:lang w:val="en-US"/>
        </w:rPr>
        <w:tab/>
      </w:r>
      <w:r w:rsidR="00BB1401">
        <w:rPr>
          <w:rFonts w:ascii="Arial" w:hAnsi="Arial" w:cs="Arial"/>
          <w:lang w:val="en-US"/>
        </w:rPr>
        <w:t xml:space="preserve">What will be necessary to </w:t>
      </w:r>
      <w:r w:rsidRPr="006B5B13">
        <w:rPr>
          <w:rFonts w:ascii="Arial" w:hAnsi="Arial" w:cs="Arial"/>
          <w:lang w:val="en-US"/>
        </w:rPr>
        <w:t>ensur</w:t>
      </w:r>
      <w:r w:rsidR="00BB1401">
        <w:rPr>
          <w:rFonts w:ascii="Arial" w:hAnsi="Arial" w:cs="Arial"/>
          <w:lang w:val="en-US"/>
        </w:rPr>
        <w:t>e</w:t>
      </w:r>
      <w:r w:rsidRPr="006B5B13">
        <w:rPr>
          <w:rFonts w:ascii="Arial" w:hAnsi="Arial" w:cs="Arial"/>
          <w:lang w:val="en-US"/>
        </w:rPr>
        <w:t xml:space="preserve"> that the concept accommodates and builds on existing maritime systems and funding programs</w:t>
      </w:r>
      <w:r w:rsidR="00BB1401">
        <w:rPr>
          <w:rFonts w:ascii="Arial" w:hAnsi="Arial" w:cs="Arial"/>
          <w:lang w:val="en-US"/>
        </w:rPr>
        <w:t>?</w:t>
      </w:r>
      <w:r w:rsidR="00266956">
        <w:rPr>
          <w:rFonts w:ascii="Arial" w:hAnsi="Arial" w:cs="Arial"/>
          <w:lang w:val="en-US"/>
        </w:rPr>
        <w:t xml:space="preserve"> </w:t>
      </w:r>
    </w:p>
    <w:p w:rsidR="00356C1E" w:rsidRPr="006B5B13" w:rsidRDefault="00266956" w:rsidP="00266956">
      <w:pPr>
        <w:ind w:left="1413" w:hanging="705"/>
        <w:rPr>
          <w:rFonts w:ascii="Arial" w:hAnsi="Arial" w:cs="Arial"/>
          <w:lang w:val="en-US"/>
        </w:rPr>
      </w:pPr>
      <w:r>
        <w:rPr>
          <w:rFonts w:ascii="Arial" w:hAnsi="Arial" w:cs="Arial"/>
          <w:lang w:val="en-US"/>
        </w:rPr>
        <w:t>.4</w:t>
      </w:r>
      <w:r>
        <w:rPr>
          <w:rFonts w:ascii="Arial" w:hAnsi="Arial" w:cs="Arial"/>
          <w:lang w:val="en-US"/>
        </w:rPr>
        <w:tab/>
      </w:r>
      <w:r w:rsidR="00356C1E" w:rsidRPr="006B5B13">
        <w:rPr>
          <w:rFonts w:ascii="Arial" w:hAnsi="Arial" w:cs="Arial"/>
          <w:lang w:val="en-US"/>
        </w:rPr>
        <w:tab/>
      </w:r>
      <w:r w:rsidR="0024457A">
        <w:rPr>
          <w:rFonts w:ascii="Arial" w:hAnsi="Arial" w:cs="Arial"/>
          <w:lang w:val="en-US"/>
        </w:rPr>
        <w:t xml:space="preserve">How to </w:t>
      </w:r>
      <w:r w:rsidR="00356C1E" w:rsidRPr="006B5B13">
        <w:rPr>
          <w:rFonts w:ascii="Arial" w:hAnsi="Arial" w:cs="Arial"/>
          <w:lang w:val="en-US"/>
        </w:rPr>
        <w:t>assess and defin</w:t>
      </w:r>
      <w:r w:rsidR="0024457A">
        <w:rPr>
          <w:rFonts w:ascii="Arial" w:hAnsi="Arial" w:cs="Arial"/>
          <w:lang w:val="en-US"/>
        </w:rPr>
        <w:t>e</w:t>
      </w:r>
      <w:r w:rsidR="00356C1E" w:rsidRPr="006B5B13">
        <w:rPr>
          <w:rFonts w:ascii="Arial" w:hAnsi="Arial" w:cs="Arial"/>
          <w:lang w:val="en-US"/>
        </w:rPr>
        <w:t xml:space="preserve"> the training requirements associated with e-navigation and assist the relevant bodies in developing and delivering </w:t>
      </w:r>
      <w:r w:rsidR="0024457A">
        <w:rPr>
          <w:rFonts w:ascii="Arial" w:hAnsi="Arial" w:cs="Arial"/>
          <w:lang w:val="en-US"/>
        </w:rPr>
        <w:t>the necessary training programs?</w:t>
      </w:r>
    </w:p>
    <w:p w:rsidR="00356C1E" w:rsidRDefault="00356C1E" w:rsidP="006B5B13">
      <w:pPr>
        <w:ind w:left="1413" w:hanging="705"/>
        <w:rPr>
          <w:rFonts w:ascii="Arial" w:hAnsi="Arial" w:cs="Arial"/>
          <w:lang w:val="en-US"/>
        </w:rPr>
      </w:pPr>
      <w:r w:rsidRPr="006B5B13">
        <w:rPr>
          <w:rFonts w:ascii="Arial" w:hAnsi="Arial" w:cs="Arial"/>
          <w:lang w:val="en-US"/>
        </w:rPr>
        <w:t>.</w:t>
      </w:r>
      <w:r w:rsidR="00266956">
        <w:rPr>
          <w:rFonts w:ascii="Arial" w:hAnsi="Arial" w:cs="Arial"/>
          <w:lang w:val="en-US"/>
        </w:rPr>
        <w:t>5</w:t>
      </w:r>
      <w:r w:rsidRPr="006B5B13">
        <w:rPr>
          <w:rFonts w:ascii="Arial" w:hAnsi="Arial" w:cs="Arial"/>
          <w:lang w:val="en-US"/>
        </w:rPr>
        <w:tab/>
      </w:r>
      <w:r w:rsidR="0024457A">
        <w:rPr>
          <w:rFonts w:ascii="Arial" w:hAnsi="Arial" w:cs="Arial"/>
          <w:lang w:val="en-US"/>
        </w:rPr>
        <w:t xml:space="preserve">What would it take to </w:t>
      </w:r>
      <w:r w:rsidRPr="006B5B13">
        <w:rPr>
          <w:rFonts w:ascii="Arial" w:hAnsi="Arial" w:cs="Arial"/>
          <w:lang w:val="en-US"/>
        </w:rPr>
        <w:t>monitor the implementation of the concept to ensure that contracting States are fulfilling their obligations and ensuring that e-navigation users within their jurisdiction are also complying with requirements</w:t>
      </w:r>
      <w:r w:rsidR="0024457A">
        <w:rPr>
          <w:rFonts w:ascii="Arial" w:hAnsi="Arial" w:cs="Arial"/>
          <w:lang w:val="en-US"/>
        </w:rPr>
        <w:t>?</w:t>
      </w:r>
      <w:r w:rsidR="00266956">
        <w:rPr>
          <w:rFonts w:ascii="Arial" w:hAnsi="Arial" w:cs="Arial"/>
          <w:lang w:val="en-US"/>
        </w:rPr>
        <w:t xml:space="preserve"> </w:t>
      </w:r>
    </w:p>
    <w:p w:rsidR="008E7172" w:rsidRPr="0024457A" w:rsidRDefault="008E7172" w:rsidP="00266956">
      <w:pPr>
        <w:ind w:left="1413" w:hanging="705"/>
        <w:rPr>
          <w:rFonts w:ascii="Arial" w:hAnsi="Arial" w:cs="Arial"/>
          <w:lang w:val="en-US"/>
        </w:rPr>
      </w:pPr>
      <w:r w:rsidRPr="0024457A">
        <w:rPr>
          <w:rFonts w:ascii="Arial" w:hAnsi="Arial" w:cs="Arial"/>
          <w:lang w:val="en-US"/>
        </w:rPr>
        <w:t xml:space="preserve"> </w:t>
      </w:r>
    </w:p>
    <w:p w:rsidR="00A767E0" w:rsidRPr="00E2793C" w:rsidRDefault="009A4F6E" w:rsidP="00A767E0">
      <w:pPr>
        <w:rPr>
          <w:rFonts w:ascii="Arial" w:hAnsi="Arial" w:cs="Arial"/>
          <w:color w:val="FF0000"/>
          <w:lang w:val="en-US"/>
        </w:rPr>
      </w:pPr>
      <w:r>
        <w:rPr>
          <w:rFonts w:ascii="Arial" w:hAnsi="Arial" w:cs="Arial"/>
          <w:color w:val="FF0000"/>
          <w:lang w:val="en-US"/>
        </w:rPr>
        <w:t xml:space="preserve">To which extent does the </w:t>
      </w:r>
      <w:r w:rsidR="0024457A" w:rsidRPr="00E2793C">
        <w:rPr>
          <w:rFonts w:ascii="Arial" w:hAnsi="Arial" w:cs="Arial"/>
          <w:color w:val="FF0000"/>
          <w:lang w:val="en-US"/>
        </w:rPr>
        <w:t xml:space="preserve">CG </w:t>
      </w:r>
      <w:r>
        <w:rPr>
          <w:rFonts w:ascii="Arial" w:hAnsi="Arial" w:cs="Arial"/>
          <w:color w:val="FF0000"/>
          <w:lang w:val="en-US"/>
        </w:rPr>
        <w:t xml:space="preserve">consider </w:t>
      </w:r>
      <w:r w:rsidR="0024457A" w:rsidRPr="00E2793C">
        <w:rPr>
          <w:rFonts w:ascii="Arial" w:hAnsi="Arial" w:cs="Arial"/>
          <w:color w:val="FF0000"/>
          <w:lang w:val="en-US"/>
        </w:rPr>
        <w:t>that t</w:t>
      </w:r>
      <w:r w:rsidR="00A767E0" w:rsidRPr="00E2793C">
        <w:rPr>
          <w:rFonts w:ascii="Arial" w:hAnsi="Arial" w:cs="Arial"/>
          <w:color w:val="FF0000"/>
          <w:lang w:val="en-US"/>
        </w:rPr>
        <w:t>he identification of responsibilities</w:t>
      </w:r>
      <w:r w:rsidR="007A3B54" w:rsidRPr="00E2793C">
        <w:rPr>
          <w:rFonts w:ascii="Arial" w:hAnsi="Arial" w:cs="Arial"/>
          <w:color w:val="FF0000"/>
          <w:lang w:val="en-US"/>
        </w:rPr>
        <w:t xml:space="preserve"> </w:t>
      </w:r>
      <w:r w:rsidR="00A767E0" w:rsidRPr="00E2793C">
        <w:rPr>
          <w:rFonts w:ascii="Arial" w:hAnsi="Arial" w:cs="Arial"/>
          <w:color w:val="FF0000"/>
          <w:lang w:val="en-US"/>
        </w:rPr>
        <w:t xml:space="preserve">might also imply </w:t>
      </w:r>
      <w:r w:rsidR="0047119A">
        <w:rPr>
          <w:rFonts w:ascii="Arial" w:hAnsi="Arial" w:cs="Arial"/>
          <w:color w:val="FF0000"/>
          <w:lang w:val="en-US"/>
        </w:rPr>
        <w:t>international</w:t>
      </w:r>
      <w:r w:rsidR="00A767E0" w:rsidRPr="00E2793C">
        <w:rPr>
          <w:rFonts w:ascii="Arial" w:hAnsi="Arial" w:cs="Arial"/>
          <w:color w:val="FF0000"/>
          <w:lang w:val="en-US"/>
        </w:rPr>
        <w:t xml:space="preserve"> </w:t>
      </w:r>
      <w:r w:rsidR="007A3B54" w:rsidRPr="00E2793C">
        <w:rPr>
          <w:rFonts w:ascii="Arial" w:hAnsi="Arial" w:cs="Arial"/>
          <w:color w:val="FF0000"/>
          <w:lang w:val="en-US"/>
        </w:rPr>
        <w:t xml:space="preserve">organizations, and </w:t>
      </w:r>
      <w:r w:rsidR="00971CAE" w:rsidRPr="00E2793C">
        <w:rPr>
          <w:rFonts w:ascii="Arial" w:hAnsi="Arial" w:cs="Arial"/>
          <w:color w:val="FF0000"/>
          <w:lang w:val="en-US"/>
        </w:rPr>
        <w:t xml:space="preserve">that </w:t>
      </w:r>
      <w:r w:rsidR="007A3B54" w:rsidRPr="00E2793C">
        <w:rPr>
          <w:rFonts w:ascii="Arial" w:hAnsi="Arial" w:cs="Arial"/>
          <w:color w:val="FF0000"/>
          <w:lang w:val="en-US"/>
        </w:rPr>
        <w:t>there will be a need to identify the responsibilities of the national, eventual local and regional authorities</w:t>
      </w:r>
      <w:r w:rsidR="0024457A" w:rsidRPr="00E2793C">
        <w:rPr>
          <w:rFonts w:ascii="Arial" w:hAnsi="Arial" w:cs="Arial"/>
          <w:color w:val="FF0000"/>
          <w:lang w:val="en-US"/>
        </w:rPr>
        <w:t>?</w:t>
      </w:r>
    </w:p>
    <w:p w:rsidR="00321621" w:rsidRDefault="00321621" w:rsidP="006B5B13">
      <w:pPr>
        <w:ind w:left="1413" w:hanging="867"/>
        <w:rPr>
          <w:rFonts w:ascii="Arial" w:hAnsi="Arial" w:cs="Arial"/>
          <w:lang w:val="en-US"/>
        </w:rPr>
      </w:pPr>
    </w:p>
    <w:p w:rsidR="006457FE" w:rsidRDefault="006457FE" w:rsidP="009F21D7">
      <w:pPr>
        <w:rPr>
          <w:rFonts w:ascii="Arial" w:hAnsi="Arial" w:cs="Arial"/>
          <w:b/>
          <w:lang w:val="en-US"/>
        </w:rPr>
      </w:pPr>
    </w:p>
    <w:p w:rsidR="004772DB" w:rsidRDefault="004772DB" w:rsidP="009F21D7">
      <w:pPr>
        <w:rPr>
          <w:rFonts w:ascii="Arial" w:hAnsi="Arial" w:cs="Arial"/>
          <w:b/>
          <w:lang w:val="en-US"/>
        </w:rPr>
      </w:pPr>
    </w:p>
    <w:p w:rsidR="009F21D7" w:rsidRDefault="009636B0" w:rsidP="009F21D7">
      <w:pPr>
        <w:rPr>
          <w:rFonts w:ascii="Arial" w:hAnsi="Arial" w:cs="Arial"/>
          <w:b/>
          <w:lang w:val="en-US"/>
        </w:rPr>
      </w:pPr>
      <w:r w:rsidRPr="00CE3F5F">
        <w:rPr>
          <w:rFonts w:ascii="Arial" w:hAnsi="Arial" w:cs="Arial"/>
          <w:b/>
          <w:lang w:val="en-US"/>
        </w:rPr>
        <w:lastRenderedPageBreak/>
        <w:t>Transition arrangements</w:t>
      </w:r>
      <w:r w:rsidR="009F21D7" w:rsidRPr="00CE3F5F">
        <w:rPr>
          <w:rFonts w:ascii="Arial" w:hAnsi="Arial" w:cs="Arial"/>
          <w:b/>
          <w:lang w:val="en-US"/>
        </w:rPr>
        <w:t>, a phased implementation schedule along with possible roadmaps</w:t>
      </w:r>
      <w:r w:rsidR="004247B8" w:rsidRPr="00CE3F5F">
        <w:rPr>
          <w:rFonts w:ascii="Arial" w:hAnsi="Arial" w:cs="Arial"/>
          <w:b/>
          <w:lang w:val="en-US"/>
        </w:rPr>
        <w:t>,</w:t>
      </w:r>
      <w:r w:rsidR="009F21D7" w:rsidRPr="00CE3F5F">
        <w:rPr>
          <w:rFonts w:ascii="Arial" w:hAnsi="Arial" w:cs="Arial"/>
          <w:b/>
          <w:lang w:val="en-US"/>
        </w:rPr>
        <w:t xml:space="preserve"> and </w:t>
      </w:r>
      <w:r w:rsidR="004247B8" w:rsidRPr="00CE3F5F">
        <w:rPr>
          <w:rFonts w:ascii="Arial" w:hAnsi="Arial" w:cs="Arial"/>
          <w:b/>
          <w:lang w:val="en-US"/>
        </w:rPr>
        <w:t>p</w:t>
      </w:r>
      <w:r w:rsidR="009F21D7" w:rsidRPr="00CE3F5F">
        <w:rPr>
          <w:rFonts w:ascii="Arial" w:hAnsi="Arial" w:cs="Arial"/>
          <w:b/>
          <w:lang w:val="en-US"/>
        </w:rPr>
        <w:t>riorities for deliverables, resource management and a schedule for implementation and the continual assessment of user needs.</w:t>
      </w:r>
    </w:p>
    <w:p w:rsidR="009636B0" w:rsidRPr="009F21D7" w:rsidRDefault="00CE3F5F" w:rsidP="009636B0">
      <w:pPr>
        <w:rPr>
          <w:rFonts w:ascii="Arial" w:hAnsi="Arial" w:cs="Arial"/>
          <w:lang w:val="en-US"/>
        </w:rPr>
      </w:pPr>
      <w:r>
        <w:rPr>
          <w:rFonts w:ascii="Arial" w:hAnsi="Arial" w:cs="Arial"/>
          <w:lang w:val="en-US"/>
        </w:rPr>
        <w:t>3</w:t>
      </w:r>
      <w:r w:rsidR="00263835">
        <w:rPr>
          <w:rFonts w:ascii="Arial" w:hAnsi="Arial" w:cs="Arial"/>
          <w:lang w:val="en-US"/>
        </w:rPr>
        <w:t>7</w:t>
      </w:r>
      <w:r>
        <w:rPr>
          <w:rFonts w:ascii="Arial" w:hAnsi="Arial" w:cs="Arial"/>
          <w:lang w:val="en-US"/>
        </w:rPr>
        <w:tab/>
      </w:r>
      <w:r w:rsidR="009636B0" w:rsidRPr="009F21D7">
        <w:rPr>
          <w:rFonts w:ascii="Arial" w:hAnsi="Arial" w:cs="Arial"/>
          <w:lang w:val="en-US"/>
        </w:rPr>
        <w:t>This is to some extent elaborated on in NAV 54/25, Annex 12</w:t>
      </w:r>
      <w:r w:rsidR="002C793E">
        <w:rPr>
          <w:rFonts w:ascii="Arial" w:hAnsi="Arial" w:cs="Arial"/>
          <w:lang w:val="en-US"/>
        </w:rPr>
        <w:t>.</w:t>
      </w:r>
      <w:r w:rsidR="009636B0" w:rsidRPr="009F21D7">
        <w:rPr>
          <w:rFonts w:ascii="Arial" w:hAnsi="Arial" w:cs="Arial"/>
          <w:lang w:val="en-US"/>
        </w:rPr>
        <w:t xml:space="preserve"> </w:t>
      </w:r>
    </w:p>
    <w:p w:rsidR="009636B0" w:rsidRPr="009636B0" w:rsidRDefault="009636B0" w:rsidP="009636B0">
      <w:pPr>
        <w:rPr>
          <w:rFonts w:ascii="Arial" w:hAnsi="Arial" w:cs="Arial"/>
          <w:lang w:val="en-US"/>
        </w:rPr>
      </w:pPr>
      <w:r w:rsidRPr="009636B0">
        <w:rPr>
          <w:rFonts w:ascii="Arial" w:hAnsi="Arial" w:cs="Arial"/>
          <w:lang w:val="en-US"/>
        </w:rPr>
        <w:t xml:space="preserve"> “Transition planning,” tak</w:t>
      </w:r>
      <w:r w:rsidR="002C793E">
        <w:rPr>
          <w:rFonts w:ascii="Arial" w:hAnsi="Arial" w:cs="Arial"/>
          <w:lang w:val="en-US"/>
        </w:rPr>
        <w:t>e</w:t>
      </w:r>
      <w:r w:rsidR="00830E63">
        <w:rPr>
          <w:rFonts w:ascii="Arial" w:hAnsi="Arial" w:cs="Arial"/>
          <w:lang w:val="en-US"/>
        </w:rPr>
        <w:t>s</w:t>
      </w:r>
      <w:r w:rsidRPr="009636B0">
        <w:rPr>
          <w:rFonts w:ascii="Arial" w:hAnsi="Arial" w:cs="Arial"/>
          <w:lang w:val="en-US"/>
        </w:rPr>
        <w:t xml:space="preserve"> into account the phasing needed to deliver early benefits and to make the optimum use of existing systems and services in the short term. The implementation plan should be phased such that the first phase can be achieved by fully integrating and standardizing existing technology and systems and using a reduced concept of operations.</w:t>
      </w:r>
      <w:r w:rsidRPr="009636B0">
        <w:rPr>
          <w:rFonts w:ascii="Arial" w:hAnsi="Arial" w:cs="Arial"/>
          <w:lang w:val="en-US"/>
        </w:rPr>
        <w:tab/>
        <w:t>.</w:t>
      </w:r>
    </w:p>
    <w:p w:rsidR="00E81083" w:rsidRDefault="009636B0" w:rsidP="009636B0">
      <w:pPr>
        <w:rPr>
          <w:rFonts w:ascii="Arial" w:hAnsi="Arial" w:cs="Arial"/>
          <w:lang w:val="en-US"/>
        </w:rPr>
      </w:pPr>
      <w:r>
        <w:rPr>
          <w:rFonts w:ascii="Arial" w:hAnsi="Arial" w:cs="Arial"/>
          <w:lang w:val="en-US"/>
        </w:rPr>
        <w:t xml:space="preserve">There might be </w:t>
      </w:r>
      <w:r w:rsidRPr="009636B0">
        <w:rPr>
          <w:rFonts w:ascii="Arial" w:hAnsi="Arial" w:cs="Arial"/>
          <w:lang w:val="en-US"/>
        </w:rPr>
        <w:t>different implementation plans according to the differences in the start status of the various stakeholders</w:t>
      </w:r>
      <w:r>
        <w:rPr>
          <w:rFonts w:ascii="Arial" w:hAnsi="Arial" w:cs="Arial"/>
          <w:lang w:val="en-US"/>
        </w:rPr>
        <w:t>.</w:t>
      </w:r>
      <w:r w:rsidR="00B26448">
        <w:rPr>
          <w:rFonts w:ascii="Arial" w:hAnsi="Arial" w:cs="Arial"/>
          <w:lang w:val="en-US"/>
        </w:rPr>
        <w:t>”</w:t>
      </w:r>
      <w:r>
        <w:rPr>
          <w:rFonts w:ascii="Arial" w:hAnsi="Arial" w:cs="Arial"/>
          <w:lang w:val="en-US"/>
        </w:rPr>
        <w:t xml:space="preserve"> </w:t>
      </w:r>
    </w:p>
    <w:p w:rsidR="00133188" w:rsidRPr="003045E3" w:rsidRDefault="00133188" w:rsidP="00133188">
      <w:pPr>
        <w:pStyle w:val="BodyText"/>
        <w:spacing w:after="0" w:line="276" w:lineRule="auto"/>
        <w:rPr>
          <w:rFonts w:ascii="Arial" w:hAnsi="Arial" w:cs="Arial"/>
          <w:sz w:val="22"/>
          <w:szCs w:val="22"/>
        </w:rPr>
      </w:pPr>
      <w:r w:rsidRPr="003045E3">
        <w:rPr>
          <w:rFonts w:ascii="Arial" w:hAnsi="Arial" w:cs="Arial"/>
          <w:sz w:val="22"/>
          <w:szCs w:val="22"/>
        </w:rPr>
        <w:t>With the implementation of the e-navigation strategy, there will most likely be different sets of services provided and different levels of these services, operational, technical (- and commercial) in adjacent areas throughout the same voyage of a vessel from berth to berth.</w:t>
      </w:r>
    </w:p>
    <w:p w:rsidR="00133188" w:rsidRPr="003045E3" w:rsidRDefault="00133188" w:rsidP="00133188">
      <w:pPr>
        <w:pStyle w:val="BodyText"/>
        <w:spacing w:after="0" w:line="276" w:lineRule="auto"/>
        <w:rPr>
          <w:rFonts w:ascii="Arial" w:hAnsi="Arial" w:cs="Arial"/>
          <w:sz w:val="22"/>
          <w:szCs w:val="22"/>
        </w:rPr>
      </w:pPr>
    </w:p>
    <w:p w:rsidR="00133188" w:rsidRPr="003045E3" w:rsidRDefault="00133188" w:rsidP="00133188">
      <w:pPr>
        <w:pStyle w:val="BodyText"/>
        <w:spacing w:after="0" w:line="276" w:lineRule="auto"/>
        <w:rPr>
          <w:rFonts w:ascii="Arial" w:hAnsi="Arial" w:cs="Arial"/>
          <w:sz w:val="22"/>
          <w:szCs w:val="22"/>
        </w:rPr>
      </w:pPr>
      <w:r w:rsidRPr="003045E3">
        <w:rPr>
          <w:rFonts w:ascii="Arial" w:hAnsi="Arial" w:cs="Arial"/>
          <w:sz w:val="22"/>
          <w:szCs w:val="22"/>
        </w:rPr>
        <w:t xml:space="preserve">IMO has recognized the benefits of using a modular concept, to enable scalability and implementation. Scalability is recognised as one of the “key strategy elements” of the e-navigation strategy. </w:t>
      </w:r>
      <w:proofErr w:type="gramStart"/>
      <w:r w:rsidRPr="003045E3">
        <w:rPr>
          <w:rFonts w:ascii="Arial" w:hAnsi="Arial" w:cs="Arial"/>
          <w:sz w:val="22"/>
          <w:szCs w:val="22"/>
        </w:rPr>
        <w:t>(MSC86/23/4 and in particular MSC85 report, Annex 20, §9.1.8).</w:t>
      </w:r>
      <w:proofErr w:type="gramEnd"/>
      <w:r w:rsidRPr="003045E3">
        <w:rPr>
          <w:rFonts w:ascii="Arial" w:hAnsi="Arial" w:cs="Arial"/>
          <w:sz w:val="22"/>
          <w:szCs w:val="22"/>
        </w:rPr>
        <w:t xml:space="preserve"> This introduces by its very nature differences in service portfolios and/or service levels on a global, regional, and even national scale, both for operational e-navigation services and for technical services being offered from ashore to the mariner and/or shipboard technical equipment.</w:t>
      </w:r>
    </w:p>
    <w:p w:rsidR="00133188" w:rsidRPr="00133188" w:rsidRDefault="00133188" w:rsidP="009636B0">
      <w:pPr>
        <w:rPr>
          <w:rFonts w:ascii="Arial" w:hAnsi="Arial" w:cs="Arial"/>
        </w:rPr>
      </w:pPr>
    </w:p>
    <w:p w:rsidR="009636B0" w:rsidRPr="00133188" w:rsidRDefault="00E81083" w:rsidP="009636B0">
      <w:pPr>
        <w:rPr>
          <w:rFonts w:ascii="Arial" w:hAnsi="Arial" w:cs="Arial"/>
          <w:color w:val="FF0000"/>
          <w:lang w:val="en-US"/>
        </w:rPr>
      </w:pPr>
      <w:r w:rsidRPr="00133188">
        <w:rPr>
          <w:rFonts w:ascii="Arial" w:hAnsi="Arial" w:cs="Arial"/>
          <w:color w:val="FF0000"/>
          <w:lang w:val="en-US"/>
        </w:rPr>
        <w:t>How might the d</w:t>
      </w:r>
      <w:r w:rsidR="009636B0" w:rsidRPr="00133188">
        <w:rPr>
          <w:rFonts w:ascii="Arial" w:hAnsi="Arial" w:cs="Arial"/>
          <w:color w:val="FF0000"/>
          <w:lang w:val="en-US"/>
        </w:rPr>
        <w:t>evelopment of a road map be helpful to clarify common understandings which are necessary for the implementation of e-navigation strategy</w:t>
      </w:r>
      <w:r w:rsidRPr="00133188">
        <w:rPr>
          <w:rFonts w:ascii="Arial" w:hAnsi="Arial" w:cs="Arial"/>
          <w:color w:val="FF0000"/>
          <w:lang w:val="en-US"/>
        </w:rPr>
        <w:t>?</w:t>
      </w:r>
      <w:r w:rsidR="009636B0" w:rsidRPr="00133188">
        <w:rPr>
          <w:rFonts w:ascii="Arial" w:hAnsi="Arial" w:cs="Arial"/>
          <w:color w:val="FF0000"/>
          <w:lang w:val="en-US"/>
        </w:rPr>
        <w:t xml:space="preserve"> </w:t>
      </w:r>
    </w:p>
    <w:p w:rsidR="007D2D79" w:rsidRDefault="007D2D79" w:rsidP="007D2D79">
      <w:pPr>
        <w:rPr>
          <w:rFonts w:ascii="Arial" w:hAnsi="Arial" w:cs="Arial"/>
          <w:lang w:val="en-US"/>
        </w:rPr>
      </w:pPr>
      <w:r w:rsidRPr="007D2D79">
        <w:rPr>
          <w:rFonts w:ascii="Arial" w:hAnsi="Arial" w:cs="Arial"/>
          <w:lang w:val="en-US"/>
        </w:rPr>
        <w:t xml:space="preserve">A methodology for continual assessment of user needs was introduced at NAV 55/11/4, UK:  </w:t>
      </w:r>
      <w:r w:rsidR="004247B8">
        <w:rPr>
          <w:rFonts w:ascii="Arial" w:hAnsi="Arial" w:cs="Arial"/>
          <w:lang w:val="en-US"/>
        </w:rPr>
        <w:t xml:space="preserve">    </w:t>
      </w:r>
      <w:proofErr w:type="gramStart"/>
      <w:r w:rsidRPr="007D2D79">
        <w:rPr>
          <w:rFonts w:ascii="Arial" w:hAnsi="Arial" w:cs="Arial"/>
          <w:lang w:val="en-US"/>
        </w:rPr>
        <w:t>“ Development</w:t>
      </w:r>
      <w:proofErr w:type="gramEnd"/>
      <w:r w:rsidRPr="007D2D79">
        <w:rPr>
          <w:rFonts w:ascii="Arial" w:hAnsi="Arial" w:cs="Arial"/>
          <w:lang w:val="en-US"/>
        </w:rPr>
        <w:t xml:space="preserve"> of an e-navigation strategy implementation plan: methodology for developing e-navigation user  needs using a task-based approach”.</w:t>
      </w:r>
      <w:r>
        <w:rPr>
          <w:rFonts w:ascii="Arial" w:hAnsi="Arial" w:cs="Arial"/>
          <w:lang w:val="en-US"/>
        </w:rPr>
        <w:t xml:space="preserve"> </w:t>
      </w:r>
    </w:p>
    <w:p w:rsidR="00E81083" w:rsidRPr="00E2793C" w:rsidRDefault="00E81083" w:rsidP="007D2D79">
      <w:pPr>
        <w:rPr>
          <w:rFonts w:ascii="Arial" w:hAnsi="Arial" w:cs="Arial"/>
          <w:color w:val="FF0000"/>
          <w:lang w:val="en-US"/>
        </w:rPr>
      </w:pPr>
      <w:r w:rsidRPr="00E2793C">
        <w:rPr>
          <w:rFonts w:ascii="Arial" w:hAnsi="Arial" w:cs="Arial"/>
          <w:color w:val="FF0000"/>
          <w:lang w:val="en-US"/>
        </w:rPr>
        <w:t>Does the C</w:t>
      </w:r>
      <w:r w:rsidR="0021351B" w:rsidRPr="00E2793C">
        <w:rPr>
          <w:rFonts w:ascii="Arial" w:hAnsi="Arial" w:cs="Arial"/>
          <w:color w:val="FF0000"/>
          <w:lang w:val="en-US"/>
        </w:rPr>
        <w:t>G</w:t>
      </w:r>
      <w:r w:rsidRPr="00E2793C">
        <w:rPr>
          <w:rFonts w:ascii="Arial" w:hAnsi="Arial" w:cs="Arial"/>
          <w:color w:val="FF0000"/>
          <w:lang w:val="en-US"/>
        </w:rPr>
        <w:t xml:space="preserve"> agree that the methodology for continual assessment of user needs as introduced by NAV 55/1</w:t>
      </w:r>
      <w:r w:rsidR="00B26448" w:rsidRPr="00E2793C">
        <w:rPr>
          <w:rFonts w:ascii="Arial" w:hAnsi="Arial" w:cs="Arial"/>
          <w:color w:val="FF0000"/>
          <w:lang w:val="en-US"/>
        </w:rPr>
        <w:t xml:space="preserve">1/4 might be adequate </w:t>
      </w:r>
      <w:r w:rsidR="004E0BE4">
        <w:rPr>
          <w:rFonts w:ascii="Arial" w:hAnsi="Arial" w:cs="Arial"/>
          <w:color w:val="FF0000"/>
          <w:lang w:val="en-US"/>
        </w:rPr>
        <w:t>in this respect</w:t>
      </w:r>
      <w:r w:rsidR="00B26448" w:rsidRPr="00E2793C">
        <w:rPr>
          <w:rFonts w:ascii="Arial" w:hAnsi="Arial" w:cs="Arial"/>
          <w:color w:val="FF0000"/>
          <w:lang w:val="en-US"/>
        </w:rPr>
        <w:t>?</w:t>
      </w:r>
    </w:p>
    <w:p w:rsidR="000F6E02" w:rsidRDefault="000F6E02" w:rsidP="007D2D79">
      <w:pPr>
        <w:rPr>
          <w:rFonts w:ascii="Arial" w:hAnsi="Arial" w:cs="Arial"/>
          <w:lang w:val="en-US"/>
        </w:rPr>
      </w:pPr>
    </w:p>
    <w:p w:rsidR="00CE3F5F" w:rsidRDefault="00CE3F5F" w:rsidP="007D2D79">
      <w:pPr>
        <w:rPr>
          <w:rFonts w:ascii="Arial" w:hAnsi="Arial" w:cs="Arial"/>
          <w:b/>
          <w:lang w:val="en-US"/>
        </w:rPr>
      </w:pPr>
    </w:p>
    <w:p w:rsidR="007D2D79" w:rsidRDefault="007D2D79" w:rsidP="007D2D79">
      <w:pPr>
        <w:rPr>
          <w:rFonts w:ascii="Arial" w:hAnsi="Arial" w:cs="Arial"/>
          <w:i/>
          <w:lang w:val="en-US"/>
        </w:rPr>
      </w:pPr>
      <w:r w:rsidRPr="00CE3F5F">
        <w:rPr>
          <w:rFonts w:ascii="Arial" w:hAnsi="Arial" w:cs="Arial"/>
          <w:b/>
          <w:lang w:val="en-US"/>
        </w:rPr>
        <w:t>Proposals for a systematic assessment of how new technology can best meet defined and evolving user needs</w:t>
      </w:r>
      <w:r w:rsidR="00651628" w:rsidRPr="00CE3F5F">
        <w:rPr>
          <w:rFonts w:ascii="Arial" w:hAnsi="Arial" w:cs="Arial"/>
          <w:b/>
          <w:lang w:val="en-US"/>
        </w:rPr>
        <w:t xml:space="preserve">, and a plan for the development of any technology and </w:t>
      </w:r>
      <w:r w:rsidR="00693FB5">
        <w:rPr>
          <w:rFonts w:ascii="Arial" w:hAnsi="Arial" w:cs="Arial"/>
          <w:b/>
          <w:lang w:val="en-US"/>
        </w:rPr>
        <w:t>i</w:t>
      </w:r>
      <w:r w:rsidR="00651628" w:rsidRPr="00CE3F5F">
        <w:rPr>
          <w:rFonts w:ascii="Arial" w:hAnsi="Arial" w:cs="Arial"/>
          <w:b/>
          <w:lang w:val="en-US"/>
        </w:rPr>
        <w:t>nstitutional arrangements necessary to fulfill the requirements of e-navigation in the longer term</w:t>
      </w:r>
      <w:r w:rsidR="00651628" w:rsidRPr="00CE3F5F">
        <w:rPr>
          <w:rFonts w:ascii="Arial" w:hAnsi="Arial" w:cs="Arial"/>
          <w:b/>
          <w:i/>
          <w:lang w:val="en-US"/>
        </w:rPr>
        <w:t>.</w:t>
      </w:r>
    </w:p>
    <w:p w:rsidR="007D2D79" w:rsidRDefault="00263835" w:rsidP="00A469B0">
      <w:pPr>
        <w:rPr>
          <w:rFonts w:ascii="Arial" w:hAnsi="Arial" w:cs="Arial"/>
          <w:lang w:val="en-US"/>
        </w:rPr>
      </w:pPr>
      <w:r>
        <w:rPr>
          <w:rFonts w:ascii="Arial" w:hAnsi="Arial" w:cs="Arial"/>
          <w:lang w:val="en-US"/>
        </w:rPr>
        <w:t>38</w:t>
      </w:r>
      <w:r>
        <w:rPr>
          <w:rFonts w:ascii="Arial" w:hAnsi="Arial" w:cs="Arial"/>
          <w:lang w:val="en-US"/>
        </w:rPr>
        <w:tab/>
      </w:r>
      <w:r w:rsidR="00A469B0">
        <w:rPr>
          <w:rFonts w:ascii="Arial" w:hAnsi="Arial" w:cs="Arial"/>
          <w:lang w:val="en-US"/>
        </w:rPr>
        <w:t xml:space="preserve">This part of the plan will be a </w:t>
      </w:r>
      <w:r w:rsidR="007D2D79" w:rsidRPr="007D2D79">
        <w:rPr>
          <w:rFonts w:ascii="Arial" w:hAnsi="Arial" w:cs="Arial"/>
          <w:lang w:val="en-US"/>
        </w:rPr>
        <w:t>direct consequence of the conclusions of the technology and legal categories of the gap analysis.</w:t>
      </w:r>
      <w:r w:rsidR="00A469B0">
        <w:rPr>
          <w:rFonts w:ascii="Arial" w:hAnsi="Arial" w:cs="Arial"/>
          <w:lang w:val="en-US"/>
        </w:rPr>
        <w:t xml:space="preserve"> </w:t>
      </w:r>
      <w:r w:rsidR="007D2D79" w:rsidRPr="007D2D79">
        <w:rPr>
          <w:rFonts w:ascii="Arial" w:hAnsi="Arial" w:cs="Arial"/>
          <w:lang w:val="en-US"/>
        </w:rPr>
        <w:t>NAV 53/13 underlined the importance of active endorsement from the shipping industry as crucial to the success of e-navigation, and recommended that further work should include a formal study by an appropriate organization to provide credible and rigorous information about the likely cost implications to the industry of developing and implementing e-navigation.</w:t>
      </w:r>
      <w:r w:rsidR="00A469B0">
        <w:rPr>
          <w:rFonts w:ascii="Arial" w:hAnsi="Arial" w:cs="Arial"/>
          <w:lang w:val="en-US"/>
        </w:rPr>
        <w:t xml:space="preserve"> </w:t>
      </w:r>
    </w:p>
    <w:p w:rsidR="00693FB5" w:rsidRPr="001814B0" w:rsidRDefault="00693FB5" w:rsidP="00A469B0">
      <w:pPr>
        <w:rPr>
          <w:rFonts w:ascii="Arial" w:hAnsi="Arial" w:cs="Arial"/>
          <w:lang w:val="en-US"/>
        </w:rPr>
      </w:pPr>
      <w:r w:rsidRPr="001814B0">
        <w:rPr>
          <w:rFonts w:ascii="Arial" w:hAnsi="Arial" w:cs="Arial"/>
          <w:lang w:val="en-US"/>
        </w:rPr>
        <w:lastRenderedPageBreak/>
        <w:t>As part of the e-navigation Strategy Implementation Plan process, it may be necessary to discuss whether there should be developed procedures for the possible rapid maintenance and updating of equipment on board and their performance standards. This should not compromise any future type approval regime, which might be considered as a need to develop.</w:t>
      </w:r>
    </w:p>
    <w:p w:rsidR="00693FB5" w:rsidRPr="00E2793C" w:rsidRDefault="0054324B" w:rsidP="00A469B0">
      <w:pPr>
        <w:rPr>
          <w:rFonts w:ascii="Arial" w:hAnsi="Arial" w:cs="Arial"/>
          <w:color w:val="FF0000"/>
          <w:lang w:val="en-US"/>
        </w:rPr>
      </w:pPr>
      <w:r>
        <w:rPr>
          <w:rFonts w:ascii="Arial" w:hAnsi="Arial" w:cs="Arial"/>
          <w:color w:val="FF0000"/>
          <w:lang w:val="en-US"/>
        </w:rPr>
        <w:t xml:space="preserve">Does </w:t>
      </w:r>
      <w:r w:rsidR="00693FB5" w:rsidRPr="00E2793C">
        <w:rPr>
          <w:rFonts w:ascii="Arial" w:hAnsi="Arial" w:cs="Arial"/>
          <w:color w:val="FF0000"/>
          <w:lang w:val="en-US"/>
        </w:rPr>
        <w:t xml:space="preserve">the CG consider such procedures to be </w:t>
      </w:r>
      <w:r>
        <w:rPr>
          <w:rFonts w:ascii="Arial" w:hAnsi="Arial" w:cs="Arial"/>
          <w:color w:val="FF0000"/>
          <w:lang w:val="en-US"/>
        </w:rPr>
        <w:t xml:space="preserve">important </w:t>
      </w:r>
      <w:r w:rsidR="00693FB5" w:rsidRPr="00E2793C">
        <w:rPr>
          <w:rFonts w:ascii="Arial" w:hAnsi="Arial" w:cs="Arial"/>
          <w:color w:val="FF0000"/>
          <w:lang w:val="en-US"/>
        </w:rPr>
        <w:t xml:space="preserve">for </w:t>
      </w:r>
      <w:r>
        <w:rPr>
          <w:rFonts w:ascii="Arial" w:hAnsi="Arial" w:cs="Arial"/>
          <w:color w:val="FF0000"/>
          <w:lang w:val="en-US"/>
        </w:rPr>
        <w:t xml:space="preserve">the implementation of </w:t>
      </w:r>
      <w:r w:rsidR="00693FB5" w:rsidRPr="00E2793C">
        <w:rPr>
          <w:rFonts w:ascii="Arial" w:hAnsi="Arial" w:cs="Arial"/>
          <w:color w:val="FF0000"/>
          <w:lang w:val="en-US"/>
        </w:rPr>
        <w:t xml:space="preserve">e-navigation? </w:t>
      </w:r>
    </w:p>
    <w:p w:rsidR="00651628" w:rsidRDefault="00651628" w:rsidP="00651628">
      <w:pPr>
        <w:rPr>
          <w:rFonts w:ascii="Arial" w:hAnsi="Arial" w:cs="Arial"/>
          <w:lang w:val="en-US"/>
        </w:rPr>
      </w:pPr>
      <w:r>
        <w:rPr>
          <w:rFonts w:ascii="Arial" w:hAnsi="Arial" w:cs="Arial"/>
          <w:lang w:val="en-US"/>
        </w:rPr>
        <w:t xml:space="preserve">It will be important to </w:t>
      </w:r>
      <w:r w:rsidRPr="007D2D79">
        <w:rPr>
          <w:rFonts w:ascii="Arial" w:hAnsi="Arial" w:cs="Arial"/>
          <w:lang w:val="en-US"/>
        </w:rPr>
        <w:t>connect th</w:t>
      </w:r>
      <w:r w:rsidR="00693FB5">
        <w:rPr>
          <w:rFonts w:ascii="Arial" w:hAnsi="Arial" w:cs="Arial"/>
          <w:lang w:val="en-US"/>
        </w:rPr>
        <w:t>ese</w:t>
      </w:r>
      <w:r w:rsidRPr="007D2D79">
        <w:rPr>
          <w:rFonts w:ascii="Arial" w:hAnsi="Arial" w:cs="Arial"/>
          <w:lang w:val="en-US"/>
        </w:rPr>
        <w:t xml:space="preserve"> </w:t>
      </w:r>
      <w:r>
        <w:rPr>
          <w:rFonts w:ascii="Arial" w:hAnsi="Arial" w:cs="Arial"/>
          <w:lang w:val="en-US"/>
        </w:rPr>
        <w:t>topic</w:t>
      </w:r>
      <w:r w:rsidR="00693FB5">
        <w:rPr>
          <w:rFonts w:ascii="Arial" w:hAnsi="Arial" w:cs="Arial"/>
          <w:lang w:val="en-US"/>
        </w:rPr>
        <w:t>s</w:t>
      </w:r>
      <w:r>
        <w:rPr>
          <w:rFonts w:ascii="Arial" w:hAnsi="Arial" w:cs="Arial"/>
          <w:lang w:val="en-US"/>
        </w:rPr>
        <w:t xml:space="preserve"> </w:t>
      </w:r>
      <w:r w:rsidRPr="007D2D79">
        <w:rPr>
          <w:rFonts w:ascii="Arial" w:hAnsi="Arial" w:cs="Arial"/>
          <w:lang w:val="en-US"/>
        </w:rPr>
        <w:t xml:space="preserve">to HEAP. </w:t>
      </w:r>
    </w:p>
    <w:p w:rsidR="00651628" w:rsidRPr="00E2793C" w:rsidRDefault="00651628" w:rsidP="00651628">
      <w:pPr>
        <w:rPr>
          <w:rFonts w:ascii="Arial" w:hAnsi="Arial" w:cs="Arial"/>
          <w:color w:val="FF0000"/>
          <w:lang w:val="en-US"/>
        </w:rPr>
      </w:pPr>
      <w:r w:rsidRPr="00E2793C">
        <w:rPr>
          <w:rFonts w:ascii="Arial" w:hAnsi="Arial" w:cs="Arial"/>
          <w:color w:val="FF0000"/>
          <w:lang w:val="en-US"/>
        </w:rPr>
        <w:t>How should this be taken into consideration for the further progress of the plan?</w:t>
      </w:r>
    </w:p>
    <w:p w:rsidR="00D408E5" w:rsidRPr="00E2793C" w:rsidRDefault="00263835" w:rsidP="00651628">
      <w:pPr>
        <w:rPr>
          <w:rFonts w:ascii="Arial" w:hAnsi="Arial" w:cs="Arial"/>
          <w:color w:val="FF0000"/>
          <w:lang w:val="en-US"/>
        </w:rPr>
      </w:pPr>
      <w:r>
        <w:rPr>
          <w:rFonts w:ascii="Arial" w:hAnsi="Arial" w:cs="Arial"/>
          <w:lang w:val="en-US"/>
        </w:rPr>
        <w:t>39</w:t>
      </w:r>
      <w:r w:rsidR="009B3849" w:rsidRPr="001814B0">
        <w:rPr>
          <w:rFonts w:ascii="Arial" w:hAnsi="Arial" w:cs="Arial"/>
          <w:lang w:val="en-US"/>
        </w:rPr>
        <w:tab/>
      </w:r>
      <w:r w:rsidR="00992526" w:rsidRPr="001814B0">
        <w:rPr>
          <w:rFonts w:ascii="Arial" w:hAnsi="Arial" w:cs="Arial"/>
          <w:lang w:val="en-US"/>
        </w:rPr>
        <w:t xml:space="preserve">During NAV 56 it was recognized that there is a need to establish procedures and criteria applicable to the usability assessment of navigation equipment, as suggested by Japan. </w:t>
      </w:r>
      <w:r w:rsidR="00E03AB0" w:rsidRPr="001814B0">
        <w:rPr>
          <w:rFonts w:ascii="Arial" w:hAnsi="Arial" w:cs="Arial"/>
          <w:lang w:val="en-US"/>
        </w:rPr>
        <w:t>(NA</w:t>
      </w:r>
      <w:r w:rsidR="00BC0DA5">
        <w:rPr>
          <w:rFonts w:ascii="Arial" w:hAnsi="Arial" w:cs="Arial"/>
          <w:lang w:val="en-US"/>
        </w:rPr>
        <w:t>V 56/8/9 and NAV 56/20, paragraph</w:t>
      </w:r>
      <w:r w:rsidR="00E03AB0" w:rsidRPr="001814B0">
        <w:rPr>
          <w:rFonts w:ascii="Arial" w:hAnsi="Arial" w:cs="Arial"/>
          <w:lang w:val="en-US"/>
        </w:rPr>
        <w:t xml:space="preserve">s 8.25+8.26) </w:t>
      </w:r>
      <w:r w:rsidR="00992526" w:rsidRPr="001814B0">
        <w:rPr>
          <w:rFonts w:ascii="Arial" w:hAnsi="Arial" w:cs="Arial"/>
          <w:lang w:val="en-US"/>
        </w:rPr>
        <w:t>The ultimate aim of such guidelines is to provide seafarers with systems that are easier to understand and use, while reducing user discomfort and occasional stress; today, the concept of usability is in general accepted as a critical success criteria in interactive systems.</w:t>
      </w:r>
      <w:r w:rsidR="006457FE">
        <w:rPr>
          <w:rFonts w:ascii="Arial" w:hAnsi="Arial" w:cs="Arial"/>
          <w:lang w:val="en-US"/>
        </w:rPr>
        <w:t xml:space="preserve"> </w:t>
      </w:r>
      <w:r w:rsidR="00D408E5" w:rsidRPr="00E2793C">
        <w:rPr>
          <w:rFonts w:ascii="Arial" w:hAnsi="Arial" w:cs="Arial"/>
          <w:color w:val="FF0000"/>
          <w:lang w:val="en-US"/>
        </w:rPr>
        <w:t>Usability is an important e-navigation item, and the CG is invited to give comments on the subject.</w:t>
      </w:r>
    </w:p>
    <w:p w:rsidR="00D408E5" w:rsidRPr="00E2793C" w:rsidRDefault="00231618" w:rsidP="00651628">
      <w:pPr>
        <w:rPr>
          <w:rFonts w:ascii="Arial" w:hAnsi="Arial" w:cs="Arial"/>
          <w:color w:val="FF0000"/>
          <w:lang w:val="en-US"/>
        </w:rPr>
      </w:pPr>
      <w:r w:rsidRPr="009B3849">
        <w:rPr>
          <w:rFonts w:ascii="Arial" w:hAnsi="Arial" w:cs="Arial"/>
          <w:lang w:val="en-US"/>
        </w:rPr>
        <w:t>4</w:t>
      </w:r>
      <w:r w:rsidR="00263835">
        <w:rPr>
          <w:rFonts w:ascii="Arial" w:hAnsi="Arial" w:cs="Arial"/>
          <w:lang w:val="en-US"/>
        </w:rPr>
        <w:t>0</w:t>
      </w:r>
      <w:r w:rsidR="00651628">
        <w:rPr>
          <w:rFonts w:ascii="Arial" w:hAnsi="Arial" w:cs="Arial"/>
          <w:color w:val="FF0000"/>
          <w:lang w:val="en-US"/>
        </w:rPr>
        <w:tab/>
      </w:r>
      <w:r w:rsidR="00651628" w:rsidRPr="001814B0">
        <w:rPr>
          <w:rFonts w:ascii="Arial" w:hAnsi="Arial" w:cs="Arial"/>
          <w:lang w:val="en-US"/>
        </w:rPr>
        <w:t>One important aspect of this challenge will be the integration of test-bed outcomes.</w:t>
      </w:r>
      <w:r w:rsidR="009E3A87" w:rsidRPr="001814B0">
        <w:rPr>
          <w:rFonts w:ascii="Arial" w:hAnsi="Arial" w:cs="Arial"/>
          <w:lang w:val="en-US"/>
        </w:rPr>
        <w:t xml:space="preserve"> </w:t>
      </w:r>
      <w:r w:rsidR="00025692" w:rsidRPr="00E2793C">
        <w:rPr>
          <w:rFonts w:ascii="Arial" w:hAnsi="Arial" w:cs="Arial"/>
          <w:color w:val="FF0000"/>
          <w:lang w:val="en-US"/>
        </w:rPr>
        <w:t>Should there be developed guidelines for test beds in the e-navigation context?</w:t>
      </w:r>
    </w:p>
    <w:p w:rsidR="00651628" w:rsidRPr="00E2793C" w:rsidRDefault="00231618" w:rsidP="00651628">
      <w:pPr>
        <w:rPr>
          <w:rFonts w:ascii="Arial" w:hAnsi="Arial" w:cs="Arial"/>
          <w:color w:val="FF0000"/>
          <w:lang w:val="en-US"/>
        </w:rPr>
      </w:pPr>
      <w:r w:rsidRPr="009B3849">
        <w:rPr>
          <w:rFonts w:ascii="Arial" w:hAnsi="Arial" w:cs="Arial"/>
          <w:lang w:val="en-US"/>
        </w:rPr>
        <w:t>4</w:t>
      </w:r>
      <w:r w:rsidR="00263835">
        <w:rPr>
          <w:rFonts w:ascii="Arial" w:hAnsi="Arial" w:cs="Arial"/>
          <w:lang w:val="en-US"/>
        </w:rPr>
        <w:t>1</w:t>
      </w:r>
      <w:r w:rsidR="00651628">
        <w:rPr>
          <w:rFonts w:ascii="Arial" w:hAnsi="Arial" w:cs="Arial"/>
          <w:color w:val="FF0000"/>
          <w:lang w:val="en-US"/>
        </w:rPr>
        <w:tab/>
      </w:r>
      <w:r w:rsidR="00651628" w:rsidRPr="00AB76B9">
        <w:rPr>
          <w:rFonts w:ascii="Arial" w:hAnsi="Arial" w:cs="Arial"/>
          <w:lang w:val="en-US"/>
        </w:rPr>
        <w:t xml:space="preserve">The </w:t>
      </w:r>
      <w:r w:rsidR="001814B0" w:rsidRPr="00AB76B9">
        <w:rPr>
          <w:rFonts w:ascii="Arial" w:hAnsi="Arial" w:cs="Arial"/>
          <w:lang w:val="en-US"/>
        </w:rPr>
        <w:t xml:space="preserve">final Strategy Implementation Plan </w:t>
      </w:r>
      <w:r w:rsidR="00025692" w:rsidRPr="00AB76B9">
        <w:rPr>
          <w:rFonts w:ascii="Arial" w:hAnsi="Arial" w:cs="Arial"/>
          <w:lang w:val="en-US"/>
        </w:rPr>
        <w:t xml:space="preserve">could </w:t>
      </w:r>
      <w:r w:rsidR="00651628" w:rsidRPr="00AB76B9">
        <w:rPr>
          <w:rFonts w:ascii="Arial" w:hAnsi="Arial" w:cs="Arial"/>
          <w:lang w:val="en-US"/>
        </w:rPr>
        <w:t xml:space="preserve">also be enhanced by the introduction of </w:t>
      </w:r>
      <w:r w:rsidR="001814B0" w:rsidRPr="00AB76B9">
        <w:rPr>
          <w:rFonts w:ascii="Arial" w:hAnsi="Arial" w:cs="Arial"/>
          <w:lang w:val="en-US"/>
        </w:rPr>
        <w:t xml:space="preserve">a methodology </w:t>
      </w:r>
      <w:r w:rsidR="00651628" w:rsidRPr="00AB76B9">
        <w:rPr>
          <w:rFonts w:ascii="Arial" w:hAnsi="Arial" w:cs="Arial"/>
          <w:lang w:val="en-US"/>
        </w:rPr>
        <w:t>for updating, further development and integrating new ideas in e-navigation.</w:t>
      </w:r>
      <w:r w:rsidR="00025692" w:rsidRPr="00AB76B9">
        <w:rPr>
          <w:rFonts w:ascii="Arial" w:hAnsi="Arial" w:cs="Arial"/>
          <w:lang w:val="en-US"/>
        </w:rPr>
        <w:t xml:space="preserve"> </w:t>
      </w:r>
      <w:r w:rsidR="00025692" w:rsidRPr="00E2793C">
        <w:rPr>
          <w:rFonts w:ascii="Arial" w:hAnsi="Arial" w:cs="Arial"/>
          <w:color w:val="FF0000"/>
          <w:lang w:val="en-US"/>
        </w:rPr>
        <w:t xml:space="preserve">Does the CG </w:t>
      </w:r>
      <w:r w:rsidR="00AB76B9" w:rsidRPr="00E2793C">
        <w:rPr>
          <w:rFonts w:ascii="Arial" w:hAnsi="Arial" w:cs="Arial"/>
          <w:color w:val="FF0000"/>
          <w:lang w:val="en-US"/>
        </w:rPr>
        <w:t>see the need for such a</w:t>
      </w:r>
      <w:r w:rsidR="001814B0" w:rsidRPr="00E2793C">
        <w:rPr>
          <w:rFonts w:ascii="Arial" w:hAnsi="Arial" w:cs="Arial"/>
          <w:color w:val="FF0000"/>
          <w:lang w:val="en-US"/>
        </w:rPr>
        <w:t xml:space="preserve"> methodology</w:t>
      </w:r>
      <w:r w:rsidR="00025692" w:rsidRPr="00E2793C">
        <w:rPr>
          <w:rFonts w:ascii="Arial" w:hAnsi="Arial" w:cs="Arial"/>
          <w:color w:val="FF0000"/>
          <w:lang w:val="en-US"/>
        </w:rPr>
        <w:t>?</w:t>
      </w:r>
    </w:p>
    <w:p w:rsidR="00A469B0" w:rsidRDefault="0022612C" w:rsidP="00A469B0">
      <w:pPr>
        <w:rPr>
          <w:rFonts w:ascii="Arial" w:hAnsi="Arial" w:cs="Arial"/>
          <w:lang w:val="en-US"/>
        </w:rPr>
      </w:pPr>
      <w:r>
        <w:rPr>
          <w:rFonts w:ascii="Arial" w:hAnsi="Arial" w:cs="Arial"/>
          <w:lang w:val="en-US"/>
        </w:rPr>
        <w:t>4</w:t>
      </w:r>
      <w:r w:rsidR="00263835">
        <w:rPr>
          <w:rFonts w:ascii="Arial" w:hAnsi="Arial" w:cs="Arial"/>
          <w:lang w:val="en-US"/>
        </w:rPr>
        <w:t>2</w:t>
      </w:r>
      <w:r w:rsidR="002C6CF5">
        <w:rPr>
          <w:rFonts w:ascii="Arial" w:hAnsi="Arial" w:cs="Arial"/>
          <w:lang w:val="en-US"/>
        </w:rPr>
        <w:tab/>
      </w:r>
      <w:r w:rsidR="00A469B0" w:rsidRPr="00A469B0">
        <w:rPr>
          <w:rFonts w:ascii="Arial" w:hAnsi="Arial" w:cs="Arial"/>
          <w:lang w:val="en-US"/>
        </w:rPr>
        <w:t>Proposals on public relations and promotion of the e-navigation concept to key stakeholder groups.</w:t>
      </w:r>
    </w:p>
    <w:p w:rsidR="00A469B0" w:rsidRPr="00A469B0" w:rsidRDefault="00A469B0" w:rsidP="00A469B0">
      <w:pPr>
        <w:rPr>
          <w:rFonts w:ascii="Arial" w:hAnsi="Arial" w:cs="Arial"/>
          <w:lang w:val="en-US"/>
        </w:rPr>
      </w:pPr>
      <w:r w:rsidRPr="00A469B0">
        <w:rPr>
          <w:rFonts w:ascii="Arial" w:hAnsi="Arial" w:cs="Arial"/>
          <w:lang w:val="en-US"/>
        </w:rPr>
        <w:t>At the outset the knowledge of e-navigation as an international effort is low or absent among the practical users/navigators.</w:t>
      </w:r>
    </w:p>
    <w:p w:rsidR="00A469B0" w:rsidRPr="00A469B0" w:rsidRDefault="00A469B0" w:rsidP="00A469B0">
      <w:pPr>
        <w:pStyle w:val="ListParagraph"/>
        <w:ind w:left="644"/>
        <w:rPr>
          <w:rFonts w:ascii="Arial" w:hAnsi="Arial" w:cs="Arial"/>
          <w:lang w:val="en-US"/>
        </w:rPr>
      </w:pPr>
      <w:r w:rsidRPr="00A469B0">
        <w:rPr>
          <w:rFonts w:ascii="Arial" w:hAnsi="Arial" w:cs="Arial"/>
          <w:lang w:val="en-US"/>
        </w:rPr>
        <w:t>Throughout the development the promotion of e-navigation has been difficult, as it was hard to demonstrate the practical consequences to users and stakeholders.</w:t>
      </w:r>
    </w:p>
    <w:p w:rsidR="00A469B0" w:rsidRDefault="00A469B0" w:rsidP="00A469B0">
      <w:pPr>
        <w:pStyle w:val="ListParagraph"/>
        <w:ind w:left="644"/>
        <w:rPr>
          <w:rFonts w:ascii="Arial" w:hAnsi="Arial" w:cs="Arial"/>
          <w:lang w:val="en-US"/>
        </w:rPr>
      </w:pPr>
      <w:r w:rsidRPr="00A469B0">
        <w:rPr>
          <w:rFonts w:ascii="Arial" w:hAnsi="Arial" w:cs="Arial"/>
          <w:lang w:val="en-US"/>
        </w:rPr>
        <w:t>The final S</w:t>
      </w:r>
      <w:r w:rsidR="00FA48B2">
        <w:rPr>
          <w:rFonts w:ascii="Arial" w:hAnsi="Arial" w:cs="Arial"/>
          <w:lang w:val="en-US"/>
        </w:rPr>
        <w:t>trategy Implementation Plan</w:t>
      </w:r>
      <w:r w:rsidRPr="00A469B0">
        <w:rPr>
          <w:rFonts w:ascii="Arial" w:hAnsi="Arial" w:cs="Arial"/>
          <w:lang w:val="en-US"/>
        </w:rPr>
        <w:t xml:space="preserve"> will build on the gap, risk and cost-benefit analyses, which in themselves are based on specific issues of practical consequence.  MSC 86/23/4 describes several expected outcomes of the gap analysis, like:</w:t>
      </w:r>
    </w:p>
    <w:p w:rsidR="00A469B0" w:rsidRPr="00A469B0" w:rsidRDefault="00A469B0" w:rsidP="00A469B0">
      <w:pPr>
        <w:pStyle w:val="ListParagraph"/>
        <w:ind w:left="644"/>
        <w:rPr>
          <w:rFonts w:ascii="Arial" w:hAnsi="Arial" w:cs="Arial"/>
          <w:lang w:val="en-US"/>
        </w:rPr>
      </w:pPr>
      <w:r w:rsidRPr="00A469B0">
        <w:rPr>
          <w:rFonts w:ascii="Arial" w:hAnsi="Arial" w:cs="Arial"/>
          <w:lang w:val="en-US"/>
        </w:rPr>
        <w:t xml:space="preserve"> </w:t>
      </w:r>
    </w:p>
    <w:p w:rsidR="00A469B0" w:rsidRPr="00A469B0" w:rsidRDefault="00A469B0" w:rsidP="00A469B0">
      <w:pPr>
        <w:pStyle w:val="ListParagraph"/>
        <w:autoSpaceDE w:val="0"/>
        <w:autoSpaceDN w:val="0"/>
        <w:adjustRightInd w:val="0"/>
        <w:spacing w:after="0"/>
        <w:ind w:left="1409" w:hanging="405"/>
        <w:rPr>
          <w:rFonts w:ascii="Arial" w:hAnsi="Arial" w:cs="Arial"/>
          <w:lang w:val="en-US" w:eastAsia="nb-NO"/>
        </w:rPr>
      </w:pPr>
      <w:r>
        <w:rPr>
          <w:rFonts w:ascii="Arial" w:hAnsi="Arial" w:cs="Arial"/>
          <w:lang w:val="en-US" w:eastAsia="nb-NO"/>
        </w:rPr>
        <w:t>.1</w:t>
      </w:r>
      <w:r>
        <w:rPr>
          <w:rFonts w:ascii="Arial" w:hAnsi="Arial" w:cs="Arial"/>
          <w:lang w:val="en-US" w:eastAsia="nb-NO"/>
        </w:rPr>
        <w:tab/>
      </w:r>
      <w:r w:rsidRPr="00A469B0">
        <w:rPr>
          <w:rFonts w:ascii="Arial" w:hAnsi="Arial" w:cs="Arial"/>
          <w:lang w:val="en-US" w:eastAsia="nb-NO"/>
        </w:rPr>
        <w:t xml:space="preserve">technical gap </w:t>
      </w:r>
      <w:proofErr w:type="gramStart"/>
      <w:r w:rsidRPr="00A469B0">
        <w:rPr>
          <w:rFonts w:ascii="Arial" w:hAnsi="Arial" w:cs="Arial"/>
          <w:lang w:val="en-US" w:eastAsia="nb-NO"/>
        </w:rPr>
        <w:t>analysis</w:t>
      </w:r>
      <w:proofErr w:type="gramEnd"/>
      <w:r w:rsidRPr="00A469B0">
        <w:rPr>
          <w:rFonts w:ascii="Arial" w:hAnsi="Arial" w:cs="Arial"/>
          <w:lang w:val="en-US" w:eastAsia="nb-NO"/>
        </w:rPr>
        <w:t xml:space="preserve"> that should result in “a program of development work that needs to be done to provide technology solutions to user requirements in their entirety”.</w:t>
      </w:r>
    </w:p>
    <w:p w:rsidR="00A469B0" w:rsidRPr="00A469B0" w:rsidRDefault="00A469B0" w:rsidP="00A469B0">
      <w:pPr>
        <w:pStyle w:val="ListParagraph"/>
        <w:autoSpaceDE w:val="0"/>
        <w:autoSpaceDN w:val="0"/>
        <w:adjustRightInd w:val="0"/>
        <w:spacing w:after="0"/>
        <w:ind w:left="1409" w:hanging="405"/>
        <w:rPr>
          <w:rFonts w:ascii="Arial" w:hAnsi="Arial" w:cs="Arial"/>
          <w:lang w:val="en-US" w:eastAsia="nb-NO"/>
        </w:rPr>
      </w:pPr>
      <w:r>
        <w:rPr>
          <w:rFonts w:ascii="Arial" w:hAnsi="Arial" w:cs="Arial"/>
          <w:lang w:val="en-US" w:eastAsia="nb-NO"/>
        </w:rPr>
        <w:t>.2</w:t>
      </w:r>
      <w:r>
        <w:rPr>
          <w:rFonts w:ascii="Arial" w:hAnsi="Arial" w:cs="Arial"/>
          <w:lang w:val="en-US" w:eastAsia="nb-NO"/>
        </w:rPr>
        <w:tab/>
      </w:r>
      <w:r w:rsidRPr="00A469B0">
        <w:rPr>
          <w:rFonts w:ascii="Arial" w:hAnsi="Arial" w:cs="Arial"/>
          <w:lang w:val="en-US" w:eastAsia="nb-NO"/>
        </w:rPr>
        <w:t>regulatory gap analysis that should serve as a basis for “any institutional reform that is needed should be proposed for implementation”.</w:t>
      </w:r>
    </w:p>
    <w:p w:rsidR="00A469B0" w:rsidRPr="00A469B0" w:rsidRDefault="00A469B0" w:rsidP="00A469B0">
      <w:pPr>
        <w:autoSpaceDE w:val="0"/>
        <w:autoSpaceDN w:val="0"/>
        <w:adjustRightInd w:val="0"/>
        <w:spacing w:after="0"/>
        <w:rPr>
          <w:rFonts w:ascii="Arial" w:hAnsi="Arial" w:cs="Arial"/>
          <w:lang w:val="en-US" w:eastAsia="nb-NO"/>
        </w:rPr>
      </w:pPr>
    </w:p>
    <w:p w:rsidR="00A469B0" w:rsidRPr="00A469B0" w:rsidRDefault="00A469B0" w:rsidP="00A469B0">
      <w:pPr>
        <w:autoSpaceDE w:val="0"/>
        <w:autoSpaceDN w:val="0"/>
        <w:adjustRightInd w:val="0"/>
        <w:spacing w:after="0"/>
        <w:ind w:left="644"/>
        <w:rPr>
          <w:rFonts w:ascii="Arial" w:hAnsi="Arial" w:cs="Arial"/>
          <w:lang w:val="en-US" w:eastAsia="nb-NO"/>
        </w:rPr>
      </w:pPr>
      <w:proofErr w:type="gramStart"/>
      <w:r w:rsidRPr="00A469B0">
        <w:rPr>
          <w:rFonts w:ascii="Arial" w:hAnsi="Arial" w:cs="Arial"/>
          <w:lang w:val="en-US" w:eastAsia="nb-NO"/>
        </w:rPr>
        <w:t>e-navigation</w:t>
      </w:r>
      <w:proofErr w:type="gramEnd"/>
      <w:r w:rsidRPr="00A469B0">
        <w:rPr>
          <w:rFonts w:ascii="Arial" w:hAnsi="Arial" w:cs="Arial"/>
          <w:lang w:val="en-US" w:eastAsia="nb-NO"/>
        </w:rPr>
        <w:t xml:space="preserve"> should be more easily promoted if the S</w:t>
      </w:r>
      <w:r w:rsidR="00FA48B2">
        <w:rPr>
          <w:rFonts w:ascii="Arial" w:hAnsi="Arial" w:cs="Arial"/>
          <w:lang w:val="en-US" w:eastAsia="nb-NO"/>
        </w:rPr>
        <w:t>trategy Implementation Plan</w:t>
      </w:r>
      <w:r w:rsidRPr="00A469B0">
        <w:rPr>
          <w:rFonts w:ascii="Arial" w:hAnsi="Arial" w:cs="Arial"/>
          <w:lang w:val="en-US" w:eastAsia="nb-NO"/>
        </w:rPr>
        <w:t xml:space="preserve"> meets the expected requirements. </w:t>
      </w:r>
    </w:p>
    <w:p w:rsidR="00A469B0" w:rsidRPr="00A469B0" w:rsidRDefault="00A469B0" w:rsidP="00A469B0">
      <w:pPr>
        <w:autoSpaceDE w:val="0"/>
        <w:autoSpaceDN w:val="0"/>
        <w:adjustRightInd w:val="0"/>
        <w:spacing w:after="0" w:line="240" w:lineRule="auto"/>
        <w:ind w:left="644"/>
        <w:rPr>
          <w:rFonts w:ascii="Arial" w:hAnsi="Arial" w:cs="Arial"/>
          <w:lang w:val="en-US"/>
        </w:rPr>
      </w:pPr>
      <w:r w:rsidRPr="00A469B0">
        <w:rPr>
          <w:rFonts w:ascii="Arial" w:hAnsi="Arial" w:cs="Arial"/>
          <w:lang w:val="en-US"/>
        </w:rPr>
        <w:t>“A stable and realistic implementation plan will create forward enthusiasm and momentum for e-navigation across the maritime sector.” (NAV 54/25, Annex 12.)</w:t>
      </w:r>
    </w:p>
    <w:p w:rsidR="00A469B0" w:rsidRPr="00A469B0" w:rsidRDefault="00A469B0" w:rsidP="00A469B0">
      <w:pPr>
        <w:autoSpaceDE w:val="0"/>
        <w:autoSpaceDN w:val="0"/>
        <w:adjustRightInd w:val="0"/>
        <w:spacing w:after="0" w:line="240" w:lineRule="auto"/>
        <w:ind w:left="644"/>
        <w:rPr>
          <w:rFonts w:ascii="Arial" w:hAnsi="Arial" w:cs="Arial"/>
          <w:lang w:val="en-US"/>
        </w:rPr>
      </w:pPr>
    </w:p>
    <w:p w:rsidR="00241514" w:rsidRDefault="00241514" w:rsidP="004F371E">
      <w:pPr>
        <w:autoSpaceDE w:val="0"/>
        <w:autoSpaceDN w:val="0"/>
        <w:adjustRightInd w:val="0"/>
        <w:spacing w:after="0" w:line="240" w:lineRule="auto"/>
        <w:rPr>
          <w:rFonts w:ascii="Arial" w:hAnsi="Arial" w:cs="Arial"/>
          <w:lang w:val="en-US"/>
        </w:rPr>
      </w:pPr>
    </w:p>
    <w:p w:rsidR="00110167" w:rsidRDefault="0022612C" w:rsidP="004F371E">
      <w:pPr>
        <w:autoSpaceDE w:val="0"/>
        <w:autoSpaceDN w:val="0"/>
        <w:adjustRightInd w:val="0"/>
        <w:spacing w:after="0" w:line="240" w:lineRule="auto"/>
        <w:rPr>
          <w:rFonts w:ascii="Arial" w:hAnsi="Arial" w:cs="Arial"/>
          <w:lang w:val="en-US"/>
        </w:rPr>
      </w:pPr>
      <w:r>
        <w:rPr>
          <w:rFonts w:ascii="Arial" w:hAnsi="Arial" w:cs="Arial"/>
          <w:lang w:val="en-US"/>
        </w:rPr>
        <w:lastRenderedPageBreak/>
        <w:t>4</w:t>
      </w:r>
      <w:r w:rsidR="00263835">
        <w:rPr>
          <w:rFonts w:ascii="Arial" w:hAnsi="Arial" w:cs="Arial"/>
          <w:lang w:val="en-US"/>
        </w:rPr>
        <w:t>3</w:t>
      </w:r>
      <w:r w:rsidR="004247B8">
        <w:rPr>
          <w:rFonts w:ascii="Arial" w:hAnsi="Arial" w:cs="Arial"/>
          <w:lang w:val="en-US"/>
        </w:rPr>
        <w:tab/>
      </w:r>
      <w:r w:rsidR="00110167" w:rsidRPr="00110167">
        <w:rPr>
          <w:rFonts w:ascii="Arial" w:hAnsi="Arial" w:cs="Arial"/>
          <w:lang w:val="en-US"/>
        </w:rPr>
        <w:t>Identification of potential sources of funding for development and implementation, p</w:t>
      </w:r>
      <w:r w:rsidR="009B3849">
        <w:rPr>
          <w:rFonts w:ascii="Arial" w:hAnsi="Arial" w:cs="Arial"/>
          <w:lang w:val="en-US"/>
        </w:rPr>
        <w:t>a</w:t>
      </w:r>
      <w:r w:rsidR="00110167" w:rsidRPr="00110167">
        <w:rPr>
          <w:rFonts w:ascii="Arial" w:hAnsi="Arial" w:cs="Arial"/>
          <w:lang w:val="en-US"/>
        </w:rPr>
        <w:t>rticularly for developing regions and countries and of actions to secure that funding.</w:t>
      </w:r>
    </w:p>
    <w:p w:rsidR="004F371E" w:rsidRPr="00110167" w:rsidRDefault="004F371E" w:rsidP="004F371E">
      <w:pPr>
        <w:autoSpaceDE w:val="0"/>
        <w:autoSpaceDN w:val="0"/>
        <w:adjustRightInd w:val="0"/>
        <w:spacing w:after="0" w:line="240" w:lineRule="auto"/>
        <w:rPr>
          <w:rFonts w:ascii="Arial" w:hAnsi="Arial" w:cs="Arial"/>
          <w:lang w:val="en-US"/>
        </w:rPr>
      </w:pPr>
    </w:p>
    <w:p w:rsidR="00110167" w:rsidRPr="004F371E" w:rsidRDefault="00110167" w:rsidP="004F371E">
      <w:pPr>
        <w:rPr>
          <w:rFonts w:ascii="Arial" w:hAnsi="Arial" w:cs="Arial"/>
          <w:lang w:val="en-US"/>
        </w:rPr>
      </w:pPr>
      <w:r w:rsidRPr="004F371E">
        <w:rPr>
          <w:rFonts w:ascii="Arial" w:hAnsi="Arial" w:cs="Arial"/>
          <w:lang w:val="en-US"/>
        </w:rPr>
        <w:t xml:space="preserve">World Bank and Regional Development Banks could be relevant institutions, provided member countries within the relevant regions are actively cooperating in the process. </w:t>
      </w:r>
    </w:p>
    <w:p w:rsidR="00110167" w:rsidRPr="004F371E" w:rsidRDefault="00110167" w:rsidP="004F371E">
      <w:pPr>
        <w:rPr>
          <w:rFonts w:ascii="Arial" w:hAnsi="Arial" w:cs="Arial"/>
          <w:lang w:val="en-US"/>
        </w:rPr>
      </w:pPr>
      <w:r w:rsidRPr="004F371E">
        <w:rPr>
          <w:rFonts w:ascii="Arial" w:hAnsi="Arial" w:cs="Arial"/>
          <w:lang w:val="en-US"/>
        </w:rPr>
        <w:t xml:space="preserve">There will be a need to separate funding of investments and funding of operating costs. </w:t>
      </w:r>
    </w:p>
    <w:p w:rsidR="006457FE" w:rsidRDefault="00110167" w:rsidP="004F371E">
      <w:pPr>
        <w:rPr>
          <w:rFonts w:ascii="Arial" w:hAnsi="Arial" w:cs="Arial"/>
          <w:lang w:val="en-US"/>
        </w:rPr>
      </w:pPr>
      <w:r w:rsidRPr="004F371E">
        <w:rPr>
          <w:rFonts w:ascii="Arial" w:hAnsi="Arial" w:cs="Arial"/>
          <w:lang w:val="en-US"/>
        </w:rPr>
        <w:t>The costs may be related to maritime states: Flag States or Coastal States, original equipment manufacturers or to ship owners/operators as detailed in NAV 53/13</w:t>
      </w:r>
      <w:r w:rsidR="002C793E">
        <w:rPr>
          <w:rFonts w:ascii="Arial" w:hAnsi="Arial" w:cs="Arial"/>
          <w:lang w:val="en-US"/>
        </w:rPr>
        <w:t>.</w:t>
      </w:r>
      <w:r w:rsidR="006457FE">
        <w:rPr>
          <w:rFonts w:ascii="Arial" w:hAnsi="Arial" w:cs="Arial"/>
          <w:lang w:val="en-US"/>
        </w:rPr>
        <w:t xml:space="preserve"> </w:t>
      </w:r>
    </w:p>
    <w:p w:rsidR="007704E7" w:rsidRDefault="00963A9C" w:rsidP="006457FE">
      <w:pPr>
        <w:rPr>
          <w:rFonts w:ascii="Arial" w:hAnsi="Arial" w:cs="Arial"/>
          <w:lang w:val="en-US"/>
        </w:rPr>
      </w:pPr>
      <w:r w:rsidRPr="00E2793C">
        <w:rPr>
          <w:rFonts w:ascii="Arial" w:hAnsi="Arial" w:cs="Arial"/>
          <w:color w:val="FF0000"/>
          <w:lang w:val="en-US"/>
        </w:rPr>
        <w:t xml:space="preserve">The CG is invited to comment on </w:t>
      </w:r>
      <w:r w:rsidR="00632A3F" w:rsidRPr="00E2793C">
        <w:rPr>
          <w:rFonts w:ascii="Arial" w:hAnsi="Arial" w:cs="Arial"/>
          <w:color w:val="FF0000"/>
          <w:lang w:val="en-US"/>
        </w:rPr>
        <w:t>the issue.</w:t>
      </w:r>
    </w:p>
    <w:sectPr w:rsidR="007704E7" w:rsidSect="008B1BB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C3B" w:rsidRDefault="00937C3B" w:rsidP="00155127">
      <w:pPr>
        <w:spacing w:after="0" w:line="240" w:lineRule="auto"/>
      </w:pPr>
      <w:r>
        <w:separator/>
      </w:r>
    </w:p>
  </w:endnote>
  <w:endnote w:type="continuationSeparator" w:id="0">
    <w:p w:rsidR="00937C3B" w:rsidRDefault="00937C3B" w:rsidP="00155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79E" w:rsidRDefault="00CD07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79E" w:rsidRDefault="00CD079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79E" w:rsidRDefault="00CD07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C3B" w:rsidRDefault="00937C3B" w:rsidP="00155127">
      <w:pPr>
        <w:spacing w:after="0" w:line="240" w:lineRule="auto"/>
      </w:pPr>
      <w:r>
        <w:separator/>
      </w:r>
    </w:p>
  </w:footnote>
  <w:footnote w:type="continuationSeparator" w:id="0">
    <w:p w:rsidR="00937C3B" w:rsidRDefault="00937C3B" w:rsidP="001551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79E" w:rsidRDefault="00CD07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81016"/>
      <w:docPartObj>
        <w:docPartGallery w:val="Page Numbers (Top of Page)"/>
        <w:docPartUnique/>
      </w:docPartObj>
    </w:sdtPr>
    <w:sdtEndPr/>
    <w:sdtContent>
      <w:p w:rsidR="00110AF6" w:rsidRDefault="00937C3B" w:rsidP="00773635">
        <w:pPr>
          <w:pStyle w:val="Header"/>
        </w:pPr>
        <w:r>
          <w:fldChar w:fldCharType="begin"/>
        </w:r>
        <w:r>
          <w:instrText xml:space="preserve"> PAGE   \* MERGEFORMAT </w:instrText>
        </w:r>
        <w:r>
          <w:fldChar w:fldCharType="separate"/>
        </w:r>
        <w:r w:rsidR="00CD079E">
          <w:rPr>
            <w:noProof/>
          </w:rPr>
          <w:t>1</w:t>
        </w:r>
        <w:r>
          <w:rPr>
            <w:noProof/>
          </w:rPr>
          <w:fldChar w:fldCharType="end"/>
        </w:r>
        <w:r w:rsidR="00CD079E">
          <w:rPr>
            <w:noProof/>
          </w:rPr>
          <w:tab/>
        </w:r>
        <w:r w:rsidR="00CD079E">
          <w:rPr>
            <w:noProof/>
          </w:rPr>
          <w:tab/>
        </w:r>
        <w:r w:rsidR="00CD079E">
          <w:rPr>
            <w:noProof/>
          </w:rPr>
          <w:t>e-NAV9/INF/9</w:t>
        </w:r>
      </w:p>
      <w:bookmarkStart w:id="0" w:name="_GoBack" w:displacedByCustomXml="next"/>
      <w:bookmarkEnd w:id="0" w:displacedByCustomXml="next"/>
    </w:sdtContent>
  </w:sdt>
  <w:p w:rsidR="00110AF6" w:rsidRDefault="00110A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79E" w:rsidRDefault="00CD07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BA4DC16"/>
    <w:lvl w:ilvl="0">
      <w:start w:val="1"/>
      <w:numFmt w:val="decimal"/>
      <w:pStyle w:val="ListNumber"/>
      <w:lvlText w:val="%1."/>
      <w:lvlJc w:val="left"/>
      <w:pPr>
        <w:tabs>
          <w:tab w:val="num" w:pos="501"/>
        </w:tabs>
        <w:ind w:left="501" w:hanging="360"/>
      </w:pPr>
    </w:lvl>
  </w:abstractNum>
  <w:abstractNum w:abstractNumId="1">
    <w:nsid w:val="04CE7DD7"/>
    <w:multiLevelType w:val="hybridMultilevel"/>
    <w:tmpl w:val="4250458E"/>
    <w:lvl w:ilvl="0" w:tplc="ED30EAAA">
      <w:start w:val="19"/>
      <w:numFmt w:val="decimal"/>
      <w:lvlText w:val="%1"/>
      <w:lvlJc w:val="left"/>
      <w:pPr>
        <w:ind w:left="1004" w:hanging="360"/>
      </w:pPr>
      <w:rPr>
        <w:rFonts w:hint="default"/>
      </w:rPr>
    </w:lvl>
    <w:lvl w:ilvl="1" w:tplc="04140019" w:tentative="1">
      <w:start w:val="1"/>
      <w:numFmt w:val="lowerLetter"/>
      <w:lvlText w:val="%2."/>
      <w:lvlJc w:val="left"/>
      <w:pPr>
        <w:ind w:left="1724" w:hanging="360"/>
      </w:pPr>
    </w:lvl>
    <w:lvl w:ilvl="2" w:tplc="0414001B" w:tentative="1">
      <w:start w:val="1"/>
      <w:numFmt w:val="lowerRoman"/>
      <w:lvlText w:val="%3."/>
      <w:lvlJc w:val="right"/>
      <w:pPr>
        <w:ind w:left="2444" w:hanging="180"/>
      </w:pPr>
    </w:lvl>
    <w:lvl w:ilvl="3" w:tplc="0414000F" w:tentative="1">
      <w:start w:val="1"/>
      <w:numFmt w:val="decimal"/>
      <w:lvlText w:val="%4."/>
      <w:lvlJc w:val="left"/>
      <w:pPr>
        <w:ind w:left="3164" w:hanging="360"/>
      </w:pPr>
    </w:lvl>
    <w:lvl w:ilvl="4" w:tplc="04140019" w:tentative="1">
      <w:start w:val="1"/>
      <w:numFmt w:val="lowerLetter"/>
      <w:lvlText w:val="%5."/>
      <w:lvlJc w:val="left"/>
      <w:pPr>
        <w:ind w:left="3884" w:hanging="360"/>
      </w:pPr>
    </w:lvl>
    <w:lvl w:ilvl="5" w:tplc="0414001B" w:tentative="1">
      <w:start w:val="1"/>
      <w:numFmt w:val="lowerRoman"/>
      <w:lvlText w:val="%6."/>
      <w:lvlJc w:val="right"/>
      <w:pPr>
        <w:ind w:left="4604" w:hanging="180"/>
      </w:pPr>
    </w:lvl>
    <w:lvl w:ilvl="6" w:tplc="0414000F" w:tentative="1">
      <w:start w:val="1"/>
      <w:numFmt w:val="decimal"/>
      <w:lvlText w:val="%7."/>
      <w:lvlJc w:val="left"/>
      <w:pPr>
        <w:ind w:left="5324" w:hanging="360"/>
      </w:pPr>
    </w:lvl>
    <w:lvl w:ilvl="7" w:tplc="04140019" w:tentative="1">
      <w:start w:val="1"/>
      <w:numFmt w:val="lowerLetter"/>
      <w:lvlText w:val="%8."/>
      <w:lvlJc w:val="left"/>
      <w:pPr>
        <w:ind w:left="6044" w:hanging="360"/>
      </w:pPr>
    </w:lvl>
    <w:lvl w:ilvl="8" w:tplc="0414001B" w:tentative="1">
      <w:start w:val="1"/>
      <w:numFmt w:val="lowerRoman"/>
      <w:lvlText w:val="%9."/>
      <w:lvlJc w:val="right"/>
      <w:pPr>
        <w:ind w:left="6764" w:hanging="180"/>
      </w:pPr>
    </w:lvl>
  </w:abstractNum>
  <w:abstractNum w:abstractNumId="2">
    <w:nsid w:val="09D14223"/>
    <w:multiLevelType w:val="hybridMultilevel"/>
    <w:tmpl w:val="F3AE1A2C"/>
    <w:lvl w:ilvl="0" w:tplc="293A20A6">
      <w:start w:val="19"/>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nsid w:val="0D6F7B1F"/>
    <w:multiLevelType w:val="hybridMultilevel"/>
    <w:tmpl w:val="2EEA2FE8"/>
    <w:lvl w:ilvl="0" w:tplc="AF3AC168">
      <w:start w:val="2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nsid w:val="1A9F69EB"/>
    <w:multiLevelType w:val="hybridMultilevel"/>
    <w:tmpl w:val="A7A0197E"/>
    <w:lvl w:ilvl="0" w:tplc="D82EDF78">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nsid w:val="1D9D5552"/>
    <w:multiLevelType w:val="hybridMultilevel"/>
    <w:tmpl w:val="81B68090"/>
    <w:lvl w:ilvl="0" w:tplc="F3441956">
      <w:start w:val="19"/>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1E0A2783"/>
    <w:multiLevelType w:val="hybridMultilevel"/>
    <w:tmpl w:val="E7A2D816"/>
    <w:lvl w:ilvl="0" w:tplc="0F0E03F4">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nsid w:val="1E4209EC"/>
    <w:multiLevelType w:val="hybridMultilevel"/>
    <w:tmpl w:val="9F1807CE"/>
    <w:lvl w:ilvl="0" w:tplc="B1D0E69E">
      <w:start w:val="1"/>
      <w:numFmt w:val="bullet"/>
      <w:lvlText w:val="•"/>
      <w:lvlJc w:val="left"/>
      <w:pPr>
        <w:tabs>
          <w:tab w:val="num" w:pos="720"/>
        </w:tabs>
        <w:ind w:left="720" w:hanging="360"/>
      </w:pPr>
      <w:rPr>
        <w:rFonts w:ascii="Times New Roman" w:hAnsi="Times New Roman" w:hint="default"/>
      </w:rPr>
    </w:lvl>
    <w:lvl w:ilvl="1" w:tplc="DD0A411C" w:tentative="1">
      <w:start w:val="1"/>
      <w:numFmt w:val="bullet"/>
      <w:lvlText w:val="•"/>
      <w:lvlJc w:val="left"/>
      <w:pPr>
        <w:tabs>
          <w:tab w:val="num" w:pos="1440"/>
        </w:tabs>
        <w:ind w:left="1440" w:hanging="360"/>
      </w:pPr>
      <w:rPr>
        <w:rFonts w:ascii="Times New Roman" w:hAnsi="Times New Roman" w:hint="default"/>
      </w:rPr>
    </w:lvl>
    <w:lvl w:ilvl="2" w:tplc="389C0D9E" w:tentative="1">
      <w:start w:val="1"/>
      <w:numFmt w:val="bullet"/>
      <w:lvlText w:val="•"/>
      <w:lvlJc w:val="left"/>
      <w:pPr>
        <w:tabs>
          <w:tab w:val="num" w:pos="2160"/>
        </w:tabs>
        <w:ind w:left="2160" w:hanging="360"/>
      </w:pPr>
      <w:rPr>
        <w:rFonts w:ascii="Times New Roman" w:hAnsi="Times New Roman" w:hint="default"/>
      </w:rPr>
    </w:lvl>
    <w:lvl w:ilvl="3" w:tplc="E1D400E6" w:tentative="1">
      <w:start w:val="1"/>
      <w:numFmt w:val="bullet"/>
      <w:lvlText w:val="•"/>
      <w:lvlJc w:val="left"/>
      <w:pPr>
        <w:tabs>
          <w:tab w:val="num" w:pos="2880"/>
        </w:tabs>
        <w:ind w:left="2880" w:hanging="360"/>
      </w:pPr>
      <w:rPr>
        <w:rFonts w:ascii="Times New Roman" w:hAnsi="Times New Roman" w:hint="default"/>
      </w:rPr>
    </w:lvl>
    <w:lvl w:ilvl="4" w:tplc="E6A87DC4" w:tentative="1">
      <w:start w:val="1"/>
      <w:numFmt w:val="bullet"/>
      <w:lvlText w:val="•"/>
      <w:lvlJc w:val="left"/>
      <w:pPr>
        <w:tabs>
          <w:tab w:val="num" w:pos="3600"/>
        </w:tabs>
        <w:ind w:left="3600" w:hanging="360"/>
      </w:pPr>
      <w:rPr>
        <w:rFonts w:ascii="Times New Roman" w:hAnsi="Times New Roman" w:hint="default"/>
      </w:rPr>
    </w:lvl>
    <w:lvl w:ilvl="5" w:tplc="2B5E1B64" w:tentative="1">
      <w:start w:val="1"/>
      <w:numFmt w:val="bullet"/>
      <w:lvlText w:val="•"/>
      <w:lvlJc w:val="left"/>
      <w:pPr>
        <w:tabs>
          <w:tab w:val="num" w:pos="4320"/>
        </w:tabs>
        <w:ind w:left="4320" w:hanging="360"/>
      </w:pPr>
      <w:rPr>
        <w:rFonts w:ascii="Times New Roman" w:hAnsi="Times New Roman" w:hint="default"/>
      </w:rPr>
    </w:lvl>
    <w:lvl w:ilvl="6" w:tplc="26F01324" w:tentative="1">
      <w:start w:val="1"/>
      <w:numFmt w:val="bullet"/>
      <w:lvlText w:val="•"/>
      <w:lvlJc w:val="left"/>
      <w:pPr>
        <w:tabs>
          <w:tab w:val="num" w:pos="5040"/>
        </w:tabs>
        <w:ind w:left="5040" w:hanging="360"/>
      </w:pPr>
      <w:rPr>
        <w:rFonts w:ascii="Times New Roman" w:hAnsi="Times New Roman" w:hint="default"/>
      </w:rPr>
    </w:lvl>
    <w:lvl w:ilvl="7" w:tplc="C14AE510" w:tentative="1">
      <w:start w:val="1"/>
      <w:numFmt w:val="bullet"/>
      <w:lvlText w:val="•"/>
      <w:lvlJc w:val="left"/>
      <w:pPr>
        <w:tabs>
          <w:tab w:val="num" w:pos="5760"/>
        </w:tabs>
        <w:ind w:left="5760" w:hanging="360"/>
      </w:pPr>
      <w:rPr>
        <w:rFonts w:ascii="Times New Roman" w:hAnsi="Times New Roman" w:hint="default"/>
      </w:rPr>
    </w:lvl>
    <w:lvl w:ilvl="8" w:tplc="2D1CFA50" w:tentative="1">
      <w:start w:val="1"/>
      <w:numFmt w:val="bullet"/>
      <w:lvlText w:val="•"/>
      <w:lvlJc w:val="left"/>
      <w:pPr>
        <w:tabs>
          <w:tab w:val="num" w:pos="6480"/>
        </w:tabs>
        <w:ind w:left="6480" w:hanging="360"/>
      </w:pPr>
      <w:rPr>
        <w:rFonts w:ascii="Times New Roman" w:hAnsi="Times New Roman" w:hint="default"/>
      </w:rPr>
    </w:lvl>
  </w:abstractNum>
  <w:abstractNum w:abstractNumId="8">
    <w:nsid w:val="214B7A59"/>
    <w:multiLevelType w:val="hybridMultilevel"/>
    <w:tmpl w:val="D37CDAFA"/>
    <w:lvl w:ilvl="0" w:tplc="916E97BE">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nsid w:val="23B76D03"/>
    <w:multiLevelType w:val="hybridMultilevel"/>
    <w:tmpl w:val="34A29A62"/>
    <w:lvl w:ilvl="0" w:tplc="367CBC80">
      <w:start w:val="39"/>
      <w:numFmt w:val="decimal"/>
      <w:lvlText w:val="%1"/>
      <w:lvlJc w:val="left"/>
      <w:pPr>
        <w:ind w:left="1773" w:hanging="360"/>
      </w:pPr>
      <w:rPr>
        <w:rFonts w:hint="default"/>
        <w:b w:val="0"/>
      </w:rPr>
    </w:lvl>
    <w:lvl w:ilvl="1" w:tplc="04140019" w:tentative="1">
      <w:start w:val="1"/>
      <w:numFmt w:val="lowerLetter"/>
      <w:lvlText w:val="%2."/>
      <w:lvlJc w:val="left"/>
      <w:pPr>
        <w:ind w:left="2493" w:hanging="360"/>
      </w:pPr>
    </w:lvl>
    <w:lvl w:ilvl="2" w:tplc="0414001B" w:tentative="1">
      <w:start w:val="1"/>
      <w:numFmt w:val="lowerRoman"/>
      <w:lvlText w:val="%3."/>
      <w:lvlJc w:val="right"/>
      <w:pPr>
        <w:ind w:left="3213" w:hanging="180"/>
      </w:pPr>
    </w:lvl>
    <w:lvl w:ilvl="3" w:tplc="0414000F" w:tentative="1">
      <w:start w:val="1"/>
      <w:numFmt w:val="decimal"/>
      <w:lvlText w:val="%4."/>
      <w:lvlJc w:val="left"/>
      <w:pPr>
        <w:ind w:left="3933" w:hanging="360"/>
      </w:pPr>
    </w:lvl>
    <w:lvl w:ilvl="4" w:tplc="04140019" w:tentative="1">
      <w:start w:val="1"/>
      <w:numFmt w:val="lowerLetter"/>
      <w:lvlText w:val="%5."/>
      <w:lvlJc w:val="left"/>
      <w:pPr>
        <w:ind w:left="4653" w:hanging="360"/>
      </w:pPr>
    </w:lvl>
    <w:lvl w:ilvl="5" w:tplc="0414001B" w:tentative="1">
      <w:start w:val="1"/>
      <w:numFmt w:val="lowerRoman"/>
      <w:lvlText w:val="%6."/>
      <w:lvlJc w:val="right"/>
      <w:pPr>
        <w:ind w:left="5373" w:hanging="180"/>
      </w:pPr>
    </w:lvl>
    <w:lvl w:ilvl="6" w:tplc="0414000F" w:tentative="1">
      <w:start w:val="1"/>
      <w:numFmt w:val="decimal"/>
      <w:lvlText w:val="%7."/>
      <w:lvlJc w:val="left"/>
      <w:pPr>
        <w:ind w:left="6093" w:hanging="360"/>
      </w:pPr>
    </w:lvl>
    <w:lvl w:ilvl="7" w:tplc="04140019" w:tentative="1">
      <w:start w:val="1"/>
      <w:numFmt w:val="lowerLetter"/>
      <w:lvlText w:val="%8."/>
      <w:lvlJc w:val="left"/>
      <w:pPr>
        <w:ind w:left="6813" w:hanging="360"/>
      </w:pPr>
    </w:lvl>
    <w:lvl w:ilvl="8" w:tplc="0414001B" w:tentative="1">
      <w:start w:val="1"/>
      <w:numFmt w:val="lowerRoman"/>
      <w:lvlText w:val="%9."/>
      <w:lvlJc w:val="right"/>
      <w:pPr>
        <w:ind w:left="7533" w:hanging="180"/>
      </w:pPr>
    </w:lvl>
  </w:abstractNum>
  <w:abstractNum w:abstractNumId="10">
    <w:nsid w:val="2467370A"/>
    <w:multiLevelType w:val="hybridMultilevel"/>
    <w:tmpl w:val="CD40B7F4"/>
    <w:lvl w:ilvl="0" w:tplc="DE808D86">
      <w:start w:val="2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nsid w:val="32E705AA"/>
    <w:multiLevelType w:val="hybridMultilevel"/>
    <w:tmpl w:val="59A6D2EC"/>
    <w:lvl w:ilvl="0" w:tplc="D17E4910">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nsid w:val="369E7F1F"/>
    <w:multiLevelType w:val="hybridMultilevel"/>
    <w:tmpl w:val="567AEBA0"/>
    <w:lvl w:ilvl="0" w:tplc="06183474">
      <w:start w:val="1"/>
      <w:numFmt w:val="bullet"/>
      <w:lvlText w:val="•"/>
      <w:lvlJc w:val="left"/>
      <w:pPr>
        <w:tabs>
          <w:tab w:val="num" w:pos="720"/>
        </w:tabs>
        <w:ind w:left="720" w:hanging="360"/>
      </w:pPr>
      <w:rPr>
        <w:rFonts w:ascii="Times New Roman" w:hAnsi="Times New Roman" w:hint="default"/>
      </w:rPr>
    </w:lvl>
    <w:lvl w:ilvl="1" w:tplc="8CEE29DC" w:tentative="1">
      <w:start w:val="1"/>
      <w:numFmt w:val="bullet"/>
      <w:lvlText w:val="•"/>
      <w:lvlJc w:val="left"/>
      <w:pPr>
        <w:tabs>
          <w:tab w:val="num" w:pos="1440"/>
        </w:tabs>
        <w:ind w:left="1440" w:hanging="360"/>
      </w:pPr>
      <w:rPr>
        <w:rFonts w:ascii="Times New Roman" w:hAnsi="Times New Roman" w:hint="default"/>
      </w:rPr>
    </w:lvl>
    <w:lvl w:ilvl="2" w:tplc="6AB4185C" w:tentative="1">
      <w:start w:val="1"/>
      <w:numFmt w:val="bullet"/>
      <w:lvlText w:val="•"/>
      <w:lvlJc w:val="left"/>
      <w:pPr>
        <w:tabs>
          <w:tab w:val="num" w:pos="2160"/>
        </w:tabs>
        <w:ind w:left="2160" w:hanging="360"/>
      </w:pPr>
      <w:rPr>
        <w:rFonts w:ascii="Times New Roman" w:hAnsi="Times New Roman" w:hint="default"/>
      </w:rPr>
    </w:lvl>
    <w:lvl w:ilvl="3" w:tplc="00A8A91E" w:tentative="1">
      <w:start w:val="1"/>
      <w:numFmt w:val="bullet"/>
      <w:lvlText w:val="•"/>
      <w:lvlJc w:val="left"/>
      <w:pPr>
        <w:tabs>
          <w:tab w:val="num" w:pos="2880"/>
        </w:tabs>
        <w:ind w:left="2880" w:hanging="360"/>
      </w:pPr>
      <w:rPr>
        <w:rFonts w:ascii="Times New Roman" w:hAnsi="Times New Roman" w:hint="default"/>
      </w:rPr>
    </w:lvl>
    <w:lvl w:ilvl="4" w:tplc="799CCE96" w:tentative="1">
      <w:start w:val="1"/>
      <w:numFmt w:val="bullet"/>
      <w:lvlText w:val="•"/>
      <w:lvlJc w:val="left"/>
      <w:pPr>
        <w:tabs>
          <w:tab w:val="num" w:pos="3600"/>
        </w:tabs>
        <w:ind w:left="3600" w:hanging="360"/>
      </w:pPr>
      <w:rPr>
        <w:rFonts w:ascii="Times New Roman" w:hAnsi="Times New Roman" w:hint="default"/>
      </w:rPr>
    </w:lvl>
    <w:lvl w:ilvl="5" w:tplc="F4B423F6" w:tentative="1">
      <w:start w:val="1"/>
      <w:numFmt w:val="bullet"/>
      <w:lvlText w:val="•"/>
      <w:lvlJc w:val="left"/>
      <w:pPr>
        <w:tabs>
          <w:tab w:val="num" w:pos="4320"/>
        </w:tabs>
        <w:ind w:left="4320" w:hanging="360"/>
      </w:pPr>
      <w:rPr>
        <w:rFonts w:ascii="Times New Roman" w:hAnsi="Times New Roman" w:hint="default"/>
      </w:rPr>
    </w:lvl>
    <w:lvl w:ilvl="6" w:tplc="E73465F0" w:tentative="1">
      <w:start w:val="1"/>
      <w:numFmt w:val="bullet"/>
      <w:lvlText w:val="•"/>
      <w:lvlJc w:val="left"/>
      <w:pPr>
        <w:tabs>
          <w:tab w:val="num" w:pos="5040"/>
        </w:tabs>
        <w:ind w:left="5040" w:hanging="360"/>
      </w:pPr>
      <w:rPr>
        <w:rFonts w:ascii="Times New Roman" w:hAnsi="Times New Roman" w:hint="default"/>
      </w:rPr>
    </w:lvl>
    <w:lvl w:ilvl="7" w:tplc="37309686" w:tentative="1">
      <w:start w:val="1"/>
      <w:numFmt w:val="bullet"/>
      <w:lvlText w:val="•"/>
      <w:lvlJc w:val="left"/>
      <w:pPr>
        <w:tabs>
          <w:tab w:val="num" w:pos="5760"/>
        </w:tabs>
        <w:ind w:left="5760" w:hanging="360"/>
      </w:pPr>
      <w:rPr>
        <w:rFonts w:ascii="Times New Roman" w:hAnsi="Times New Roman" w:hint="default"/>
      </w:rPr>
    </w:lvl>
    <w:lvl w:ilvl="8" w:tplc="2FC899D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5DC4A54"/>
    <w:multiLevelType w:val="hybridMultilevel"/>
    <w:tmpl w:val="8EC8235C"/>
    <w:lvl w:ilvl="0" w:tplc="F62EE0A4">
      <w:start w:val="1"/>
      <w:numFmt w:val="bullet"/>
      <w:lvlText w:val="•"/>
      <w:lvlJc w:val="left"/>
      <w:pPr>
        <w:tabs>
          <w:tab w:val="num" w:pos="720"/>
        </w:tabs>
        <w:ind w:left="720" w:hanging="360"/>
      </w:pPr>
      <w:rPr>
        <w:rFonts w:ascii="Times New Roman" w:hAnsi="Times New Roman" w:hint="default"/>
      </w:rPr>
    </w:lvl>
    <w:lvl w:ilvl="1" w:tplc="AF5602EE" w:tentative="1">
      <w:start w:val="1"/>
      <w:numFmt w:val="bullet"/>
      <w:lvlText w:val="•"/>
      <w:lvlJc w:val="left"/>
      <w:pPr>
        <w:tabs>
          <w:tab w:val="num" w:pos="1440"/>
        </w:tabs>
        <w:ind w:left="1440" w:hanging="360"/>
      </w:pPr>
      <w:rPr>
        <w:rFonts w:ascii="Times New Roman" w:hAnsi="Times New Roman" w:hint="default"/>
      </w:rPr>
    </w:lvl>
    <w:lvl w:ilvl="2" w:tplc="DACE90B4" w:tentative="1">
      <w:start w:val="1"/>
      <w:numFmt w:val="bullet"/>
      <w:lvlText w:val="•"/>
      <w:lvlJc w:val="left"/>
      <w:pPr>
        <w:tabs>
          <w:tab w:val="num" w:pos="2160"/>
        </w:tabs>
        <w:ind w:left="2160" w:hanging="360"/>
      </w:pPr>
      <w:rPr>
        <w:rFonts w:ascii="Times New Roman" w:hAnsi="Times New Roman" w:hint="default"/>
      </w:rPr>
    </w:lvl>
    <w:lvl w:ilvl="3" w:tplc="B6A44CEE" w:tentative="1">
      <w:start w:val="1"/>
      <w:numFmt w:val="bullet"/>
      <w:lvlText w:val="•"/>
      <w:lvlJc w:val="left"/>
      <w:pPr>
        <w:tabs>
          <w:tab w:val="num" w:pos="2880"/>
        </w:tabs>
        <w:ind w:left="2880" w:hanging="360"/>
      </w:pPr>
      <w:rPr>
        <w:rFonts w:ascii="Times New Roman" w:hAnsi="Times New Roman" w:hint="default"/>
      </w:rPr>
    </w:lvl>
    <w:lvl w:ilvl="4" w:tplc="A58A41EA" w:tentative="1">
      <w:start w:val="1"/>
      <w:numFmt w:val="bullet"/>
      <w:lvlText w:val="•"/>
      <w:lvlJc w:val="left"/>
      <w:pPr>
        <w:tabs>
          <w:tab w:val="num" w:pos="3600"/>
        </w:tabs>
        <w:ind w:left="3600" w:hanging="360"/>
      </w:pPr>
      <w:rPr>
        <w:rFonts w:ascii="Times New Roman" w:hAnsi="Times New Roman" w:hint="default"/>
      </w:rPr>
    </w:lvl>
    <w:lvl w:ilvl="5" w:tplc="36640F08" w:tentative="1">
      <w:start w:val="1"/>
      <w:numFmt w:val="bullet"/>
      <w:lvlText w:val="•"/>
      <w:lvlJc w:val="left"/>
      <w:pPr>
        <w:tabs>
          <w:tab w:val="num" w:pos="4320"/>
        </w:tabs>
        <w:ind w:left="4320" w:hanging="360"/>
      </w:pPr>
      <w:rPr>
        <w:rFonts w:ascii="Times New Roman" w:hAnsi="Times New Roman" w:hint="default"/>
      </w:rPr>
    </w:lvl>
    <w:lvl w:ilvl="6" w:tplc="040C97F4" w:tentative="1">
      <w:start w:val="1"/>
      <w:numFmt w:val="bullet"/>
      <w:lvlText w:val="•"/>
      <w:lvlJc w:val="left"/>
      <w:pPr>
        <w:tabs>
          <w:tab w:val="num" w:pos="5040"/>
        </w:tabs>
        <w:ind w:left="5040" w:hanging="360"/>
      </w:pPr>
      <w:rPr>
        <w:rFonts w:ascii="Times New Roman" w:hAnsi="Times New Roman" w:hint="default"/>
      </w:rPr>
    </w:lvl>
    <w:lvl w:ilvl="7" w:tplc="0BDEB3F0" w:tentative="1">
      <w:start w:val="1"/>
      <w:numFmt w:val="bullet"/>
      <w:lvlText w:val="•"/>
      <w:lvlJc w:val="left"/>
      <w:pPr>
        <w:tabs>
          <w:tab w:val="num" w:pos="5760"/>
        </w:tabs>
        <w:ind w:left="5760" w:hanging="360"/>
      </w:pPr>
      <w:rPr>
        <w:rFonts w:ascii="Times New Roman" w:hAnsi="Times New Roman" w:hint="default"/>
      </w:rPr>
    </w:lvl>
    <w:lvl w:ilvl="8" w:tplc="A550791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6B2435B"/>
    <w:multiLevelType w:val="hybridMultilevel"/>
    <w:tmpl w:val="AFDAED38"/>
    <w:lvl w:ilvl="0" w:tplc="7930B9FC">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5C01522F"/>
    <w:multiLevelType w:val="hybridMultilevel"/>
    <w:tmpl w:val="9F6C7750"/>
    <w:lvl w:ilvl="0" w:tplc="B1DCE8E0">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nsid w:val="624123C2"/>
    <w:multiLevelType w:val="hybridMultilevel"/>
    <w:tmpl w:val="B6A69EA8"/>
    <w:lvl w:ilvl="0" w:tplc="C9AC7FA8">
      <w:start w:val="39"/>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nsid w:val="662567BC"/>
    <w:multiLevelType w:val="hybridMultilevel"/>
    <w:tmpl w:val="D2CC79D4"/>
    <w:lvl w:ilvl="0" w:tplc="2CCC1B2C">
      <w:numFmt w:val="bullet"/>
      <w:lvlText w:val="-"/>
      <w:lvlJc w:val="left"/>
      <w:pPr>
        <w:ind w:left="1004" w:hanging="360"/>
      </w:pPr>
      <w:rPr>
        <w:rFonts w:ascii="Calibri" w:eastAsiaTheme="minorHAnsi" w:hAnsi="Calibri" w:cstheme="minorBidi" w:hint="default"/>
      </w:rPr>
    </w:lvl>
    <w:lvl w:ilvl="1" w:tplc="04140003">
      <w:start w:val="1"/>
      <w:numFmt w:val="bullet"/>
      <w:lvlText w:val="o"/>
      <w:lvlJc w:val="left"/>
      <w:pPr>
        <w:ind w:left="1724" w:hanging="360"/>
      </w:pPr>
      <w:rPr>
        <w:rFonts w:ascii="Courier New" w:hAnsi="Courier New" w:cs="Courier New" w:hint="default"/>
      </w:rPr>
    </w:lvl>
    <w:lvl w:ilvl="2" w:tplc="04140005" w:tentative="1">
      <w:start w:val="1"/>
      <w:numFmt w:val="bullet"/>
      <w:lvlText w:val=""/>
      <w:lvlJc w:val="left"/>
      <w:pPr>
        <w:ind w:left="2444" w:hanging="360"/>
      </w:pPr>
      <w:rPr>
        <w:rFonts w:ascii="Wingdings" w:hAnsi="Wingdings" w:hint="default"/>
      </w:rPr>
    </w:lvl>
    <w:lvl w:ilvl="3" w:tplc="04140001" w:tentative="1">
      <w:start w:val="1"/>
      <w:numFmt w:val="bullet"/>
      <w:lvlText w:val=""/>
      <w:lvlJc w:val="left"/>
      <w:pPr>
        <w:ind w:left="3164" w:hanging="360"/>
      </w:pPr>
      <w:rPr>
        <w:rFonts w:ascii="Symbol" w:hAnsi="Symbol" w:hint="default"/>
      </w:rPr>
    </w:lvl>
    <w:lvl w:ilvl="4" w:tplc="04140003" w:tentative="1">
      <w:start w:val="1"/>
      <w:numFmt w:val="bullet"/>
      <w:lvlText w:val="o"/>
      <w:lvlJc w:val="left"/>
      <w:pPr>
        <w:ind w:left="3884" w:hanging="360"/>
      </w:pPr>
      <w:rPr>
        <w:rFonts w:ascii="Courier New" w:hAnsi="Courier New" w:cs="Courier New" w:hint="default"/>
      </w:rPr>
    </w:lvl>
    <w:lvl w:ilvl="5" w:tplc="04140005" w:tentative="1">
      <w:start w:val="1"/>
      <w:numFmt w:val="bullet"/>
      <w:lvlText w:val=""/>
      <w:lvlJc w:val="left"/>
      <w:pPr>
        <w:ind w:left="4604" w:hanging="360"/>
      </w:pPr>
      <w:rPr>
        <w:rFonts w:ascii="Wingdings" w:hAnsi="Wingdings" w:hint="default"/>
      </w:rPr>
    </w:lvl>
    <w:lvl w:ilvl="6" w:tplc="04140001" w:tentative="1">
      <w:start w:val="1"/>
      <w:numFmt w:val="bullet"/>
      <w:lvlText w:val=""/>
      <w:lvlJc w:val="left"/>
      <w:pPr>
        <w:ind w:left="5324" w:hanging="360"/>
      </w:pPr>
      <w:rPr>
        <w:rFonts w:ascii="Symbol" w:hAnsi="Symbol" w:hint="default"/>
      </w:rPr>
    </w:lvl>
    <w:lvl w:ilvl="7" w:tplc="04140003" w:tentative="1">
      <w:start w:val="1"/>
      <w:numFmt w:val="bullet"/>
      <w:lvlText w:val="o"/>
      <w:lvlJc w:val="left"/>
      <w:pPr>
        <w:ind w:left="6044" w:hanging="360"/>
      </w:pPr>
      <w:rPr>
        <w:rFonts w:ascii="Courier New" w:hAnsi="Courier New" w:cs="Courier New" w:hint="default"/>
      </w:rPr>
    </w:lvl>
    <w:lvl w:ilvl="8" w:tplc="04140005" w:tentative="1">
      <w:start w:val="1"/>
      <w:numFmt w:val="bullet"/>
      <w:lvlText w:val=""/>
      <w:lvlJc w:val="left"/>
      <w:pPr>
        <w:ind w:left="6764" w:hanging="360"/>
      </w:pPr>
      <w:rPr>
        <w:rFonts w:ascii="Wingdings" w:hAnsi="Wingdings" w:hint="default"/>
      </w:rPr>
    </w:lvl>
  </w:abstractNum>
  <w:abstractNum w:abstractNumId="18">
    <w:nsid w:val="6A020F39"/>
    <w:multiLevelType w:val="hybridMultilevel"/>
    <w:tmpl w:val="4524C9C0"/>
    <w:lvl w:ilvl="0" w:tplc="75F4748A">
      <w:start w:val="39"/>
      <w:numFmt w:val="decimal"/>
      <w:lvlText w:val="%1"/>
      <w:lvlJc w:val="left"/>
      <w:pPr>
        <w:ind w:left="1773" w:hanging="360"/>
      </w:pPr>
      <w:rPr>
        <w:rFonts w:hint="default"/>
        <w:b w:val="0"/>
      </w:rPr>
    </w:lvl>
    <w:lvl w:ilvl="1" w:tplc="04140019" w:tentative="1">
      <w:start w:val="1"/>
      <w:numFmt w:val="lowerLetter"/>
      <w:lvlText w:val="%2."/>
      <w:lvlJc w:val="left"/>
      <w:pPr>
        <w:ind w:left="2493" w:hanging="360"/>
      </w:pPr>
    </w:lvl>
    <w:lvl w:ilvl="2" w:tplc="0414001B" w:tentative="1">
      <w:start w:val="1"/>
      <w:numFmt w:val="lowerRoman"/>
      <w:lvlText w:val="%3."/>
      <w:lvlJc w:val="right"/>
      <w:pPr>
        <w:ind w:left="3213" w:hanging="180"/>
      </w:pPr>
    </w:lvl>
    <w:lvl w:ilvl="3" w:tplc="0414000F" w:tentative="1">
      <w:start w:val="1"/>
      <w:numFmt w:val="decimal"/>
      <w:lvlText w:val="%4."/>
      <w:lvlJc w:val="left"/>
      <w:pPr>
        <w:ind w:left="3933" w:hanging="360"/>
      </w:pPr>
    </w:lvl>
    <w:lvl w:ilvl="4" w:tplc="04140019" w:tentative="1">
      <w:start w:val="1"/>
      <w:numFmt w:val="lowerLetter"/>
      <w:lvlText w:val="%5."/>
      <w:lvlJc w:val="left"/>
      <w:pPr>
        <w:ind w:left="4653" w:hanging="360"/>
      </w:pPr>
    </w:lvl>
    <w:lvl w:ilvl="5" w:tplc="0414001B" w:tentative="1">
      <w:start w:val="1"/>
      <w:numFmt w:val="lowerRoman"/>
      <w:lvlText w:val="%6."/>
      <w:lvlJc w:val="right"/>
      <w:pPr>
        <w:ind w:left="5373" w:hanging="180"/>
      </w:pPr>
    </w:lvl>
    <w:lvl w:ilvl="6" w:tplc="0414000F" w:tentative="1">
      <w:start w:val="1"/>
      <w:numFmt w:val="decimal"/>
      <w:lvlText w:val="%7."/>
      <w:lvlJc w:val="left"/>
      <w:pPr>
        <w:ind w:left="6093" w:hanging="360"/>
      </w:pPr>
    </w:lvl>
    <w:lvl w:ilvl="7" w:tplc="04140019" w:tentative="1">
      <w:start w:val="1"/>
      <w:numFmt w:val="lowerLetter"/>
      <w:lvlText w:val="%8."/>
      <w:lvlJc w:val="left"/>
      <w:pPr>
        <w:ind w:left="6813" w:hanging="360"/>
      </w:pPr>
    </w:lvl>
    <w:lvl w:ilvl="8" w:tplc="0414001B" w:tentative="1">
      <w:start w:val="1"/>
      <w:numFmt w:val="lowerRoman"/>
      <w:lvlText w:val="%9."/>
      <w:lvlJc w:val="right"/>
      <w:pPr>
        <w:ind w:left="7533" w:hanging="180"/>
      </w:pPr>
    </w:lvl>
  </w:abstractNum>
  <w:abstractNum w:abstractNumId="19">
    <w:nsid w:val="6DBC18C7"/>
    <w:multiLevelType w:val="hybridMultilevel"/>
    <w:tmpl w:val="7A28C5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7AB22F9"/>
    <w:multiLevelType w:val="hybridMultilevel"/>
    <w:tmpl w:val="097088D2"/>
    <w:lvl w:ilvl="0" w:tplc="0414000F">
      <w:start w:val="1"/>
      <w:numFmt w:val="decimal"/>
      <w:lvlText w:val="%1."/>
      <w:lvlJc w:val="left"/>
      <w:pPr>
        <w:ind w:left="360" w:hanging="360"/>
      </w:pPr>
      <w:rPr>
        <w:rFonts w:hint="default"/>
      </w:rPr>
    </w:lvl>
    <w:lvl w:ilvl="1" w:tplc="04140019" w:tentative="1">
      <w:start w:val="1"/>
      <w:numFmt w:val="lowerLetter"/>
      <w:lvlText w:val="%2."/>
      <w:lvlJc w:val="left"/>
      <w:pPr>
        <w:ind w:left="1222" w:hanging="360"/>
      </w:pPr>
    </w:lvl>
    <w:lvl w:ilvl="2" w:tplc="0414001B" w:tentative="1">
      <w:start w:val="1"/>
      <w:numFmt w:val="lowerRoman"/>
      <w:lvlText w:val="%3."/>
      <w:lvlJc w:val="right"/>
      <w:pPr>
        <w:ind w:left="1942" w:hanging="180"/>
      </w:pPr>
    </w:lvl>
    <w:lvl w:ilvl="3" w:tplc="0414000F" w:tentative="1">
      <w:start w:val="1"/>
      <w:numFmt w:val="decimal"/>
      <w:lvlText w:val="%4."/>
      <w:lvlJc w:val="left"/>
      <w:pPr>
        <w:ind w:left="2662" w:hanging="360"/>
      </w:pPr>
    </w:lvl>
    <w:lvl w:ilvl="4" w:tplc="04140019" w:tentative="1">
      <w:start w:val="1"/>
      <w:numFmt w:val="lowerLetter"/>
      <w:lvlText w:val="%5."/>
      <w:lvlJc w:val="left"/>
      <w:pPr>
        <w:ind w:left="3382" w:hanging="360"/>
      </w:pPr>
    </w:lvl>
    <w:lvl w:ilvl="5" w:tplc="0414001B" w:tentative="1">
      <w:start w:val="1"/>
      <w:numFmt w:val="lowerRoman"/>
      <w:lvlText w:val="%6."/>
      <w:lvlJc w:val="right"/>
      <w:pPr>
        <w:ind w:left="4102" w:hanging="180"/>
      </w:pPr>
    </w:lvl>
    <w:lvl w:ilvl="6" w:tplc="0414000F" w:tentative="1">
      <w:start w:val="1"/>
      <w:numFmt w:val="decimal"/>
      <w:lvlText w:val="%7."/>
      <w:lvlJc w:val="left"/>
      <w:pPr>
        <w:ind w:left="4822" w:hanging="360"/>
      </w:pPr>
    </w:lvl>
    <w:lvl w:ilvl="7" w:tplc="04140019" w:tentative="1">
      <w:start w:val="1"/>
      <w:numFmt w:val="lowerLetter"/>
      <w:lvlText w:val="%8."/>
      <w:lvlJc w:val="left"/>
      <w:pPr>
        <w:ind w:left="5542" w:hanging="360"/>
      </w:pPr>
    </w:lvl>
    <w:lvl w:ilvl="8" w:tplc="0414001B" w:tentative="1">
      <w:start w:val="1"/>
      <w:numFmt w:val="lowerRoman"/>
      <w:lvlText w:val="%9."/>
      <w:lvlJc w:val="right"/>
      <w:pPr>
        <w:ind w:left="6262" w:hanging="180"/>
      </w:pPr>
    </w:lvl>
  </w:abstractNum>
  <w:abstractNum w:abstractNumId="21">
    <w:nsid w:val="7B524B16"/>
    <w:multiLevelType w:val="hybridMultilevel"/>
    <w:tmpl w:val="63B46D26"/>
    <w:lvl w:ilvl="0" w:tplc="08C60FDA">
      <w:numFmt w:val="bullet"/>
      <w:lvlText w:val="-"/>
      <w:lvlJc w:val="left"/>
      <w:pPr>
        <w:ind w:left="720" w:hanging="360"/>
      </w:pPr>
      <w:rPr>
        <w:rFonts w:ascii="Calibri" w:eastAsiaTheme="minorHAnsi" w:hAnsi="Calibri"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nsid w:val="7D8956EE"/>
    <w:multiLevelType w:val="hybridMultilevel"/>
    <w:tmpl w:val="CA0227BC"/>
    <w:lvl w:ilvl="0" w:tplc="C30C24CC">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19"/>
  </w:num>
  <w:num w:numId="2">
    <w:abstractNumId w:val="0"/>
  </w:num>
  <w:num w:numId="3">
    <w:abstractNumId w:val="20"/>
  </w:num>
  <w:num w:numId="4">
    <w:abstractNumId w:val="17"/>
  </w:num>
  <w:num w:numId="5">
    <w:abstractNumId w:val="1"/>
  </w:num>
  <w:num w:numId="6">
    <w:abstractNumId w:val="5"/>
  </w:num>
  <w:num w:numId="7">
    <w:abstractNumId w:val="2"/>
  </w:num>
  <w:num w:numId="8">
    <w:abstractNumId w:val="10"/>
  </w:num>
  <w:num w:numId="9">
    <w:abstractNumId w:val="3"/>
  </w:num>
  <w:num w:numId="10">
    <w:abstractNumId w:val="21"/>
  </w:num>
  <w:num w:numId="11">
    <w:abstractNumId w:val="13"/>
  </w:num>
  <w:num w:numId="12">
    <w:abstractNumId w:val="7"/>
  </w:num>
  <w:num w:numId="13">
    <w:abstractNumId w:val="12"/>
  </w:num>
  <w:num w:numId="14">
    <w:abstractNumId w:val="22"/>
  </w:num>
  <w:num w:numId="15">
    <w:abstractNumId w:val="15"/>
  </w:num>
  <w:num w:numId="16">
    <w:abstractNumId w:val="16"/>
  </w:num>
  <w:num w:numId="17">
    <w:abstractNumId w:val="14"/>
  </w:num>
  <w:num w:numId="18">
    <w:abstractNumId w:val="8"/>
  </w:num>
  <w:num w:numId="19">
    <w:abstractNumId w:val="11"/>
  </w:num>
  <w:num w:numId="20">
    <w:abstractNumId w:val="9"/>
  </w:num>
  <w:num w:numId="21">
    <w:abstractNumId w:val="4"/>
  </w:num>
  <w:num w:numId="22">
    <w:abstractNumId w:val="1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34A4"/>
    <w:rsid w:val="00002E41"/>
    <w:rsid w:val="00007712"/>
    <w:rsid w:val="00012B12"/>
    <w:rsid w:val="00025692"/>
    <w:rsid w:val="00042FBF"/>
    <w:rsid w:val="000519A6"/>
    <w:rsid w:val="0005455C"/>
    <w:rsid w:val="00063885"/>
    <w:rsid w:val="00065A64"/>
    <w:rsid w:val="000732EA"/>
    <w:rsid w:val="00076800"/>
    <w:rsid w:val="000872AD"/>
    <w:rsid w:val="000900CC"/>
    <w:rsid w:val="00094285"/>
    <w:rsid w:val="000B335D"/>
    <w:rsid w:val="000B38D5"/>
    <w:rsid w:val="000C373F"/>
    <w:rsid w:val="000D44C2"/>
    <w:rsid w:val="000E3B2B"/>
    <w:rsid w:val="000F6E02"/>
    <w:rsid w:val="0010109B"/>
    <w:rsid w:val="0010629D"/>
    <w:rsid w:val="00110167"/>
    <w:rsid w:val="00110AF6"/>
    <w:rsid w:val="00114D07"/>
    <w:rsid w:val="00120190"/>
    <w:rsid w:val="00131FFC"/>
    <w:rsid w:val="00133188"/>
    <w:rsid w:val="00133FDC"/>
    <w:rsid w:val="00152A71"/>
    <w:rsid w:val="00155127"/>
    <w:rsid w:val="001610DD"/>
    <w:rsid w:val="001632C4"/>
    <w:rsid w:val="00171FE9"/>
    <w:rsid w:val="001814B0"/>
    <w:rsid w:val="00182338"/>
    <w:rsid w:val="00183417"/>
    <w:rsid w:val="00185644"/>
    <w:rsid w:val="0018691D"/>
    <w:rsid w:val="00187184"/>
    <w:rsid w:val="00195100"/>
    <w:rsid w:val="001A5249"/>
    <w:rsid w:val="001C49EB"/>
    <w:rsid w:val="001D20F9"/>
    <w:rsid w:val="001D6A88"/>
    <w:rsid w:val="001D6D00"/>
    <w:rsid w:val="001E4416"/>
    <w:rsid w:val="001E56FD"/>
    <w:rsid w:val="001E601A"/>
    <w:rsid w:val="001F0B4C"/>
    <w:rsid w:val="001F4C01"/>
    <w:rsid w:val="001F6E66"/>
    <w:rsid w:val="001F75F0"/>
    <w:rsid w:val="00205F1A"/>
    <w:rsid w:val="00210D9E"/>
    <w:rsid w:val="0021351B"/>
    <w:rsid w:val="00221698"/>
    <w:rsid w:val="002250B4"/>
    <w:rsid w:val="0022612C"/>
    <w:rsid w:val="00226D73"/>
    <w:rsid w:val="00231618"/>
    <w:rsid w:val="00231679"/>
    <w:rsid w:val="002368F8"/>
    <w:rsid w:val="00241514"/>
    <w:rsid w:val="00241EEA"/>
    <w:rsid w:val="0024457A"/>
    <w:rsid w:val="0024491E"/>
    <w:rsid w:val="002467AA"/>
    <w:rsid w:val="0024701F"/>
    <w:rsid w:val="00253A20"/>
    <w:rsid w:val="00254183"/>
    <w:rsid w:val="00256F0C"/>
    <w:rsid w:val="002612B8"/>
    <w:rsid w:val="00263835"/>
    <w:rsid w:val="00263FE3"/>
    <w:rsid w:val="00264D75"/>
    <w:rsid w:val="00266956"/>
    <w:rsid w:val="00290652"/>
    <w:rsid w:val="002918B1"/>
    <w:rsid w:val="00294B4A"/>
    <w:rsid w:val="002973E4"/>
    <w:rsid w:val="002B77B5"/>
    <w:rsid w:val="002C6CF5"/>
    <w:rsid w:val="002C793E"/>
    <w:rsid w:val="002D7B0F"/>
    <w:rsid w:val="00300740"/>
    <w:rsid w:val="00302B0C"/>
    <w:rsid w:val="003169E7"/>
    <w:rsid w:val="00317572"/>
    <w:rsid w:val="00317AB9"/>
    <w:rsid w:val="00321621"/>
    <w:rsid w:val="003248EA"/>
    <w:rsid w:val="003257BB"/>
    <w:rsid w:val="003456C2"/>
    <w:rsid w:val="003547FF"/>
    <w:rsid w:val="00356C1E"/>
    <w:rsid w:val="00361DAB"/>
    <w:rsid w:val="003718DC"/>
    <w:rsid w:val="00373837"/>
    <w:rsid w:val="00380E9F"/>
    <w:rsid w:val="00386CD6"/>
    <w:rsid w:val="0039139E"/>
    <w:rsid w:val="00391C12"/>
    <w:rsid w:val="003A4BA0"/>
    <w:rsid w:val="003B625F"/>
    <w:rsid w:val="003C0507"/>
    <w:rsid w:val="003C3CD4"/>
    <w:rsid w:val="003D34A4"/>
    <w:rsid w:val="003D5659"/>
    <w:rsid w:val="003D7205"/>
    <w:rsid w:val="00402353"/>
    <w:rsid w:val="004053D1"/>
    <w:rsid w:val="004139B5"/>
    <w:rsid w:val="004247B8"/>
    <w:rsid w:val="00431D68"/>
    <w:rsid w:val="00441C1A"/>
    <w:rsid w:val="004424F1"/>
    <w:rsid w:val="00442FDA"/>
    <w:rsid w:val="00445795"/>
    <w:rsid w:val="0047119A"/>
    <w:rsid w:val="00477041"/>
    <w:rsid w:val="004772DB"/>
    <w:rsid w:val="00481FB7"/>
    <w:rsid w:val="00483EAF"/>
    <w:rsid w:val="00492CF9"/>
    <w:rsid w:val="004A150E"/>
    <w:rsid w:val="004A5937"/>
    <w:rsid w:val="004B1152"/>
    <w:rsid w:val="004B3CE9"/>
    <w:rsid w:val="004B7637"/>
    <w:rsid w:val="004C3807"/>
    <w:rsid w:val="004D024C"/>
    <w:rsid w:val="004D24C7"/>
    <w:rsid w:val="004E0641"/>
    <w:rsid w:val="004E0BE4"/>
    <w:rsid w:val="004E1588"/>
    <w:rsid w:val="004E4EFA"/>
    <w:rsid w:val="004F371E"/>
    <w:rsid w:val="00503C4E"/>
    <w:rsid w:val="00505931"/>
    <w:rsid w:val="00506F8F"/>
    <w:rsid w:val="00510B4C"/>
    <w:rsid w:val="005114B5"/>
    <w:rsid w:val="005204C1"/>
    <w:rsid w:val="00523413"/>
    <w:rsid w:val="00523479"/>
    <w:rsid w:val="00527DD2"/>
    <w:rsid w:val="00534B80"/>
    <w:rsid w:val="0054324B"/>
    <w:rsid w:val="00545756"/>
    <w:rsid w:val="00563282"/>
    <w:rsid w:val="00563352"/>
    <w:rsid w:val="00567826"/>
    <w:rsid w:val="00572885"/>
    <w:rsid w:val="00581B04"/>
    <w:rsid w:val="0058277B"/>
    <w:rsid w:val="00591BF5"/>
    <w:rsid w:val="00595CD0"/>
    <w:rsid w:val="005A34AF"/>
    <w:rsid w:val="005B0AE1"/>
    <w:rsid w:val="005B1290"/>
    <w:rsid w:val="005C3B28"/>
    <w:rsid w:val="005C43DE"/>
    <w:rsid w:val="005E3E64"/>
    <w:rsid w:val="005E6903"/>
    <w:rsid w:val="005F0D90"/>
    <w:rsid w:val="005F312D"/>
    <w:rsid w:val="005F4AE3"/>
    <w:rsid w:val="00604CF6"/>
    <w:rsid w:val="00615417"/>
    <w:rsid w:val="006205AB"/>
    <w:rsid w:val="00632A3F"/>
    <w:rsid w:val="00633A44"/>
    <w:rsid w:val="006369FE"/>
    <w:rsid w:val="00640BF3"/>
    <w:rsid w:val="006457FE"/>
    <w:rsid w:val="00645A95"/>
    <w:rsid w:val="00647F3F"/>
    <w:rsid w:val="00651628"/>
    <w:rsid w:val="00672B4D"/>
    <w:rsid w:val="006736D2"/>
    <w:rsid w:val="00677859"/>
    <w:rsid w:val="00686DA8"/>
    <w:rsid w:val="00693FB5"/>
    <w:rsid w:val="006A442D"/>
    <w:rsid w:val="006B5B13"/>
    <w:rsid w:val="006C70A5"/>
    <w:rsid w:val="006D515C"/>
    <w:rsid w:val="006D7D0F"/>
    <w:rsid w:val="006F4034"/>
    <w:rsid w:val="00714CF4"/>
    <w:rsid w:val="00715A60"/>
    <w:rsid w:val="007258A5"/>
    <w:rsid w:val="00734322"/>
    <w:rsid w:val="007407CE"/>
    <w:rsid w:val="007435DB"/>
    <w:rsid w:val="007554B9"/>
    <w:rsid w:val="00760D30"/>
    <w:rsid w:val="007704E7"/>
    <w:rsid w:val="00773635"/>
    <w:rsid w:val="007737BF"/>
    <w:rsid w:val="00774D6E"/>
    <w:rsid w:val="00776F9F"/>
    <w:rsid w:val="00791171"/>
    <w:rsid w:val="007924C5"/>
    <w:rsid w:val="00792CD4"/>
    <w:rsid w:val="00792D76"/>
    <w:rsid w:val="007947A2"/>
    <w:rsid w:val="00795F68"/>
    <w:rsid w:val="007A3037"/>
    <w:rsid w:val="007A3B54"/>
    <w:rsid w:val="007A6BD6"/>
    <w:rsid w:val="007B1AC1"/>
    <w:rsid w:val="007B276D"/>
    <w:rsid w:val="007B36B0"/>
    <w:rsid w:val="007D0CD6"/>
    <w:rsid w:val="007D2D79"/>
    <w:rsid w:val="007F0ECB"/>
    <w:rsid w:val="007F1C7C"/>
    <w:rsid w:val="008060CE"/>
    <w:rsid w:val="008079EC"/>
    <w:rsid w:val="00830E63"/>
    <w:rsid w:val="00854821"/>
    <w:rsid w:val="00860A4A"/>
    <w:rsid w:val="00866421"/>
    <w:rsid w:val="00871B2D"/>
    <w:rsid w:val="00890DDE"/>
    <w:rsid w:val="008A5571"/>
    <w:rsid w:val="008B1BB8"/>
    <w:rsid w:val="008B2BA7"/>
    <w:rsid w:val="008B49DF"/>
    <w:rsid w:val="008B5998"/>
    <w:rsid w:val="008B5C12"/>
    <w:rsid w:val="008C3BB6"/>
    <w:rsid w:val="008C6D51"/>
    <w:rsid w:val="008D4C7F"/>
    <w:rsid w:val="008D6293"/>
    <w:rsid w:val="008E7172"/>
    <w:rsid w:val="008F04BF"/>
    <w:rsid w:val="008F463A"/>
    <w:rsid w:val="00905F1D"/>
    <w:rsid w:val="00912087"/>
    <w:rsid w:val="00913EEA"/>
    <w:rsid w:val="00916AA4"/>
    <w:rsid w:val="00916AFB"/>
    <w:rsid w:val="00930A2E"/>
    <w:rsid w:val="00937C3B"/>
    <w:rsid w:val="00943703"/>
    <w:rsid w:val="00945A0F"/>
    <w:rsid w:val="009636B0"/>
    <w:rsid w:val="00963A9C"/>
    <w:rsid w:val="00971CAE"/>
    <w:rsid w:val="009736F8"/>
    <w:rsid w:val="00980C0A"/>
    <w:rsid w:val="00985E00"/>
    <w:rsid w:val="00992526"/>
    <w:rsid w:val="00993766"/>
    <w:rsid w:val="0099719E"/>
    <w:rsid w:val="009A29A8"/>
    <w:rsid w:val="009A308C"/>
    <w:rsid w:val="009A4F6E"/>
    <w:rsid w:val="009A5C84"/>
    <w:rsid w:val="009B0F52"/>
    <w:rsid w:val="009B3849"/>
    <w:rsid w:val="009D1890"/>
    <w:rsid w:val="009D4023"/>
    <w:rsid w:val="009D4E56"/>
    <w:rsid w:val="009E0F8C"/>
    <w:rsid w:val="009E1D53"/>
    <w:rsid w:val="009E3A87"/>
    <w:rsid w:val="009E6E8A"/>
    <w:rsid w:val="009F0DB9"/>
    <w:rsid w:val="009F21D7"/>
    <w:rsid w:val="009F35D4"/>
    <w:rsid w:val="00A010F3"/>
    <w:rsid w:val="00A106B7"/>
    <w:rsid w:val="00A140D3"/>
    <w:rsid w:val="00A33283"/>
    <w:rsid w:val="00A4195F"/>
    <w:rsid w:val="00A42D71"/>
    <w:rsid w:val="00A44AE3"/>
    <w:rsid w:val="00A469B0"/>
    <w:rsid w:val="00A65220"/>
    <w:rsid w:val="00A67E2A"/>
    <w:rsid w:val="00A70AA4"/>
    <w:rsid w:val="00A767E0"/>
    <w:rsid w:val="00A848BD"/>
    <w:rsid w:val="00A84D27"/>
    <w:rsid w:val="00AB76B9"/>
    <w:rsid w:val="00AC2329"/>
    <w:rsid w:val="00AD2EE5"/>
    <w:rsid w:val="00AD304C"/>
    <w:rsid w:val="00B012F9"/>
    <w:rsid w:val="00B03B2E"/>
    <w:rsid w:val="00B07ABE"/>
    <w:rsid w:val="00B17184"/>
    <w:rsid w:val="00B24801"/>
    <w:rsid w:val="00B24BDC"/>
    <w:rsid w:val="00B26448"/>
    <w:rsid w:val="00B35C5E"/>
    <w:rsid w:val="00B432E1"/>
    <w:rsid w:val="00B534D6"/>
    <w:rsid w:val="00B550F2"/>
    <w:rsid w:val="00B66182"/>
    <w:rsid w:val="00B8027E"/>
    <w:rsid w:val="00B84364"/>
    <w:rsid w:val="00B854A4"/>
    <w:rsid w:val="00B87919"/>
    <w:rsid w:val="00B90545"/>
    <w:rsid w:val="00B96E55"/>
    <w:rsid w:val="00BA518A"/>
    <w:rsid w:val="00BA594A"/>
    <w:rsid w:val="00BB05BF"/>
    <w:rsid w:val="00BB1401"/>
    <w:rsid w:val="00BB298C"/>
    <w:rsid w:val="00BC0DA5"/>
    <w:rsid w:val="00BC505E"/>
    <w:rsid w:val="00BC5C43"/>
    <w:rsid w:val="00BD501D"/>
    <w:rsid w:val="00BE141D"/>
    <w:rsid w:val="00BF3C7C"/>
    <w:rsid w:val="00C22A15"/>
    <w:rsid w:val="00C45F26"/>
    <w:rsid w:val="00C5534F"/>
    <w:rsid w:val="00C57996"/>
    <w:rsid w:val="00C60F69"/>
    <w:rsid w:val="00C640E6"/>
    <w:rsid w:val="00C7135D"/>
    <w:rsid w:val="00C71447"/>
    <w:rsid w:val="00C80BE7"/>
    <w:rsid w:val="00C90430"/>
    <w:rsid w:val="00C90ECE"/>
    <w:rsid w:val="00C95526"/>
    <w:rsid w:val="00C95F35"/>
    <w:rsid w:val="00C962C5"/>
    <w:rsid w:val="00CA2C0A"/>
    <w:rsid w:val="00CC46C8"/>
    <w:rsid w:val="00CC725E"/>
    <w:rsid w:val="00CD079E"/>
    <w:rsid w:val="00CE3F5F"/>
    <w:rsid w:val="00D031F4"/>
    <w:rsid w:val="00D03C77"/>
    <w:rsid w:val="00D06804"/>
    <w:rsid w:val="00D12AC5"/>
    <w:rsid w:val="00D13321"/>
    <w:rsid w:val="00D21662"/>
    <w:rsid w:val="00D22B77"/>
    <w:rsid w:val="00D23E13"/>
    <w:rsid w:val="00D3695B"/>
    <w:rsid w:val="00D408E5"/>
    <w:rsid w:val="00D40B16"/>
    <w:rsid w:val="00D41226"/>
    <w:rsid w:val="00D517A3"/>
    <w:rsid w:val="00D63897"/>
    <w:rsid w:val="00D64748"/>
    <w:rsid w:val="00D723EC"/>
    <w:rsid w:val="00D74555"/>
    <w:rsid w:val="00D81D22"/>
    <w:rsid w:val="00D85C56"/>
    <w:rsid w:val="00D95937"/>
    <w:rsid w:val="00DA7562"/>
    <w:rsid w:val="00DA76F6"/>
    <w:rsid w:val="00DB0A1E"/>
    <w:rsid w:val="00DB265D"/>
    <w:rsid w:val="00DB3BFF"/>
    <w:rsid w:val="00DB6C62"/>
    <w:rsid w:val="00DD3463"/>
    <w:rsid w:val="00DD5124"/>
    <w:rsid w:val="00DD7726"/>
    <w:rsid w:val="00DE6F4C"/>
    <w:rsid w:val="00DF6B84"/>
    <w:rsid w:val="00E01BFB"/>
    <w:rsid w:val="00E025CC"/>
    <w:rsid w:val="00E03AB0"/>
    <w:rsid w:val="00E05DF9"/>
    <w:rsid w:val="00E13302"/>
    <w:rsid w:val="00E20BC1"/>
    <w:rsid w:val="00E26A4F"/>
    <w:rsid w:val="00E2793C"/>
    <w:rsid w:val="00E27E40"/>
    <w:rsid w:val="00E375BA"/>
    <w:rsid w:val="00E4397C"/>
    <w:rsid w:val="00E56C11"/>
    <w:rsid w:val="00E571A4"/>
    <w:rsid w:val="00E57AB0"/>
    <w:rsid w:val="00E57D7D"/>
    <w:rsid w:val="00E6194D"/>
    <w:rsid w:val="00E63E96"/>
    <w:rsid w:val="00E81083"/>
    <w:rsid w:val="00E87AF6"/>
    <w:rsid w:val="00E91458"/>
    <w:rsid w:val="00E926B3"/>
    <w:rsid w:val="00EA325E"/>
    <w:rsid w:val="00EB4D39"/>
    <w:rsid w:val="00EC1266"/>
    <w:rsid w:val="00EC2D25"/>
    <w:rsid w:val="00ED5BC2"/>
    <w:rsid w:val="00ED5FEE"/>
    <w:rsid w:val="00ED6E37"/>
    <w:rsid w:val="00EE3CC2"/>
    <w:rsid w:val="00EE75C7"/>
    <w:rsid w:val="00EF3D72"/>
    <w:rsid w:val="00F0077E"/>
    <w:rsid w:val="00F1732A"/>
    <w:rsid w:val="00F17D68"/>
    <w:rsid w:val="00F4245B"/>
    <w:rsid w:val="00F4336F"/>
    <w:rsid w:val="00F44089"/>
    <w:rsid w:val="00F46AFE"/>
    <w:rsid w:val="00F4735E"/>
    <w:rsid w:val="00F540A5"/>
    <w:rsid w:val="00F70423"/>
    <w:rsid w:val="00F81053"/>
    <w:rsid w:val="00F9692A"/>
    <w:rsid w:val="00FA1CDB"/>
    <w:rsid w:val="00FA48B2"/>
    <w:rsid w:val="00FB0EA9"/>
    <w:rsid w:val="00FB409B"/>
    <w:rsid w:val="00FB4F5F"/>
    <w:rsid w:val="00FC42CD"/>
    <w:rsid w:val="00FC643A"/>
    <w:rsid w:val="00FE200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107"/>
        <o:r id="V:Rule2" type="connector" idref="#_x0000_s1125"/>
        <o:r id="V:Rule3" type="connector" idref="#_x0000_s1143"/>
        <o:r id="V:Rule4" type="connector" idref="#_x0000_s1138"/>
        <o:r id="V:Rule5" type="connector" idref="#_x0000_s1121"/>
        <o:r id="V:Rule6" type="connector" idref="#_x0000_s1140"/>
        <o:r id="V:Rule7" type="connector" idref="#_x0000_s1120"/>
        <o:r id="V:Rule8" type="connector" idref="#_x0000_s1139"/>
        <o:r id="V:Rule9" type="connector" idref="#_x0000_s1128"/>
        <o:r id="V:Rule10" type="connector" idref="#_x0000_s1122"/>
        <o:r id="V:Rule11" type="connector" idref="#_x0000_s1123"/>
        <o:r id="V:Rule12" type="connector" idref="#_x0000_s1144"/>
        <o:r id="V:Rule13" type="connector" idref="#_x0000_s1127"/>
        <o:r id="V:Rule14" type="connector" idref="#_x0000_s1142"/>
        <o:r id="V:Rule15" type="connector" idref="#_x0000_s1104"/>
        <o:r id="V:Rule16" type="connector" idref="#_x0000_s1119"/>
        <o:r id="V:Rule17" type="connector" idref="#_x0000_s1124"/>
        <o:r id="V:Rule18" type="connector" idref="#_x0000_s1108"/>
        <o:r id="V:Rule19" type="connector" idref="#_x0000_s1141"/>
        <o:r id="V:Rule20" type="connector" idref="#_x0000_s11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322"/>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734322"/>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4322"/>
    <w:rPr>
      <w:rFonts w:asciiTheme="majorHAnsi" w:eastAsiaTheme="majorEastAsia" w:hAnsiTheme="majorHAnsi" w:cstheme="majorBidi"/>
      <w:b/>
      <w:bCs/>
      <w:kern w:val="32"/>
      <w:sz w:val="32"/>
      <w:szCs w:val="32"/>
      <w:lang w:val="en-GB" w:eastAsia="en-US"/>
    </w:rPr>
  </w:style>
  <w:style w:type="paragraph" w:styleId="ListNumber">
    <w:name w:val="List Number"/>
    <w:basedOn w:val="Normal"/>
    <w:rsid w:val="00BC505E"/>
    <w:pPr>
      <w:numPr>
        <w:numId w:val="2"/>
      </w:numPr>
      <w:spacing w:after="0" w:line="240" w:lineRule="auto"/>
    </w:pPr>
    <w:rPr>
      <w:rFonts w:ascii="Times New Roman" w:eastAsia="Times New Roman" w:hAnsi="Times New Roman"/>
      <w:sz w:val="24"/>
      <w:szCs w:val="24"/>
      <w:lang w:val="en-US"/>
    </w:rPr>
  </w:style>
  <w:style w:type="paragraph" w:customStyle="1" w:styleId="Pa2">
    <w:name w:val="Pa2"/>
    <w:basedOn w:val="Normal"/>
    <w:next w:val="Normal"/>
    <w:uiPriority w:val="99"/>
    <w:rsid w:val="00A44AE3"/>
    <w:pPr>
      <w:autoSpaceDE w:val="0"/>
      <w:autoSpaceDN w:val="0"/>
      <w:adjustRightInd w:val="0"/>
      <w:spacing w:after="0" w:line="201" w:lineRule="atLeast"/>
    </w:pPr>
    <w:rPr>
      <w:rFonts w:ascii="Frutiger 47LightCn" w:hAnsi="Frutiger 47LightCn"/>
      <w:sz w:val="24"/>
      <w:szCs w:val="24"/>
      <w:lang w:val="nb-NO" w:eastAsia="nb-NO"/>
    </w:rPr>
  </w:style>
  <w:style w:type="paragraph" w:styleId="ListParagraph">
    <w:name w:val="List Paragraph"/>
    <w:basedOn w:val="Normal"/>
    <w:uiPriority w:val="34"/>
    <w:qFormat/>
    <w:rsid w:val="00356C1E"/>
    <w:pPr>
      <w:ind w:left="720"/>
      <w:contextualSpacing/>
    </w:pPr>
    <w:rPr>
      <w:rFonts w:asciiTheme="minorHAnsi" w:eastAsiaTheme="minorHAnsi" w:hAnsiTheme="minorHAnsi" w:cstheme="minorBidi"/>
      <w:lang w:val="nb-NO"/>
    </w:rPr>
  </w:style>
  <w:style w:type="paragraph" w:styleId="PlainText">
    <w:name w:val="Plain Text"/>
    <w:basedOn w:val="Normal"/>
    <w:link w:val="PlainTextChar"/>
    <w:uiPriority w:val="99"/>
    <w:semiHidden/>
    <w:unhideWhenUsed/>
    <w:rsid w:val="00D22B77"/>
    <w:pPr>
      <w:spacing w:after="0" w:line="240" w:lineRule="auto"/>
    </w:pPr>
    <w:rPr>
      <w:rFonts w:ascii="Consolas" w:eastAsiaTheme="minorHAnsi" w:hAnsi="Consolas" w:cstheme="minorBidi"/>
      <w:sz w:val="21"/>
      <w:szCs w:val="21"/>
      <w:lang w:val="nb-NO"/>
    </w:rPr>
  </w:style>
  <w:style w:type="character" w:customStyle="1" w:styleId="PlainTextChar">
    <w:name w:val="Plain Text Char"/>
    <w:basedOn w:val="DefaultParagraphFont"/>
    <w:link w:val="PlainText"/>
    <w:uiPriority w:val="99"/>
    <w:semiHidden/>
    <w:rsid w:val="00D22B77"/>
    <w:rPr>
      <w:rFonts w:ascii="Consolas" w:eastAsiaTheme="minorHAnsi" w:hAnsi="Consolas" w:cstheme="minorBidi"/>
      <w:sz w:val="21"/>
      <w:szCs w:val="21"/>
      <w:lang w:eastAsia="en-US"/>
    </w:rPr>
  </w:style>
  <w:style w:type="paragraph" w:styleId="Header">
    <w:name w:val="header"/>
    <w:basedOn w:val="Normal"/>
    <w:link w:val="HeaderChar"/>
    <w:uiPriority w:val="99"/>
    <w:unhideWhenUsed/>
    <w:rsid w:val="001551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55127"/>
    <w:rPr>
      <w:sz w:val="22"/>
      <w:szCs w:val="22"/>
      <w:lang w:val="en-GB" w:eastAsia="en-US"/>
    </w:rPr>
  </w:style>
  <w:style w:type="paragraph" w:styleId="Footer">
    <w:name w:val="footer"/>
    <w:basedOn w:val="Normal"/>
    <w:link w:val="FooterChar"/>
    <w:uiPriority w:val="99"/>
    <w:unhideWhenUsed/>
    <w:rsid w:val="001551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55127"/>
    <w:rPr>
      <w:sz w:val="22"/>
      <w:szCs w:val="22"/>
      <w:lang w:val="en-GB" w:eastAsia="en-US"/>
    </w:rPr>
  </w:style>
  <w:style w:type="paragraph" w:styleId="BodyText">
    <w:name w:val="Body Text"/>
    <w:basedOn w:val="Normal"/>
    <w:link w:val="BodyTextChar"/>
    <w:rsid w:val="00133188"/>
    <w:pPr>
      <w:spacing w:after="12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133188"/>
    <w:rPr>
      <w:rFonts w:ascii="Times New Roman" w:eastAsia="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301">
      <w:bodyDiv w:val="1"/>
      <w:marLeft w:val="0"/>
      <w:marRight w:val="0"/>
      <w:marTop w:val="0"/>
      <w:marBottom w:val="0"/>
      <w:divBdr>
        <w:top w:val="none" w:sz="0" w:space="0" w:color="auto"/>
        <w:left w:val="none" w:sz="0" w:space="0" w:color="auto"/>
        <w:bottom w:val="none" w:sz="0" w:space="0" w:color="auto"/>
        <w:right w:val="none" w:sz="0" w:space="0" w:color="auto"/>
      </w:divBdr>
    </w:div>
    <w:div w:id="20085229">
      <w:bodyDiv w:val="1"/>
      <w:marLeft w:val="0"/>
      <w:marRight w:val="0"/>
      <w:marTop w:val="0"/>
      <w:marBottom w:val="0"/>
      <w:divBdr>
        <w:top w:val="none" w:sz="0" w:space="0" w:color="auto"/>
        <w:left w:val="none" w:sz="0" w:space="0" w:color="auto"/>
        <w:bottom w:val="none" w:sz="0" w:space="0" w:color="auto"/>
        <w:right w:val="none" w:sz="0" w:space="0" w:color="auto"/>
      </w:divBdr>
    </w:div>
    <w:div w:id="868687932">
      <w:bodyDiv w:val="1"/>
      <w:marLeft w:val="0"/>
      <w:marRight w:val="0"/>
      <w:marTop w:val="0"/>
      <w:marBottom w:val="0"/>
      <w:divBdr>
        <w:top w:val="none" w:sz="0" w:space="0" w:color="auto"/>
        <w:left w:val="none" w:sz="0" w:space="0" w:color="auto"/>
        <w:bottom w:val="none" w:sz="0" w:space="0" w:color="auto"/>
        <w:right w:val="none" w:sz="0" w:space="0" w:color="auto"/>
      </w:divBdr>
      <w:divsChild>
        <w:div w:id="526793793">
          <w:marLeft w:val="547"/>
          <w:marRight w:val="0"/>
          <w:marTop w:val="96"/>
          <w:marBottom w:val="0"/>
          <w:divBdr>
            <w:top w:val="none" w:sz="0" w:space="0" w:color="auto"/>
            <w:left w:val="none" w:sz="0" w:space="0" w:color="auto"/>
            <w:bottom w:val="none" w:sz="0" w:space="0" w:color="auto"/>
            <w:right w:val="none" w:sz="0" w:space="0" w:color="auto"/>
          </w:divBdr>
        </w:div>
      </w:divsChild>
    </w:div>
    <w:div w:id="1542401776">
      <w:bodyDiv w:val="1"/>
      <w:marLeft w:val="0"/>
      <w:marRight w:val="0"/>
      <w:marTop w:val="0"/>
      <w:marBottom w:val="0"/>
      <w:divBdr>
        <w:top w:val="none" w:sz="0" w:space="0" w:color="auto"/>
        <w:left w:val="none" w:sz="0" w:space="0" w:color="auto"/>
        <w:bottom w:val="none" w:sz="0" w:space="0" w:color="auto"/>
        <w:right w:val="none" w:sz="0" w:space="0" w:color="auto"/>
      </w:divBdr>
      <w:divsChild>
        <w:div w:id="1118451825">
          <w:marLeft w:val="547"/>
          <w:marRight w:val="0"/>
          <w:marTop w:val="96"/>
          <w:marBottom w:val="0"/>
          <w:divBdr>
            <w:top w:val="none" w:sz="0" w:space="0" w:color="auto"/>
            <w:left w:val="none" w:sz="0" w:space="0" w:color="auto"/>
            <w:bottom w:val="none" w:sz="0" w:space="0" w:color="auto"/>
            <w:right w:val="none" w:sz="0" w:space="0" w:color="auto"/>
          </w:divBdr>
        </w:div>
      </w:divsChild>
    </w:div>
    <w:div w:id="1998075838">
      <w:bodyDiv w:val="1"/>
      <w:marLeft w:val="0"/>
      <w:marRight w:val="0"/>
      <w:marTop w:val="0"/>
      <w:marBottom w:val="0"/>
      <w:divBdr>
        <w:top w:val="none" w:sz="0" w:space="0" w:color="auto"/>
        <w:left w:val="none" w:sz="0" w:space="0" w:color="auto"/>
        <w:bottom w:val="none" w:sz="0" w:space="0" w:color="auto"/>
        <w:right w:val="none" w:sz="0" w:space="0" w:color="auto"/>
      </w:divBdr>
      <w:divsChild>
        <w:div w:id="1265768803">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50229-305C-49FB-8E13-0B2A22736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5258</Words>
  <Characters>29971</Characters>
  <Application>Microsoft Office Word</Application>
  <DocSecurity>0</DocSecurity>
  <Lines>249</Lines>
  <Paragraphs>70</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35159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Vallersnes, Finn Martin</dc:creator>
  <cp:keywords/>
  <dc:description/>
  <cp:lastModifiedBy>Mike Hadley</cp:lastModifiedBy>
  <cp:revision>3</cp:revision>
  <cp:lastPrinted>2011-02-25T10:59:00Z</cp:lastPrinted>
  <dcterms:created xsi:type="dcterms:W3CDTF">2011-02-25T13:20:00Z</dcterms:created>
  <dcterms:modified xsi:type="dcterms:W3CDTF">2011-02-25T14:10:00Z</dcterms:modified>
</cp:coreProperties>
</file>