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7CB" w:rsidRDefault="007727CB" w:rsidP="007727CB">
      <w:pPr>
        <w:jc w:val="center"/>
        <w:rPr>
          <w:sz w:val="32"/>
          <w:szCs w:val="32"/>
          <w:lang w:val="en-US"/>
        </w:rPr>
      </w:pPr>
      <w:bookmarkStart w:id="0" w:name="_GoBack"/>
      <w:bookmarkEnd w:id="0"/>
      <w:r w:rsidRPr="007727CB">
        <w:rPr>
          <w:sz w:val="32"/>
          <w:szCs w:val="32"/>
          <w:lang w:val="en-US"/>
        </w:rPr>
        <w:t>Draft Terms of Reference</w:t>
      </w:r>
      <w:r w:rsidR="006108F0">
        <w:rPr>
          <w:sz w:val="32"/>
          <w:szCs w:val="32"/>
          <w:lang w:val="en-US"/>
        </w:rPr>
        <w:t xml:space="preserve"> (ToR)</w:t>
      </w:r>
      <w:r w:rsidRPr="007727CB">
        <w:rPr>
          <w:sz w:val="32"/>
          <w:szCs w:val="32"/>
          <w:lang w:val="en-US"/>
        </w:rPr>
        <w:t xml:space="preserve"> for </w:t>
      </w:r>
      <w:r w:rsidR="006108F0">
        <w:rPr>
          <w:sz w:val="32"/>
          <w:szCs w:val="32"/>
          <w:lang w:val="en-US"/>
        </w:rPr>
        <w:t xml:space="preserve">the </w:t>
      </w:r>
      <w:r w:rsidRPr="007727CB">
        <w:rPr>
          <w:sz w:val="32"/>
          <w:szCs w:val="32"/>
          <w:lang w:val="en-US"/>
        </w:rPr>
        <w:t>IALA AIS Technical WG</w:t>
      </w:r>
    </w:p>
    <w:p w:rsidR="00E464F3" w:rsidRDefault="00E464F3" w:rsidP="007727CB">
      <w:pPr>
        <w:jc w:val="center"/>
        <w:rPr>
          <w:sz w:val="32"/>
          <w:szCs w:val="32"/>
          <w:lang w:val="en-US"/>
        </w:rPr>
      </w:pPr>
      <w:proofErr w:type="gramStart"/>
      <w:r>
        <w:rPr>
          <w:sz w:val="32"/>
          <w:szCs w:val="32"/>
          <w:lang w:val="en-US"/>
        </w:rPr>
        <w:t>for</w:t>
      </w:r>
      <w:proofErr w:type="gramEnd"/>
      <w:r>
        <w:rPr>
          <w:sz w:val="32"/>
          <w:szCs w:val="32"/>
          <w:lang w:val="en-US"/>
        </w:rPr>
        <w:t xml:space="preserve"> the work period 2010-2014</w:t>
      </w:r>
    </w:p>
    <w:p w:rsidR="007727CB" w:rsidRDefault="007727CB" w:rsidP="007727CB">
      <w:pPr>
        <w:jc w:val="center"/>
        <w:rPr>
          <w:sz w:val="32"/>
          <w:szCs w:val="32"/>
          <w:lang w:val="en-US"/>
        </w:rPr>
      </w:pPr>
    </w:p>
    <w:p w:rsidR="007727CB" w:rsidRDefault="007727CB" w:rsidP="006108F0">
      <w:pPr>
        <w:jc w:val="both"/>
        <w:rPr>
          <w:sz w:val="24"/>
          <w:szCs w:val="24"/>
          <w:lang w:val="en-US"/>
        </w:rPr>
      </w:pPr>
      <w:proofErr w:type="gramStart"/>
      <w:r w:rsidRPr="007727CB">
        <w:rPr>
          <w:b/>
          <w:sz w:val="24"/>
          <w:szCs w:val="24"/>
          <w:lang w:val="en-US"/>
        </w:rPr>
        <w:t>Introduction</w:t>
      </w:r>
      <w:r>
        <w:rPr>
          <w:sz w:val="24"/>
          <w:szCs w:val="24"/>
          <w:lang w:val="en-US"/>
        </w:rPr>
        <w:t>.</w:t>
      </w:r>
      <w:proofErr w:type="gramEnd"/>
      <w:r>
        <w:rPr>
          <w:sz w:val="24"/>
          <w:szCs w:val="24"/>
          <w:lang w:val="en-US"/>
        </w:rPr>
        <w:t xml:space="preserve"> IALA has since 1995 had an important role for the development and implementation of AIS. The work has been organized in different ways over time and is since 2006 performed in a WG under the e-Navigation Committ</w:t>
      </w:r>
      <w:r w:rsidR="006108F0">
        <w:rPr>
          <w:sz w:val="24"/>
          <w:szCs w:val="24"/>
          <w:lang w:val="en-US"/>
        </w:rPr>
        <w:t>ee</w:t>
      </w:r>
      <w:r>
        <w:rPr>
          <w:sz w:val="24"/>
          <w:szCs w:val="24"/>
          <w:lang w:val="en-US"/>
        </w:rPr>
        <w:t>.</w:t>
      </w:r>
      <w:r w:rsidR="00E464F3">
        <w:rPr>
          <w:sz w:val="24"/>
          <w:szCs w:val="24"/>
          <w:lang w:val="en-US"/>
        </w:rPr>
        <w:t xml:space="preserve"> </w:t>
      </w:r>
      <w:r w:rsidR="00F55957">
        <w:rPr>
          <w:sz w:val="24"/>
          <w:szCs w:val="24"/>
          <w:lang w:val="en-US"/>
        </w:rPr>
        <w:t xml:space="preserve">The ToR for the AIS TWG </w:t>
      </w:r>
      <w:proofErr w:type="gramStart"/>
      <w:r w:rsidR="00F55957">
        <w:rPr>
          <w:sz w:val="24"/>
          <w:szCs w:val="24"/>
          <w:lang w:val="en-US"/>
        </w:rPr>
        <w:t>are</w:t>
      </w:r>
      <w:proofErr w:type="gramEnd"/>
      <w:r w:rsidR="00F55957">
        <w:rPr>
          <w:sz w:val="24"/>
          <w:szCs w:val="24"/>
          <w:lang w:val="en-US"/>
        </w:rPr>
        <w:t xml:space="preserve"> </w:t>
      </w:r>
      <w:r w:rsidR="00717B8D">
        <w:rPr>
          <w:sz w:val="24"/>
          <w:szCs w:val="24"/>
          <w:lang w:val="en-US"/>
        </w:rPr>
        <w:t>therefore</w:t>
      </w:r>
      <w:r w:rsidR="00F55957">
        <w:rPr>
          <w:sz w:val="24"/>
          <w:szCs w:val="24"/>
          <w:lang w:val="en-US"/>
        </w:rPr>
        <w:t xml:space="preserve"> developed in accordance with</w:t>
      </w:r>
      <w:r w:rsidR="00717B8D">
        <w:rPr>
          <w:sz w:val="24"/>
          <w:szCs w:val="24"/>
          <w:lang w:val="en-US"/>
        </w:rPr>
        <w:t xml:space="preserve"> the work programme for the e-Navigation Committ</w:t>
      </w:r>
      <w:r w:rsidR="006108F0">
        <w:rPr>
          <w:sz w:val="24"/>
          <w:szCs w:val="24"/>
          <w:lang w:val="en-US"/>
        </w:rPr>
        <w:t>ee</w:t>
      </w:r>
      <w:r w:rsidR="00717B8D">
        <w:rPr>
          <w:sz w:val="24"/>
          <w:szCs w:val="24"/>
          <w:lang w:val="en-US"/>
        </w:rPr>
        <w:t>.</w:t>
      </w:r>
      <w:r w:rsidR="00F55957">
        <w:rPr>
          <w:sz w:val="24"/>
          <w:szCs w:val="24"/>
          <w:lang w:val="en-US"/>
        </w:rPr>
        <w:t xml:space="preserve">  The integration of the AIS TWG in the e-Navigation Committ</w:t>
      </w:r>
      <w:r w:rsidR="006108F0">
        <w:rPr>
          <w:sz w:val="24"/>
          <w:szCs w:val="24"/>
          <w:lang w:val="en-US"/>
        </w:rPr>
        <w:t>ee</w:t>
      </w:r>
      <w:r w:rsidR="00F55957">
        <w:rPr>
          <w:sz w:val="24"/>
          <w:szCs w:val="24"/>
          <w:lang w:val="en-US"/>
        </w:rPr>
        <w:t xml:space="preserve"> underlines the importance of AIS in the e-Navigation concept and allows the user needs</w:t>
      </w:r>
      <w:r w:rsidR="00506770">
        <w:rPr>
          <w:sz w:val="24"/>
          <w:szCs w:val="24"/>
          <w:lang w:val="en-US"/>
        </w:rPr>
        <w:t>,</w:t>
      </w:r>
      <w:r w:rsidR="00F55957">
        <w:rPr>
          <w:sz w:val="24"/>
          <w:szCs w:val="24"/>
          <w:lang w:val="en-US"/>
        </w:rPr>
        <w:t xml:space="preserve"> </w:t>
      </w:r>
      <w:r w:rsidR="00AF7F37">
        <w:rPr>
          <w:sz w:val="24"/>
          <w:szCs w:val="24"/>
          <w:lang w:val="en-US"/>
        </w:rPr>
        <w:t>which</w:t>
      </w:r>
      <w:r w:rsidR="00421115">
        <w:rPr>
          <w:sz w:val="24"/>
          <w:szCs w:val="24"/>
          <w:lang w:val="en-US"/>
        </w:rPr>
        <w:t xml:space="preserve"> are defined</w:t>
      </w:r>
      <w:r w:rsidR="00F55957">
        <w:rPr>
          <w:sz w:val="24"/>
          <w:szCs w:val="24"/>
          <w:lang w:val="en-US"/>
        </w:rPr>
        <w:t xml:space="preserve"> in the </w:t>
      </w:r>
      <w:r w:rsidR="00421115">
        <w:rPr>
          <w:sz w:val="24"/>
          <w:szCs w:val="24"/>
          <w:lang w:val="en-US"/>
        </w:rPr>
        <w:t xml:space="preserve">e-Navigation </w:t>
      </w:r>
      <w:r w:rsidR="00F55957">
        <w:rPr>
          <w:sz w:val="24"/>
          <w:szCs w:val="24"/>
          <w:lang w:val="en-US"/>
        </w:rPr>
        <w:t>Committ</w:t>
      </w:r>
      <w:r w:rsidR="006108F0">
        <w:rPr>
          <w:sz w:val="24"/>
          <w:szCs w:val="24"/>
          <w:lang w:val="en-US"/>
        </w:rPr>
        <w:t>ee</w:t>
      </w:r>
      <w:r w:rsidR="00421115">
        <w:rPr>
          <w:sz w:val="24"/>
          <w:szCs w:val="24"/>
          <w:lang w:val="en-US"/>
        </w:rPr>
        <w:t>,</w:t>
      </w:r>
      <w:r w:rsidR="00F55957">
        <w:rPr>
          <w:sz w:val="24"/>
          <w:szCs w:val="24"/>
          <w:lang w:val="en-US"/>
        </w:rPr>
        <w:t xml:space="preserve"> to guide the further development of AIS.</w:t>
      </w:r>
    </w:p>
    <w:p w:rsidR="009223C6" w:rsidRDefault="00421115" w:rsidP="006108F0">
      <w:pPr>
        <w:jc w:val="both"/>
        <w:rPr>
          <w:sz w:val="24"/>
          <w:szCs w:val="24"/>
          <w:lang w:val="en-US"/>
        </w:rPr>
      </w:pPr>
      <w:proofErr w:type="gramStart"/>
      <w:r w:rsidRPr="00421115">
        <w:rPr>
          <w:b/>
          <w:sz w:val="24"/>
          <w:szCs w:val="24"/>
          <w:lang w:val="en-US"/>
        </w:rPr>
        <w:t>Objective.</w:t>
      </w:r>
      <w:proofErr w:type="gramEnd"/>
      <w:r>
        <w:rPr>
          <w:sz w:val="24"/>
          <w:szCs w:val="24"/>
          <w:lang w:val="en-US"/>
        </w:rPr>
        <w:t xml:space="preserve"> </w:t>
      </w:r>
      <w:proofErr w:type="gramStart"/>
      <w:r>
        <w:rPr>
          <w:sz w:val="24"/>
          <w:szCs w:val="24"/>
          <w:lang w:val="en-US"/>
        </w:rPr>
        <w:t>To contribute to the development of AIS as a component in the e-navigation concept and to produce the relevant documentation to support a successful implementation</w:t>
      </w:r>
      <w:r w:rsidR="009223C6">
        <w:rPr>
          <w:sz w:val="24"/>
          <w:szCs w:val="24"/>
          <w:lang w:val="en-US"/>
        </w:rPr>
        <w:t>.</w:t>
      </w:r>
      <w:proofErr w:type="gramEnd"/>
    </w:p>
    <w:p w:rsidR="00AF7F37" w:rsidRDefault="009223C6" w:rsidP="007727CB">
      <w:pPr>
        <w:rPr>
          <w:b/>
          <w:sz w:val="24"/>
          <w:szCs w:val="24"/>
          <w:lang w:val="en-US"/>
        </w:rPr>
      </w:pPr>
      <w:proofErr w:type="gramStart"/>
      <w:r w:rsidRPr="009223C6">
        <w:rPr>
          <w:b/>
          <w:sz w:val="24"/>
          <w:szCs w:val="24"/>
          <w:lang w:val="en-US"/>
        </w:rPr>
        <w:t>Terms of Reference.</w:t>
      </w:r>
      <w:proofErr w:type="gramEnd"/>
      <w:r w:rsidR="00421115" w:rsidRPr="009223C6">
        <w:rPr>
          <w:b/>
          <w:sz w:val="24"/>
          <w:szCs w:val="24"/>
          <w:lang w:val="en-US"/>
        </w:rPr>
        <w:t xml:space="preserve"> </w:t>
      </w:r>
    </w:p>
    <w:p w:rsidR="00506770" w:rsidRPr="00506770" w:rsidRDefault="00506770" w:rsidP="00506770">
      <w:pPr>
        <w:rPr>
          <w:sz w:val="24"/>
          <w:szCs w:val="24"/>
          <w:lang w:val="en-US"/>
        </w:rPr>
      </w:pPr>
      <w:r w:rsidRPr="00506770">
        <w:rPr>
          <w:sz w:val="24"/>
          <w:szCs w:val="24"/>
          <w:lang w:val="en-US"/>
        </w:rPr>
        <w:t>Review and update the relevant IALA documentation on AIS, including adaption to the e-Navigation documentation terminology and structure.</w:t>
      </w:r>
    </w:p>
    <w:p w:rsidR="00506770" w:rsidRPr="00506770" w:rsidRDefault="00762406" w:rsidP="00506770">
      <w:pPr>
        <w:rPr>
          <w:sz w:val="24"/>
          <w:szCs w:val="24"/>
          <w:lang w:val="en-US"/>
        </w:rPr>
      </w:pPr>
      <w:r>
        <w:rPr>
          <w:sz w:val="24"/>
          <w:szCs w:val="24"/>
          <w:lang w:val="en-US"/>
        </w:rPr>
        <w:t>Coordinate input to IMO, ITU,</w:t>
      </w:r>
      <w:r w:rsidR="00506770" w:rsidRPr="00506770">
        <w:rPr>
          <w:sz w:val="24"/>
          <w:szCs w:val="24"/>
          <w:lang w:val="en-US"/>
        </w:rPr>
        <w:t xml:space="preserve"> IEC </w:t>
      </w:r>
      <w:r>
        <w:rPr>
          <w:sz w:val="24"/>
          <w:szCs w:val="24"/>
          <w:lang w:val="en-US"/>
        </w:rPr>
        <w:t xml:space="preserve">and RTCM </w:t>
      </w:r>
      <w:r w:rsidR="00506770" w:rsidRPr="00506770">
        <w:rPr>
          <w:sz w:val="24"/>
          <w:szCs w:val="24"/>
          <w:lang w:val="en-US"/>
        </w:rPr>
        <w:t>regarding AIS</w:t>
      </w:r>
      <w:r w:rsidR="00A07507">
        <w:rPr>
          <w:sz w:val="24"/>
          <w:szCs w:val="24"/>
          <w:lang w:val="en-US"/>
        </w:rPr>
        <w:t>, taking into account the future roll of AIS in e-Navigation</w:t>
      </w:r>
    </w:p>
    <w:p w:rsidR="00506770" w:rsidRPr="00506770" w:rsidRDefault="00506770" w:rsidP="00506770">
      <w:pPr>
        <w:rPr>
          <w:sz w:val="24"/>
          <w:szCs w:val="24"/>
          <w:lang w:val="en-US"/>
        </w:rPr>
      </w:pPr>
      <w:r w:rsidRPr="00506770">
        <w:rPr>
          <w:sz w:val="24"/>
          <w:szCs w:val="24"/>
          <w:lang w:val="en-US"/>
        </w:rPr>
        <w:t>Monitor and contribute to the development of AIS, including the next generation of AIS.</w:t>
      </w:r>
    </w:p>
    <w:p w:rsidR="00506770" w:rsidRDefault="00506770" w:rsidP="00506770">
      <w:pPr>
        <w:rPr>
          <w:sz w:val="24"/>
          <w:szCs w:val="24"/>
          <w:lang w:val="en-US"/>
        </w:rPr>
      </w:pPr>
      <w:r w:rsidRPr="00506770">
        <w:rPr>
          <w:sz w:val="24"/>
          <w:szCs w:val="24"/>
          <w:lang w:val="en-US"/>
        </w:rPr>
        <w:t>Monitor developments in the technical definition of AIS stations at IEC, satellite detection of AIS and terrestrial long range AIS.</w:t>
      </w:r>
    </w:p>
    <w:p w:rsidR="0077476C" w:rsidRPr="00506770" w:rsidRDefault="0077476C" w:rsidP="00506770">
      <w:pPr>
        <w:rPr>
          <w:sz w:val="24"/>
          <w:szCs w:val="24"/>
          <w:lang w:val="en-US"/>
        </w:rPr>
      </w:pPr>
      <w:r>
        <w:rPr>
          <w:sz w:val="24"/>
          <w:szCs w:val="24"/>
          <w:lang w:val="en-US"/>
        </w:rPr>
        <w:t xml:space="preserve">Continuously </w:t>
      </w:r>
      <w:proofErr w:type="gramStart"/>
      <w:r>
        <w:rPr>
          <w:sz w:val="24"/>
          <w:szCs w:val="24"/>
          <w:lang w:val="en-US"/>
        </w:rPr>
        <w:t>update  and</w:t>
      </w:r>
      <w:proofErr w:type="gramEnd"/>
      <w:r>
        <w:rPr>
          <w:sz w:val="24"/>
          <w:szCs w:val="24"/>
          <w:lang w:val="en-US"/>
        </w:rPr>
        <w:t xml:space="preserve"> publish the Technical Clarifications to ITU Technical Characteristics on AIS (ITU-R M.1371)</w:t>
      </w:r>
    </w:p>
    <w:p w:rsidR="00506770" w:rsidRPr="00506770" w:rsidRDefault="00506770" w:rsidP="00506770">
      <w:pPr>
        <w:rPr>
          <w:sz w:val="24"/>
          <w:szCs w:val="24"/>
          <w:lang w:val="en-US"/>
        </w:rPr>
      </w:pPr>
      <w:r w:rsidRPr="00506770">
        <w:rPr>
          <w:sz w:val="24"/>
          <w:szCs w:val="24"/>
          <w:lang w:val="en-US"/>
        </w:rPr>
        <w:t>Monitor the use of AIS i</w:t>
      </w:r>
      <w:r w:rsidR="006108F0">
        <w:rPr>
          <w:sz w:val="24"/>
          <w:szCs w:val="24"/>
          <w:lang w:val="en-US"/>
        </w:rPr>
        <w:t>n Polar Regions (e.g. AIS AtoN</w:t>
      </w:r>
      <w:r w:rsidRPr="00506770">
        <w:rPr>
          <w:sz w:val="24"/>
          <w:szCs w:val="24"/>
          <w:lang w:val="en-US"/>
        </w:rPr>
        <w:t>)</w:t>
      </w:r>
    </w:p>
    <w:p w:rsidR="009223C6" w:rsidRPr="009223C6" w:rsidRDefault="009223C6" w:rsidP="007727CB">
      <w:pPr>
        <w:rPr>
          <w:sz w:val="24"/>
          <w:szCs w:val="24"/>
          <w:lang w:val="en-US"/>
        </w:rPr>
      </w:pPr>
      <w:r>
        <w:rPr>
          <w:sz w:val="24"/>
          <w:szCs w:val="24"/>
          <w:lang w:val="en-US"/>
        </w:rPr>
        <w:t>.</w:t>
      </w:r>
    </w:p>
    <w:sectPr w:rsidR="009223C6" w:rsidRPr="009223C6" w:rsidSect="000A2C5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4A9" w:rsidRDefault="004654A9" w:rsidP="008863CA">
      <w:pPr>
        <w:spacing w:after="0" w:line="240" w:lineRule="auto"/>
      </w:pPr>
      <w:r>
        <w:separator/>
      </w:r>
    </w:p>
  </w:endnote>
  <w:endnote w:type="continuationSeparator" w:id="0">
    <w:p w:rsidR="004654A9" w:rsidRDefault="004654A9" w:rsidP="00886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4A9" w:rsidRDefault="004654A9" w:rsidP="008863CA">
      <w:pPr>
        <w:spacing w:after="0" w:line="240" w:lineRule="auto"/>
      </w:pPr>
      <w:r>
        <w:separator/>
      </w:r>
    </w:p>
  </w:footnote>
  <w:footnote w:type="continuationSeparator" w:id="0">
    <w:p w:rsidR="004654A9" w:rsidRDefault="004654A9" w:rsidP="00886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3CA" w:rsidRDefault="008E1F4C">
    <w:pPr>
      <w:pStyle w:val="Header"/>
    </w:pPr>
    <w:r>
      <w:tab/>
    </w:r>
    <w:r>
      <w:tab/>
      <w:t>e-NAV8/19/3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A91FE3"/>
    <w:multiLevelType w:val="hybridMultilevel"/>
    <w:tmpl w:val="A70A96A0"/>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7727CB"/>
    <w:rsid w:val="00061D73"/>
    <w:rsid w:val="000A2C50"/>
    <w:rsid w:val="000F1C8D"/>
    <w:rsid w:val="00421115"/>
    <w:rsid w:val="004654A9"/>
    <w:rsid w:val="00506770"/>
    <w:rsid w:val="005744F5"/>
    <w:rsid w:val="005D070D"/>
    <w:rsid w:val="006108F0"/>
    <w:rsid w:val="00717B8D"/>
    <w:rsid w:val="00762406"/>
    <w:rsid w:val="007727CB"/>
    <w:rsid w:val="0077476C"/>
    <w:rsid w:val="008863CA"/>
    <w:rsid w:val="008E1F4C"/>
    <w:rsid w:val="009223C6"/>
    <w:rsid w:val="00A07507"/>
    <w:rsid w:val="00AB0442"/>
    <w:rsid w:val="00AF7F37"/>
    <w:rsid w:val="00E21D7F"/>
    <w:rsid w:val="00E464F3"/>
    <w:rsid w:val="00F559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C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770"/>
    <w:pPr>
      <w:ind w:left="720"/>
      <w:contextualSpacing/>
    </w:pPr>
  </w:style>
  <w:style w:type="paragraph" w:styleId="Header">
    <w:name w:val="header"/>
    <w:basedOn w:val="Normal"/>
    <w:link w:val="HeaderChar"/>
    <w:uiPriority w:val="99"/>
    <w:unhideWhenUsed/>
    <w:rsid w:val="008863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63CA"/>
  </w:style>
  <w:style w:type="paragraph" w:styleId="Footer">
    <w:name w:val="footer"/>
    <w:basedOn w:val="Normal"/>
    <w:link w:val="FooterChar"/>
    <w:uiPriority w:val="99"/>
    <w:unhideWhenUsed/>
    <w:rsid w:val="008863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63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227</Words>
  <Characters>1299</Characters>
  <Application>Microsoft Office Word</Application>
  <DocSecurity>0</DocSecurity>
  <Lines>10</Lines>
  <Paragraphs>3</Paragraphs>
  <ScaleCrop>false</ScaleCrop>
  <HeadingPairs>
    <vt:vector size="2" baseType="variant">
      <vt:variant>
        <vt:lpstr>Rubrik</vt:lpstr>
      </vt:variant>
      <vt:variant>
        <vt:i4>1</vt:i4>
      </vt:variant>
    </vt:vector>
  </HeadingPairs>
  <TitlesOfParts>
    <vt:vector size="1" baseType="lpstr">
      <vt:lpstr/>
    </vt:vector>
  </TitlesOfParts>
  <Company>Sjöfartsverket</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Zetterberg</dc:creator>
  <cp:keywords/>
  <dc:description/>
  <cp:lastModifiedBy>Mike Hadley</cp:lastModifiedBy>
  <cp:revision>6</cp:revision>
  <dcterms:created xsi:type="dcterms:W3CDTF">2010-07-28T09:08:00Z</dcterms:created>
  <dcterms:modified xsi:type="dcterms:W3CDTF">2011-03-26T14:49:00Z</dcterms:modified>
</cp:coreProperties>
</file>