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E66034" w:rsidTr="00050DA7">
        <w:tc>
          <w:tcPr>
            <w:tcW w:w="4428" w:type="dxa"/>
          </w:tcPr>
          <w:p w:rsidR="000348ED" w:rsidRPr="00E66034" w:rsidRDefault="005D05AC" w:rsidP="00604449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From:</w:t>
            </w:r>
            <w:r w:rsidRPr="00E66034">
              <w:rPr>
                <w:rFonts w:ascii="Calibri" w:hAnsi="Calibri"/>
              </w:rPr>
              <w:tab/>
            </w:r>
            <w:r w:rsidR="00604449">
              <w:rPr>
                <w:rFonts w:ascii="Calibri" w:hAnsi="Calibri"/>
              </w:rPr>
              <w:t>ARM</w:t>
            </w:r>
            <w:r w:rsidR="00A94D6C">
              <w:rPr>
                <w:rFonts w:ascii="Calibri" w:hAnsi="Calibri"/>
              </w:rPr>
              <w:t xml:space="preserve"> Committee</w:t>
            </w:r>
          </w:p>
        </w:tc>
        <w:tc>
          <w:tcPr>
            <w:tcW w:w="5461" w:type="dxa"/>
          </w:tcPr>
          <w:p w:rsidR="000348ED" w:rsidRPr="00E66034" w:rsidRDefault="00BF147A" w:rsidP="00885A77">
            <w:pPr>
              <w:jc w:val="right"/>
              <w:rPr>
                <w:rFonts w:ascii="Calibri" w:hAnsi="Calibri"/>
                <w:highlight w:val="yellow"/>
              </w:rPr>
            </w:pPr>
            <w:r>
              <w:rPr>
                <w:rFonts w:ascii="Calibri" w:hAnsi="Calibri"/>
              </w:rPr>
              <w:t>ARM6-</w:t>
            </w:r>
            <w:r w:rsidR="00885A77">
              <w:rPr>
                <w:rFonts w:ascii="Calibri" w:hAnsi="Calibri"/>
              </w:rPr>
              <w:t>12.1.2</w:t>
            </w:r>
            <w:bookmarkStart w:id="0" w:name="_GoBack"/>
            <w:bookmarkEnd w:id="0"/>
            <w:r>
              <w:rPr>
                <w:rFonts w:ascii="Calibri" w:hAnsi="Calibri"/>
              </w:rPr>
              <w:t xml:space="preserve"> </w:t>
            </w:r>
          </w:p>
        </w:tc>
      </w:tr>
      <w:tr w:rsidR="000348ED" w:rsidRPr="00E66034" w:rsidTr="00050DA7">
        <w:tc>
          <w:tcPr>
            <w:tcW w:w="4428" w:type="dxa"/>
          </w:tcPr>
          <w:p w:rsidR="000348ED" w:rsidRPr="00E66034" w:rsidRDefault="005D05AC" w:rsidP="00604449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To:</w:t>
            </w:r>
            <w:r w:rsidRPr="00E66034">
              <w:rPr>
                <w:rFonts w:ascii="Calibri" w:hAnsi="Calibri"/>
              </w:rPr>
              <w:tab/>
            </w:r>
            <w:r w:rsidR="00604449">
              <w:rPr>
                <w:rFonts w:ascii="Calibri" w:hAnsi="Calibri"/>
              </w:rPr>
              <w:t>Secretariat</w:t>
            </w:r>
          </w:p>
        </w:tc>
        <w:tc>
          <w:tcPr>
            <w:tcW w:w="5461" w:type="dxa"/>
          </w:tcPr>
          <w:p w:rsidR="000348ED" w:rsidRPr="00E66034" w:rsidRDefault="00604449" w:rsidP="00885A77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2</w:t>
            </w:r>
            <w:r w:rsidR="00885A77">
              <w:rPr>
                <w:rFonts w:ascii="Calibri" w:hAnsi="Calibri"/>
              </w:rPr>
              <w:t>8</w:t>
            </w:r>
            <w:r>
              <w:rPr>
                <w:rFonts w:ascii="Calibri" w:hAnsi="Calibri"/>
              </w:rPr>
              <w:t xml:space="preserve"> April</w:t>
            </w:r>
            <w:r w:rsidR="006856B2">
              <w:rPr>
                <w:rFonts w:ascii="Calibri" w:hAnsi="Calibri"/>
              </w:rPr>
              <w:t xml:space="preserve"> </w:t>
            </w:r>
            <w:r w:rsidR="00885A77">
              <w:rPr>
                <w:rFonts w:ascii="Calibri" w:hAnsi="Calibri"/>
              </w:rPr>
              <w:t>20</w:t>
            </w:r>
            <w:r w:rsidR="006856B2">
              <w:rPr>
                <w:rFonts w:ascii="Calibri" w:hAnsi="Calibri"/>
              </w:rPr>
              <w:t>17</w:t>
            </w:r>
          </w:p>
        </w:tc>
      </w:tr>
    </w:tbl>
    <w:p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:rsidR="000348ED" w:rsidRPr="00E66034" w:rsidRDefault="00270231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IALA Questionnaire</w:t>
      </w:r>
    </w:p>
    <w:p w:rsidR="0064435F" w:rsidRPr="00E66034" w:rsidRDefault="0064435F" w:rsidP="00E66034">
      <w:pPr>
        <w:pStyle w:val="Heading1"/>
      </w:pPr>
      <w:r w:rsidRPr="00E66034">
        <w:t>Introduction</w:t>
      </w:r>
    </w:p>
    <w:p w:rsidR="006856B2" w:rsidRDefault="006856B2" w:rsidP="006856B2">
      <w:pPr>
        <w:pStyle w:val="BodyText"/>
      </w:pPr>
      <w:r>
        <w:t xml:space="preserve">The </w:t>
      </w:r>
      <w:r w:rsidR="00604449">
        <w:t>ARM</w:t>
      </w:r>
      <w:r>
        <w:t xml:space="preserve"> Committee </w:t>
      </w:r>
      <w:r w:rsidR="00604449">
        <w:t>was requested by the Secretariat to review and update the</w:t>
      </w:r>
      <w:r w:rsidR="00885A77">
        <w:t xml:space="preserve"> IALA Q</w:t>
      </w:r>
      <w:r w:rsidR="00604449">
        <w:t>uestionnaire for issue later in 2017 and results to be published in time for the IALA Conference in 2018.</w:t>
      </w:r>
    </w:p>
    <w:p w:rsidR="00902AA4" w:rsidRPr="00E66034" w:rsidRDefault="006856B2" w:rsidP="006856B2">
      <w:pPr>
        <w:pStyle w:val="Heading1"/>
      </w:pPr>
      <w:r>
        <w:t>Details</w:t>
      </w:r>
    </w:p>
    <w:p w:rsidR="00604449" w:rsidRDefault="006856B2" w:rsidP="006856B2">
      <w:pPr>
        <w:pStyle w:val="BodyText"/>
      </w:pPr>
      <w:r>
        <w:t xml:space="preserve">The Committee reviewed </w:t>
      </w:r>
      <w:r w:rsidR="00604449">
        <w:t xml:space="preserve">the </w:t>
      </w:r>
      <w:r w:rsidR="00885A77">
        <w:t>Q</w:t>
      </w:r>
      <w:r w:rsidR="00604449">
        <w:t>uestionnaire. However they were unable to directly edit the pdf document. A copy of the questionnaire has been annotated with references and is attached to this note. The detail for each change is noted below.</w:t>
      </w:r>
    </w:p>
    <w:p w:rsidR="00604449" w:rsidRDefault="00604449" w:rsidP="006856B2">
      <w:pPr>
        <w:pStyle w:val="BodyText"/>
      </w:pPr>
    </w:p>
    <w:p w:rsidR="00604449" w:rsidRDefault="00604449" w:rsidP="00604449">
      <w:pPr>
        <w:pStyle w:val="BodyText"/>
        <w:numPr>
          <w:ilvl w:val="0"/>
          <w:numId w:val="24"/>
        </w:numPr>
      </w:pPr>
      <w:r>
        <w:t>Add years to 2030 to the drop down options</w:t>
      </w:r>
    </w:p>
    <w:p w:rsidR="00604449" w:rsidRDefault="00604449" w:rsidP="00604449">
      <w:pPr>
        <w:pStyle w:val="BodyText"/>
        <w:numPr>
          <w:ilvl w:val="0"/>
          <w:numId w:val="24"/>
        </w:numPr>
      </w:pPr>
      <w:r>
        <w:t>Remove training facilities box</w:t>
      </w:r>
    </w:p>
    <w:p w:rsidR="00604449" w:rsidRDefault="00604449" w:rsidP="00604449">
      <w:pPr>
        <w:pStyle w:val="BodyText"/>
        <w:numPr>
          <w:ilvl w:val="1"/>
          <w:numId w:val="24"/>
        </w:numPr>
      </w:pPr>
      <w:r>
        <w:t xml:space="preserve">Change drop down options in risk management to No/IALA Risk toolbox/Other </w:t>
      </w:r>
    </w:p>
    <w:p w:rsidR="002825F4" w:rsidRDefault="002825F4" w:rsidP="002825F4">
      <w:pPr>
        <w:pStyle w:val="BodyText"/>
        <w:numPr>
          <w:ilvl w:val="0"/>
          <w:numId w:val="24"/>
        </w:numPr>
      </w:pPr>
      <w:r>
        <w:t>Add Aton provider  Add Aton training</w:t>
      </w:r>
    </w:p>
    <w:p w:rsidR="002825F4" w:rsidRDefault="002825F4" w:rsidP="002825F4">
      <w:pPr>
        <w:pStyle w:val="BodyText"/>
        <w:numPr>
          <w:ilvl w:val="0"/>
          <w:numId w:val="24"/>
        </w:numPr>
      </w:pPr>
      <w:r>
        <w:t>Add ships/vessels</w:t>
      </w:r>
    </w:p>
    <w:p w:rsidR="002825F4" w:rsidRDefault="002825F4" w:rsidP="0044394C">
      <w:pPr>
        <w:pStyle w:val="BodyText"/>
        <w:numPr>
          <w:ilvl w:val="0"/>
          <w:numId w:val="24"/>
        </w:numPr>
      </w:pPr>
      <w:r>
        <w:t xml:space="preserve">Add steel and plastic option boxes to each buoy size line as per currently under other. </w:t>
      </w:r>
    </w:p>
    <w:p w:rsidR="002825F4" w:rsidRDefault="002825F4" w:rsidP="002825F4">
      <w:pPr>
        <w:pStyle w:val="BodyText"/>
        <w:numPr>
          <w:ilvl w:val="0"/>
          <w:numId w:val="24"/>
        </w:numPr>
      </w:pPr>
      <w:r>
        <w:t>Under other remove steel and plastic boxes. Change E</w:t>
      </w:r>
      <w:r w:rsidR="003302C2">
        <w:t>WM</w:t>
      </w:r>
      <w:r>
        <w:t>B to E</w:t>
      </w:r>
      <w:r w:rsidR="003302C2">
        <w:t>WM</w:t>
      </w:r>
      <w:r>
        <w:t>B deployments in last 12 months</w:t>
      </w:r>
    </w:p>
    <w:p w:rsidR="002825F4" w:rsidRDefault="002825F4" w:rsidP="0044394C">
      <w:pPr>
        <w:pStyle w:val="BodyText"/>
        <w:numPr>
          <w:ilvl w:val="0"/>
          <w:numId w:val="24"/>
        </w:numPr>
      </w:pPr>
      <w:r>
        <w:t>Add comments box  alongside DGPS</w:t>
      </w:r>
      <w:r w:rsidR="003302C2">
        <w:t xml:space="preserve"> in help  add e</w:t>
      </w:r>
      <w:r w:rsidR="00885A77">
        <w:t>.</w:t>
      </w:r>
      <w:r w:rsidR="003302C2">
        <w:t>g</w:t>
      </w:r>
      <w:r w:rsidR="00885A77">
        <w:t>.</w:t>
      </w:r>
      <w:r w:rsidR="003302C2">
        <w:t xml:space="preserve"> future intentions </w:t>
      </w:r>
    </w:p>
    <w:p w:rsidR="002825F4" w:rsidRDefault="002825F4" w:rsidP="0044394C">
      <w:pPr>
        <w:pStyle w:val="BodyText"/>
        <w:numPr>
          <w:ilvl w:val="0"/>
          <w:numId w:val="24"/>
        </w:numPr>
      </w:pPr>
      <w:r>
        <w:t xml:space="preserve">Remove bracketed note at section title. Edit box to </w:t>
      </w:r>
      <w:r w:rsidR="003302C2">
        <w:t xml:space="preserve">become </w:t>
      </w:r>
      <w:r>
        <w:t>Aton under external contract. Add vessels owned/operated. Add vessels under external contract/charter</w:t>
      </w:r>
    </w:p>
    <w:p w:rsidR="002825F4" w:rsidRDefault="002825F4" w:rsidP="00D655BA">
      <w:pPr>
        <w:pStyle w:val="BodyText"/>
        <w:numPr>
          <w:ilvl w:val="0"/>
          <w:numId w:val="24"/>
        </w:numPr>
      </w:pPr>
      <w:r>
        <w:t xml:space="preserve">Add traditional rotating optics. Add mercury baths. Add conversion of existing optic </w:t>
      </w:r>
      <w:r w:rsidR="007E7A7E">
        <w:t>to led/low energy light. Add power system subheading with box for solar, mains, generator, hybrid</w:t>
      </w:r>
    </w:p>
    <w:p w:rsidR="003302C2" w:rsidRDefault="003302C2" w:rsidP="00687846">
      <w:pPr>
        <w:pStyle w:val="BodyText"/>
        <w:numPr>
          <w:ilvl w:val="0"/>
          <w:numId w:val="24"/>
        </w:numPr>
      </w:pPr>
      <w:r>
        <w:t>Add box in floating Aton % monitored, Add box in fixed Aton % monitored</w:t>
      </w:r>
    </w:p>
    <w:p w:rsidR="003302C2" w:rsidRDefault="00D13927" w:rsidP="00687846">
      <w:pPr>
        <w:pStyle w:val="BodyText"/>
        <w:numPr>
          <w:ilvl w:val="0"/>
          <w:numId w:val="24"/>
        </w:numPr>
      </w:pPr>
      <w:r>
        <w:t>Add general comments/future intentions e</w:t>
      </w:r>
      <w:r w:rsidR="00885A77">
        <w:t>.</w:t>
      </w:r>
      <w:r>
        <w:t>g</w:t>
      </w:r>
      <w:r w:rsidR="00885A77">
        <w:t>.</w:t>
      </w:r>
      <w:r>
        <w:t xml:space="preserve"> </w:t>
      </w:r>
      <w:proofErr w:type="spellStart"/>
      <w:r>
        <w:t>Enavigation</w:t>
      </w:r>
      <w:proofErr w:type="spellEnd"/>
      <w:r>
        <w:t xml:space="preserve"> plans with large comment box for free text.</w:t>
      </w:r>
    </w:p>
    <w:p w:rsidR="006856B2" w:rsidRDefault="006856B2" w:rsidP="006856B2">
      <w:pPr>
        <w:pStyle w:val="BodyText"/>
      </w:pPr>
    </w:p>
    <w:p w:rsidR="009F5C36" w:rsidRPr="00E66034" w:rsidRDefault="00AA76C0" w:rsidP="00E66034">
      <w:pPr>
        <w:pStyle w:val="Heading1"/>
      </w:pPr>
      <w:r w:rsidRPr="00E66034">
        <w:t>Action requested</w:t>
      </w:r>
    </w:p>
    <w:p w:rsidR="00630F7F" w:rsidRDefault="00902AA4" w:rsidP="006856B2">
      <w:pPr>
        <w:pStyle w:val="BodyText"/>
      </w:pPr>
      <w:r w:rsidRPr="00E66034">
        <w:t xml:space="preserve">The </w:t>
      </w:r>
      <w:r w:rsidR="00604449">
        <w:t xml:space="preserve">Secretariat is requested to update the pdf document and issue the </w:t>
      </w:r>
      <w:r w:rsidR="00885A77">
        <w:t>Q</w:t>
      </w:r>
      <w:r w:rsidR="007E7A7E">
        <w:t>uestionnaire</w:t>
      </w:r>
      <w:r w:rsidR="007A6D34">
        <w:t xml:space="preserve"> to the IALA </w:t>
      </w:r>
      <w:proofErr w:type="spellStart"/>
      <w:r w:rsidR="007A6D34">
        <w:t>memebership</w:t>
      </w:r>
      <w:proofErr w:type="spellEnd"/>
      <w:r w:rsidR="00604449">
        <w:t>.</w:t>
      </w:r>
    </w:p>
    <w:p w:rsidR="00885A77" w:rsidRDefault="00885A77" w:rsidP="006856B2">
      <w:pPr>
        <w:pStyle w:val="BodyText"/>
      </w:pPr>
    </w:p>
    <w:p w:rsidR="00885A77" w:rsidRDefault="00885A77" w:rsidP="006856B2">
      <w:pPr>
        <w:pStyle w:val="BodyText"/>
        <w:rPr>
          <w:b/>
          <w:color w:val="2E74B5" w:themeColor="accent1" w:themeShade="BF"/>
          <w:sz w:val="24"/>
          <w:szCs w:val="24"/>
        </w:rPr>
      </w:pPr>
      <w:r w:rsidRPr="00885A77">
        <w:rPr>
          <w:b/>
          <w:color w:val="2E74B5" w:themeColor="accent1" w:themeShade="BF"/>
          <w:sz w:val="24"/>
          <w:szCs w:val="24"/>
        </w:rPr>
        <w:lastRenderedPageBreak/>
        <w:t>ANNEX</w:t>
      </w:r>
    </w:p>
    <w:p w:rsidR="00885A77" w:rsidRDefault="00885A77" w:rsidP="006856B2">
      <w:pPr>
        <w:pStyle w:val="BodyText"/>
        <w:rPr>
          <w:b/>
          <w:color w:val="2E74B5" w:themeColor="accent1" w:themeShade="BF"/>
          <w:sz w:val="24"/>
          <w:szCs w:val="24"/>
        </w:rPr>
      </w:pPr>
      <w:r>
        <w:rPr>
          <w:noProof/>
        </w:rPr>
        <w:drawing>
          <wp:inline distT="0" distB="0" distL="0" distR="0" wp14:anchorId="70E63A97" wp14:editId="1B23AD2E">
            <wp:extent cx="5502729" cy="7782569"/>
            <wp:effectExtent l="0" t="0" r="3175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07885" cy="7789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5A77" w:rsidRPr="00885A77" w:rsidRDefault="00885A77" w:rsidP="006856B2">
      <w:pPr>
        <w:pStyle w:val="BodyText"/>
        <w:rPr>
          <w:b/>
          <w:color w:val="2E74B5" w:themeColor="accent1" w:themeShade="BF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704E40E8" wp14:editId="5D016923">
            <wp:extent cx="5653325" cy="7995557"/>
            <wp:effectExtent l="0" t="0" r="508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54692" cy="799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85A77" w:rsidRPr="00885A77" w:rsidSect="005D05AC">
      <w:headerReference w:type="default" r:id="rId11"/>
      <w:footerReference w:type="default" r:id="rId12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8C4" w:rsidRDefault="002E18C4" w:rsidP="00002906">
      <w:r>
        <w:separator/>
      </w:r>
    </w:p>
  </w:endnote>
  <w:endnote w:type="continuationSeparator" w:id="0">
    <w:p w:rsidR="002E18C4" w:rsidRDefault="002E18C4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85A77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8C4" w:rsidRDefault="002E18C4" w:rsidP="00002906">
      <w:r>
        <w:separator/>
      </w:r>
    </w:p>
  </w:footnote>
  <w:footnote w:type="continuationSeparator" w:id="0">
    <w:p w:rsidR="002E18C4" w:rsidRDefault="002E18C4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774" w:rsidRDefault="007C699F">
    <w:pPr>
      <w:pStyle w:val="Header"/>
    </w:pPr>
    <w:r>
      <w:rPr>
        <w:noProof/>
        <w:lang w:val="en-GB" w:eastAsia="en-GB"/>
      </w:rPr>
      <w:drawing>
        <wp:inline distT="0" distB="0" distL="0" distR="0">
          <wp:extent cx="752475" cy="733425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F5D6EE2"/>
    <w:multiLevelType w:val="hybridMultilevel"/>
    <w:tmpl w:val="F8F446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6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2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774"/>
    <w:rsid w:val="00002906"/>
    <w:rsid w:val="00031A92"/>
    <w:rsid w:val="000348ED"/>
    <w:rsid w:val="00036801"/>
    <w:rsid w:val="00050DA7"/>
    <w:rsid w:val="000561B8"/>
    <w:rsid w:val="00073774"/>
    <w:rsid w:val="000A5A01"/>
    <w:rsid w:val="00135447"/>
    <w:rsid w:val="00152273"/>
    <w:rsid w:val="00196000"/>
    <w:rsid w:val="001A654A"/>
    <w:rsid w:val="001C74CF"/>
    <w:rsid w:val="00270231"/>
    <w:rsid w:val="002825F4"/>
    <w:rsid w:val="002E18C4"/>
    <w:rsid w:val="002E29BE"/>
    <w:rsid w:val="003302C2"/>
    <w:rsid w:val="003D55DD"/>
    <w:rsid w:val="003E1831"/>
    <w:rsid w:val="00424954"/>
    <w:rsid w:val="004C1386"/>
    <w:rsid w:val="004C220D"/>
    <w:rsid w:val="005B10DE"/>
    <w:rsid w:val="005D05AC"/>
    <w:rsid w:val="00604449"/>
    <w:rsid w:val="00630F7F"/>
    <w:rsid w:val="0064435F"/>
    <w:rsid w:val="006856B2"/>
    <w:rsid w:val="006D470F"/>
    <w:rsid w:val="00727E88"/>
    <w:rsid w:val="00775878"/>
    <w:rsid w:val="007A6D34"/>
    <w:rsid w:val="007C699F"/>
    <w:rsid w:val="007E7A7E"/>
    <w:rsid w:val="0080092C"/>
    <w:rsid w:val="00803358"/>
    <w:rsid w:val="00872453"/>
    <w:rsid w:val="00885A77"/>
    <w:rsid w:val="008F13DD"/>
    <w:rsid w:val="00902AA4"/>
    <w:rsid w:val="00987727"/>
    <w:rsid w:val="009E1DBC"/>
    <w:rsid w:val="009F3B6C"/>
    <w:rsid w:val="009F5C36"/>
    <w:rsid w:val="00A27F12"/>
    <w:rsid w:val="00A30579"/>
    <w:rsid w:val="00A94D6C"/>
    <w:rsid w:val="00AA6A9A"/>
    <w:rsid w:val="00AA76C0"/>
    <w:rsid w:val="00B077EC"/>
    <w:rsid w:val="00B15B24"/>
    <w:rsid w:val="00B428DA"/>
    <w:rsid w:val="00B8247E"/>
    <w:rsid w:val="00BE56DF"/>
    <w:rsid w:val="00BF147A"/>
    <w:rsid w:val="00CA04AF"/>
    <w:rsid w:val="00CF3661"/>
    <w:rsid w:val="00D13927"/>
    <w:rsid w:val="00E401AE"/>
    <w:rsid w:val="00E66034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Noting">
    <w:name w:val="Noting"/>
    <w:basedOn w:val="BodyText"/>
    <w:qFormat/>
    <w:rsid w:val="006856B2"/>
    <w:pPr>
      <w:spacing w:before="120" w:after="240"/>
      <w:ind w:left="567"/>
    </w:pPr>
    <w:rPr>
      <w:rFonts w:eastAsia="Times New Roman" w:cs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885A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85A7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Noting">
    <w:name w:val="Noting"/>
    <w:basedOn w:val="BodyText"/>
    <w:qFormat/>
    <w:rsid w:val="006856B2"/>
    <w:pPr>
      <w:spacing w:before="120" w:after="240"/>
      <w:ind w:left="567"/>
    </w:pPr>
    <w:rPr>
      <w:rFonts w:eastAsia="Times New Roman" w:cs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885A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85A7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1E0F2-C16F-4A2A-BA02-3347110AD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56</TotalTime>
  <Pages>3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Wim</cp:lastModifiedBy>
  <cp:revision>7</cp:revision>
  <cp:lastPrinted>2006-10-19T10:49:00Z</cp:lastPrinted>
  <dcterms:created xsi:type="dcterms:W3CDTF">2017-04-25T18:02:00Z</dcterms:created>
  <dcterms:modified xsi:type="dcterms:W3CDTF">2017-04-28T19:29:00Z</dcterms:modified>
</cp:coreProperties>
</file>