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391C" w:rsidRPr="00FA4C4B" w:rsidRDefault="0008391C" w:rsidP="0008391C">
      <w:pPr>
        <w:tabs>
          <w:tab w:val="center" w:pos="4820"/>
          <w:tab w:val="right" w:pos="9639"/>
        </w:tabs>
        <w:rPr>
          <w:rFonts w:cs="Arial"/>
        </w:rPr>
      </w:pPr>
      <w:r>
        <w:rPr>
          <w:rFonts w:cs="Arial"/>
          <w:noProof/>
          <w:lang w:eastAsia="en-GB"/>
        </w:rPr>
        <w:drawing>
          <wp:inline distT="0" distB="0" distL="0" distR="0">
            <wp:extent cx="499745" cy="690880"/>
            <wp:effectExtent l="19050" t="0" r="0" b="0"/>
            <wp:docPr id="1" name="Billede 0" descr="20080411 IALA Logo 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0" descr="20080411 IALA Logo small.png"/>
                    <pic:cNvPicPr>
                      <a:picLocks noChangeAspect="1" noChangeArrowheads="1"/>
                    </pic:cNvPicPr>
                  </pic:nvPicPr>
                  <pic:blipFill>
                    <a:blip r:embed="rId8" cstate="print"/>
                    <a:srcRect/>
                    <a:stretch>
                      <a:fillRect/>
                    </a:stretch>
                  </pic:blipFill>
                  <pic:spPr bwMode="auto">
                    <a:xfrm>
                      <a:off x="0" y="0"/>
                      <a:ext cx="499745" cy="690880"/>
                    </a:xfrm>
                    <a:prstGeom prst="rect">
                      <a:avLst/>
                    </a:prstGeom>
                    <a:noFill/>
                    <a:ln w="9525">
                      <a:noFill/>
                      <a:miter lim="800000"/>
                      <a:headEnd/>
                      <a:tailEnd/>
                    </a:ln>
                  </pic:spPr>
                </pic:pic>
              </a:graphicData>
            </a:graphic>
          </wp:inline>
        </w:drawing>
      </w:r>
      <w:r w:rsidRPr="00FA4C4B">
        <w:rPr>
          <w:rFonts w:cs="Arial"/>
          <w:noProof/>
          <w:lang w:eastAsia="en-GB"/>
        </w:rPr>
        <w:tab/>
      </w:r>
      <w:r>
        <w:rPr>
          <w:rFonts w:cs="Arial"/>
          <w:noProof/>
          <w:lang w:eastAsia="en-GB"/>
        </w:rPr>
        <w:drawing>
          <wp:inline distT="0" distB="0" distL="0" distR="0">
            <wp:extent cx="574040" cy="744220"/>
            <wp:effectExtent l="19050" t="0" r="0" b="0"/>
            <wp:docPr id="2" name="Picture 2" descr="Logo_FIW_Far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FIW_Farbe"/>
                    <pic:cNvPicPr>
                      <a:picLocks noChangeAspect="1" noChangeArrowheads="1"/>
                    </pic:cNvPicPr>
                  </pic:nvPicPr>
                  <pic:blipFill>
                    <a:blip r:embed="rId9" cstate="print"/>
                    <a:srcRect/>
                    <a:stretch>
                      <a:fillRect/>
                    </a:stretch>
                  </pic:blipFill>
                  <pic:spPr bwMode="auto">
                    <a:xfrm>
                      <a:off x="0" y="0"/>
                      <a:ext cx="574040" cy="744220"/>
                    </a:xfrm>
                    <a:prstGeom prst="rect">
                      <a:avLst/>
                    </a:prstGeom>
                    <a:noFill/>
                    <a:ln w="9525">
                      <a:noFill/>
                      <a:miter lim="800000"/>
                      <a:headEnd/>
                      <a:tailEnd/>
                    </a:ln>
                  </pic:spPr>
                </pic:pic>
              </a:graphicData>
            </a:graphic>
          </wp:inline>
        </w:drawing>
      </w:r>
      <w:r w:rsidRPr="00FA4C4B">
        <w:rPr>
          <w:rFonts w:cs="Arial"/>
          <w:noProof/>
          <w:lang w:eastAsia="en-GB"/>
        </w:rPr>
        <w:tab/>
      </w:r>
      <w:r>
        <w:rPr>
          <w:rFonts w:cs="Arial"/>
          <w:noProof/>
          <w:lang w:eastAsia="en-GB"/>
        </w:rPr>
        <w:drawing>
          <wp:inline distT="0" distB="0" distL="0" distR="0">
            <wp:extent cx="744220" cy="701675"/>
            <wp:effectExtent l="19050" t="0" r="0" b="0"/>
            <wp:docPr id="3" name="Picture 3" descr="WSV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SV_Logo"/>
                    <pic:cNvPicPr>
                      <a:picLocks noChangeAspect="1" noChangeArrowheads="1"/>
                    </pic:cNvPicPr>
                  </pic:nvPicPr>
                  <pic:blipFill>
                    <a:blip r:embed="rId10" cstate="print"/>
                    <a:srcRect/>
                    <a:stretch>
                      <a:fillRect/>
                    </a:stretch>
                  </pic:blipFill>
                  <pic:spPr bwMode="auto">
                    <a:xfrm>
                      <a:off x="0" y="0"/>
                      <a:ext cx="744220" cy="701675"/>
                    </a:xfrm>
                    <a:prstGeom prst="rect">
                      <a:avLst/>
                    </a:prstGeom>
                    <a:noFill/>
                    <a:ln w="9525">
                      <a:noFill/>
                      <a:miter lim="800000"/>
                      <a:headEnd/>
                      <a:tailEnd/>
                    </a:ln>
                  </pic:spPr>
                </pic:pic>
              </a:graphicData>
            </a:graphic>
          </wp:inline>
        </w:drawing>
      </w:r>
    </w:p>
    <w:p w:rsidR="0008391C" w:rsidRPr="00FA4C4B" w:rsidRDefault="0008391C" w:rsidP="0008391C">
      <w:pPr>
        <w:rPr>
          <w:rFonts w:cs="Arial"/>
        </w:rPr>
      </w:pPr>
    </w:p>
    <w:p w:rsidR="0008391C" w:rsidRPr="00FA4C4B" w:rsidRDefault="0008391C" w:rsidP="0008391C">
      <w:pPr>
        <w:rPr>
          <w:rFonts w:cs="Arial"/>
        </w:rPr>
      </w:pPr>
    </w:p>
    <w:p w:rsidR="0008391C" w:rsidRPr="00FA4C4B" w:rsidRDefault="0008391C" w:rsidP="0008391C">
      <w:pPr>
        <w:jc w:val="center"/>
        <w:rPr>
          <w:rFonts w:cs="Arial"/>
        </w:rPr>
      </w:pPr>
    </w:p>
    <w:p w:rsidR="0008391C" w:rsidRPr="00FA4C4B" w:rsidRDefault="0008391C" w:rsidP="0008391C">
      <w:pPr>
        <w:jc w:val="center"/>
        <w:rPr>
          <w:rFonts w:cs="Arial"/>
        </w:rPr>
      </w:pPr>
    </w:p>
    <w:p w:rsidR="0008391C" w:rsidRPr="00FA4C4B" w:rsidRDefault="0008391C" w:rsidP="0008391C">
      <w:pPr>
        <w:jc w:val="center"/>
        <w:rPr>
          <w:rFonts w:cs="Arial"/>
          <w:b/>
          <w:sz w:val="36"/>
          <w:szCs w:val="36"/>
        </w:rPr>
      </w:pPr>
      <w:r w:rsidRPr="00FA4C4B">
        <w:rPr>
          <w:rFonts w:cs="Arial"/>
          <w:b/>
          <w:sz w:val="36"/>
          <w:szCs w:val="36"/>
        </w:rPr>
        <w:t>IALA VTS TRAINING WORKSHOP</w:t>
      </w:r>
    </w:p>
    <w:p w:rsidR="0008391C" w:rsidRPr="00FA4C4B" w:rsidRDefault="0008391C" w:rsidP="0008391C">
      <w:pPr>
        <w:jc w:val="center"/>
        <w:rPr>
          <w:rFonts w:cs="Arial"/>
        </w:rPr>
      </w:pPr>
    </w:p>
    <w:p w:rsidR="0008391C" w:rsidRPr="00FA4C4B" w:rsidRDefault="0008391C" w:rsidP="0008391C">
      <w:pPr>
        <w:jc w:val="center"/>
        <w:rPr>
          <w:rFonts w:cs="Arial"/>
        </w:rPr>
      </w:pPr>
    </w:p>
    <w:p w:rsidR="0008391C" w:rsidRPr="00FA4C4B" w:rsidRDefault="0008391C" w:rsidP="0008391C">
      <w:pPr>
        <w:tabs>
          <w:tab w:val="left" w:pos="1701"/>
        </w:tabs>
        <w:jc w:val="center"/>
        <w:rPr>
          <w:rFonts w:cs="Arial"/>
          <w:b/>
          <w:sz w:val="28"/>
          <w:szCs w:val="28"/>
        </w:rPr>
      </w:pPr>
      <w:r w:rsidRPr="00FA4C4B">
        <w:rPr>
          <w:rFonts w:cs="Arial"/>
          <w:b/>
          <w:sz w:val="28"/>
          <w:szCs w:val="28"/>
        </w:rPr>
        <w:t>7 – 11 September 2009</w:t>
      </w:r>
    </w:p>
    <w:p w:rsidR="0008391C" w:rsidRPr="00FA4C4B" w:rsidRDefault="0008391C" w:rsidP="0008391C">
      <w:pPr>
        <w:jc w:val="center"/>
        <w:rPr>
          <w:rFonts w:cs="Arial"/>
        </w:rPr>
      </w:pPr>
    </w:p>
    <w:p w:rsidR="0008391C" w:rsidRPr="00FA4C4B" w:rsidRDefault="0008391C" w:rsidP="0008391C">
      <w:pPr>
        <w:tabs>
          <w:tab w:val="left" w:pos="1701"/>
        </w:tabs>
        <w:jc w:val="center"/>
        <w:rPr>
          <w:rFonts w:cs="Arial"/>
          <w:b/>
          <w:sz w:val="28"/>
          <w:szCs w:val="28"/>
        </w:rPr>
      </w:pPr>
      <w:r w:rsidRPr="00FA4C4B">
        <w:rPr>
          <w:rFonts w:cs="Arial"/>
          <w:b/>
          <w:sz w:val="28"/>
          <w:szCs w:val="28"/>
        </w:rPr>
        <w:t>Warnemünde, Germany</w:t>
      </w:r>
    </w:p>
    <w:p w:rsidR="0008391C" w:rsidRPr="00FA4C4B" w:rsidRDefault="0008391C" w:rsidP="0008391C">
      <w:pPr>
        <w:jc w:val="center"/>
        <w:rPr>
          <w:rFonts w:cs="Arial"/>
        </w:rPr>
      </w:pPr>
    </w:p>
    <w:p w:rsidR="0008391C" w:rsidRPr="00FA4C4B" w:rsidRDefault="0008391C" w:rsidP="0008391C">
      <w:pPr>
        <w:jc w:val="center"/>
        <w:rPr>
          <w:rFonts w:cs="Arial"/>
        </w:rPr>
      </w:pPr>
    </w:p>
    <w:p w:rsidR="0008391C" w:rsidRPr="00FA4C4B" w:rsidRDefault="0008391C" w:rsidP="0008391C">
      <w:pPr>
        <w:jc w:val="center"/>
        <w:rPr>
          <w:rFonts w:cs="Arial"/>
        </w:rPr>
      </w:pPr>
    </w:p>
    <w:p w:rsidR="0008391C" w:rsidRPr="00FA4C4B" w:rsidRDefault="0008391C" w:rsidP="0008391C">
      <w:pPr>
        <w:jc w:val="center"/>
        <w:rPr>
          <w:rFonts w:cs="Arial"/>
          <w:sz w:val="28"/>
        </w:rPr>
      </w:pPr>
      <w:r w:rsidRPr="00FA4C4B">
        <w:rPr>
          <w:rFonts w:cs="Arial"/>
          <w:b/>
          <w:sz w:val="28"/>
        </w:rPr>
        <w:t>Final Report</w:t>
      </w:r>
    </w:p>
    <w:p w:rsidR="0008391C" w:rsidRPr="00FA4C4B" w:rsidRDefault="0008391C" w:rsidP="0008391C">
      <w:pPr>
        <w:jc w:val="center"/>
        <w:rPr>
          <w:rFonts w:cs="Arial"/>
        </w:rPr>
      </w:pPr>
    </w:p>
    <w:p w:rsidR="0008391C" w:rsidRPr="00FA4C4B" w:rsidRDefault="0008391C" w:rsidP="0008391C">
      <w:pPr>
        <w:jc w:val="center"/>
        <w:rPr>
          <w:rFonts w:cs="Arial"/>
        </w:rPr>
      </w:pPr>
    </w:p>
    <w:p w:rsidR="0008391C" w:rsidRPr="00FA4C4B" w:rsidRDefault="0008391C" w:rsidP="0008391C">
      <w:pPr>
        <w:jc w:val="center"/>
        <w:rPr>
          <w:rFonts w:cs="Arial"/>
        </w:rPr>
      </w:pPr>
    </w:p>
    <w:p w:rsidR="0008391C" w:rsidRPr="00FA4C4B" w:rsidRDefault="0008391C" w:rsidP="0008391C">
      <w:pPr>
        <w:tabs>
          <w:tab w:val="left" w:pos="1701"/>
        </w:tabs>
        <w:jc w:val="center"/>
        <w:rPr>
          <w:rFonts w:cs="Arial"/>
          <w:b/>
          <w:bCs/>
          <w:sz w:val="28"/>
        </w:rPr>
      </w:pPr>
      <w:r w:rsidRPr="00FA4C4B">
        <w:rPr>
          <w:rFonts w:cs="Arial"/>
          <w:b/>
          <w:bCs/>
          <w:sz w:val="28"/>
        </w:rPr>
        <w:t>Executive Summary</w:t>
      </w:r>
    </w:p>
    <w:p w:rsidR="0008391C" w:rsidRPr="00FA4C4B" w:rsidRDefault="0008391C" w:rsidP="0008391C">
      <w:pPr>
        <w:pStyle w:val="BodyText"/>
      </w:pPr>
    </w:p>
    <w:p w:rsidR="0008391C" w:rsidRPr="00FA4C4B" w:rsidRDefault="0008391C" w:rsidP="0008391C">
      <w:pPr>
        <w:pStyle w:val="BodyText"/>
      </w:pPr>
      <w:r w:rsidRPr="00FA4C4B">
        <w:t xml:space="preserve">The workshop was held at the </w:t>
      </w:r>
      <w:r w:rsidRPr="00FA4C4B">
        <w:rPr>
          <w:bCs/>
        </w:rPr>
        <w:t>Technologiepark Warnemünde GmbH,</w:t>
      </w:r>
      <w:r w:rsidRPr="00FA4C4B">
        <w:t xml:space="preserve"> Konferenzzentrum and was attended by </w:t>
      </w:r>
      <w:r w:rsidR="000E2417" w:rsidRPr="00CE060C">
        <w:t>52</w:t>
      </w:r>
      <w:r w:rsidRPr="00FA4C4B">
        <w:t xml:space="preserve"> delegates from </w:t>
      </w:r>
      <w:r w:rsidRPr="00CE060C">
        <w:t>1</w:t>
      </w:r>
      <w:r w:rsidR="000E2417" w:rsidRPr="00CE060C">
        <w:t>7</w:t>
      </w:r>
      <w:r w:rsidRPr="00FA4C4B">
        <w:t xml:space="preserve"> countries.</w:t>
      </w:r>
    </w:p>
    <w:p w:rsidR="0008391C" w:rsidRPr="00FA4C4B" w:rsidRDefault="0008391C" w:rsidP="0008391C">
      <w:pPr>
        <w:pStyle w:val="BodyText"/>
      </w:pPr>
      <w:r w:rsidRPr="00FA4C4B">
        <w:t>The workshop began with a series of presentations before the delegates broke into working groups to address the review and updating of IALA Recommendation V-103 on the Standards for Training and Certification of VTS Personnel and the associated model courses, V-103/1-4.</w:t>
      </w:r>
    </w:p>
    <w:p w:rsidR="0008391C" w:rsidRDefault="007C2B3F" w:rsidP="0008391C">
      <w:pPr>
        <w:pStyle w:val="BodyText"/>
      </w:pPr>
      <w:r>
        <w:t>There was a</w:t>
      </w:r>
      <w:r w:rsidR="000E61FA">
        <w:t>n enthusiastic</w:t>
      </w:r>
      <w:r>
        <w:t xml:space="preserve"> approach to the work undertaken </w:t>
      </w:r>
      <w:r w:rsidR="000E61FA">
        <w:t>and the delegates expressed their appreciation of the ability to exchange views and information with each other, made possible by a good balance of experience and backgrounds.</w:t>
      </w:r>
    </w:p>
    <w:p w:rsidR="00127882" w:rsidRPr="00FA4C4B" w:rsidRDefault="00127882" w:rsidP="0008391C">
      <w:pPr>
        <w:pStyle w:val="BodyText"/>
      </w:pPr>
      <w:r>
        <w:t xml:space="preserve">The </w:t>
      </w:r>
      <w:r w:rsidR="00111841">
        <w:t xml:space="preserve">workshop included a technical tour, a visit to the University of Wismar’s Maritime Simulation centre, Warnemünde, and social programme (see </w:t>
      </w:r>
      <w:r w:rsidR="002168AE">
        <w:fldChar w:fldCharType="begin"/>
      </w:r>
      <w:r w:rsidR="00792EB3">
        <w:instrText xml:space="preserve"> REF _Ref240363570 \r \h </w:instrText>
      </w:r>
      <w:r w:rsidR="002168AE">
        <w:fldChar w:fldCharType="separate"/>
      </w:r>
      <w:r w:rsidR="00D6450B">
        <w:t>ANNEX E</w:t>
      </w:r>
      <w:r w:rsidR="002168AE">
        <w:fldChar w:fldCharType="end"/>
      </w:r>
      <w:r w:rsidR="00111841">
        <w:t>).</w:t>
      </w:r>
    </w:p>
    <w:p w:rsidR="0008391C" w:rsidRPr="00FA4C4B" w:rsidRDefault="0008391C" w:rsidP="0008391C">
      <w:pPr>
        <w:pStyle w:val="BodyText"/>
      </w:pPr>
      <w:r w:rsidRPr="00FA4C4B">
        <w:t xml:space="preserve">The workshop identified </w:t>
      </w:r>
      <w:r w:rsidR="002C2FEB" w:rsidRPr="00D05B66">
        <w:t>1</w:t>
      </w:r>
      <w:r w:rsidR="00D7404A" w:rsidRPr="00D05B66">
        <w:t>4</w:t>
      </w:r>
      <w:r w:rsidRPr="00D05B66">
        <w:t xml:space="preserve"> conclusions and </w:t>
      </w:r>
      <w:r w:rsidR="00EC2646" w:rsidRPr="00D05B66">
        <w:t>1</w:t>
      </w:r>
      <w:r w:rsidR="00D05B66" w:rsidRPr="00D05B66">
        <w:t>2</w:t>
      </w:r>
      <w:r w:rsidRPr="00FA4C4B">
        <w:t xml:space="preserve"> recommendations (see </w:t>
      </w:r>
      <w:r w:rsidR="002168AE">
        <w:fldChar w:fldCharType="begin"/>
      </w:r>
      <w:r w:rsidR="00792EB3">
        <w:instrText xml:space="preserve"> REF _Ref240356849 \r \h </w:instrText>
      </w:r>
      <w:r w:rsidR="002168AE">
        <w:fldChar w:fldCharType="separate"/>
      </w:r>
      <w:r w:rsidR="00D6450B">
        <w:t>ANNEX H</w:t>
      </w:r>
      <w:r w:rsidR="002168AE">
        <w:fldChar w:fldCharType="end"/>
      </w:r>
      <w:r w:rsidRPr="00FA4C4B">
        <w:t>).</w:t>
      </w:r>
    </w:p>
    <w:p w:rsidR="00696FA5" w:rsidRDefault="0008391C" w:rsidP="0008391C">
      <w:pPr>
        <w:pStyle w:val="BodyText"/>
      </w:pPr>
      <w:r w:rsidRPr="00FA4C4B">
        <w:t xml:space="preserve">The workshop produced </w:t>
      </w:r>
      <w:r w:rsidR="000E61FA">
        <w:t>revised model courses V103-1/4</w:t>
      </w:r>
      <w:r w:rsidR="00696FA5" w:rsidRPr="00FA4C4B">
        <w:t xml:space="preserve">, which were forwarded to </w:t>
      </w:r>
      <w:r w:rsidR="00696FA5">
        <w:t>IALA for final editing and formatting.</w:t>
      </w:r>
    </w:p>
    <w:p w:rsidR="0008391C" w:rsidRPr="00FA4C4B" w:rsidRDefault="00696FA5" w:rsidP="0008391C">
      <w:pPr>
        <w:pStyle w:val="BodyText"/>
      </w:pPr>
      <w:r>
        <w:t xml:space="preserve">Work on the revision of </w:t>
      </w:r>
      <w:r w:rsidR="000E61FA">
        <w:t>Recommendation</w:t>
      </w:r>
      <w:r w:rsidR="00127882">
        <w:t xml:space="preserve"> V-103</w:t>
      </w:r>
      <w:r>
        <w:t xml:space="preserve"> was begun and the result forwarded to</w:t>
      </w:r>
      <w:r w:rsidR="0008391C" w:rsidRPr="00FA4C4B">
        <w:t xml:space="preserve"> </w:t>
      </w:r>
      <w:r w:rsidR="0008391C" w:rsidRPr="00127882">
        <w:t>VTS30 for finalising</w:t>
      </w:r>
      <w:r>
        <w:t xml:space="preserve"> by Working G</w:t>
      </w:r>
      <w:r w:rsidR="00127882">
        <w:t>roup 3 of the VTS Committee</w:t>
      </w:r>
      <w:r w:rsidR="0008391C" w:rsidRPr="00FA4C4B">
        <w:t>.</w:t>
      </w:r>
    </w:p>
    <w:p w:rsidR="0008391C" w:rsidRPr="00FA4C4B" w:rsidRDefault="0008391C" w:rsidP="0008391C">
      <w:pPr>
        <w:pStyle w:val="Title"/>
        <w:rPr>
          <w:rFonts w:cs="Arial"/>
        </w:rPr>
      </w:pPr>
      <w:r w:rsidRPr="00FA4C4B">
        <w:rPr>
          <w:rFonts w:cs="Arial"/>
        </w:rPr>
        <w:br w:type="page"/>
      </w:r>
      <w:bookmarkStart w:id="0" w:name="_Toc244995719"/>
      <w:r w:rsidRPr="00FA4C4B">
        <w:rPr>
          <w:rFonts w:cs="Arial"/>
        </w:rPr>
        <w:lastRenderedPageBreak/>
        <w:t>Table of Contents</w:t>
      </w:r>
      <w:bookmarkEnd w:id="0"/>
    </w:p>
    <w:p w:rsidR="00052B37" w:rsidRDefault="002168AE">
      <w:pPr>
        <w:pStyle w:val="TOC1"/>
        <w:rPr>
          <w:rFonts w:asciiTheme="minorHAnsi" w:eastAsiaTheme="minorEastAsia" w:hAnsiTheme="minorHAnsi" w:cstheme="minorBidi"/>
          <w:b w:val="0"/>
          <w:bCs w:val="0"/>
          <w:caps w:val="0"/>
          <w:noProof/>
          <w:szCs w:val="22"/>
          <w:lang w:eastAsia="en-GB"/>
        </w:rPr>
      </w:pPr>
      <w:r w:rsidRPr="002168AE">
        <w:fldChar w:fldCharType="begin"/>
      </w:r>
      <w:r w:rsidR="0008391C" w:rsidRPr="00FA4C4B">
        <w:instrText xml:space="preserve"> TOC \t "Heading 1,1,Heading 2,2,Heading 3,3,Annex,4,Title,1" </w:instrText>
      </w:r>
      <w:r w:rsidRPr="002168AE">
        <w:fldChar w:fldCharType="separate"/>
      </w:r>
      <w:r w:rsidR="00052B37" w:rsidRPr="00427C11">
        <w:rPr>
          <w:noProof/>
        </w:rPr>
        <w:t>Table of Contents</w:t>
      </w:r>
      <w:r w:rsidR="00052B37">
        <w:rPr>
          <w:noProof/>
        </w:rPr>
        <w:tab/>
      </w:r>
      <w:r w:rsidR="00052B37">
        <w:rPr>
          <w:noProof/>
        </w:rPr>
        <w:fldChar w:fldCharType="begin"/>
      </w:r>
      <w:r w:rsidR="00052B37">
        <w:rPr>
          <w:noProof/>
        </w:rPr>
        <w:instrText xml:space="preserve"> PAGEREF _Toc244995719 \h </w:instrText>
      </w:r>
      <w:r w:rsidR="00052B37">
        <w:rPr>
          <w:noProof/>
        </w:rPr>
      </w:r>
      <w:r w:rsidR="00052B37">
        <w:rPr>
          <w:noProof/>
        </w:rPr>
        <w:fldChar w:fldCharType="separate"/>
      </w:r>
      <w:r w:rsidR="00052B37">
        <w:rPr>
          <w:noProof/>
        </w:rPr>
        <w:t>2</w:t>
      </w:r>
      <w:r w:rsidR="00052B37">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1</w:t>
      </w:r>
      <w:r>
        <w:rPr>
          <w:rFonts w:asciiTheme="minorHAnsi" w:eastAsiaTheme="minorEastAsia" w:hAnsiTheme="minorHAnsi" w:cstheme="minorBidi"/>
          <w:b w:val="0"/>
          <w:bCs w:val="0"/>
          <w:caps w:val="0"/>
          <w:noProof/>
          <w:szCs w:val="22"/>
          <w:lang w:eastAsia="en-GB"/>
        </w:rPr>
        <w:tab/>
      </w:r>
      <w:r w:rsidRPr="00427C11">
        <w:rPr>
          <w:noProof/>
        </w:rPr>
        <w:t>Introduction</w:t>
      </w:r>
      <w:r>
        <w:rPr>
          <w:noProof/>
        </w:rPr>
        <w:tab/>
      </w:r>
      <w:r>
        <w:rPr>
          <w:noProof/>
        </w:rPr>
        <w:fldChar w:fldCharType="begin"/>
      </w:r>
      <w:r>
        <w:rPr>
          <w:noProof/>
        </w:rPr>
        <w:instrText xml:space="preserve"> PAGEREF _Toc244995720 \h </w:instrText>
      </w:r>
      <w:r>
        <w:rPr>
          <w:noProof/>
        </w:rPr>
      </w:r>
      <w:r>
        <w:rPr>
          <w:noProof/>
        </w:rPr>
        <w:fldChar w:fldCharType="separate"/>
      </w:r>
      <w:r>
        <w:rPr>
          <w:noProof/>
        </w:rPr>
        <w:t>4</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2</w:t>
      </w:r>
      <w:r>
        <w:rPr>
          <w:rFonts w:asciiTheme="minorHAnsi" w:eastAsiaTheme="minorEastAsia" w:hAnsiTheme="minorHAnsi" w:cstheme="minorBidi"/>
          <w:b w:val="0"/>
          <w:bCs w:val="0"/>
          <w:caps w:val="0"/>
          <w:noProof/>
          <w:szCs w:val="22"/>
          <w:lang w:eastAsia="en-GB"/>
        </w:rPr>
        <w:tab/>
      </w:r>
      <w:r w:rsidRPr="00427C11">
        <w:rPr>
          <w:noProof/>
        </w:rPr>
        <w:t>Session 1 – Opening of the Workshop</w:t>
      </w:r>
      <w:r>
        <w:rPr>
          <w:noProof/>
        </w:rPr>
        <w:tab/>
      </w:r>
      <w:r>
        <w:rPr>
          <w:noProof/>
        </w:rPr>
        <w:fldChar w:fldCharType="begin"/>
      </w:r>
      <w:r>
        <w:rPr>
          <w:noProof/>
        </w:rPr>
        <w:instrText xml:space="preserve"> PAGEREF _Toc244995721 \h </w:instrText>
      </w:r>
      <w:r>
        <w:rPr>
          <w:noProof/>
        </w:rPr>
      </w:r>
      <w:r>
        <w:rPr>
          <w:noProof/>
        </w:rPr>
        <w:fldChar w:fldCharType="separate"/>
      </w:r>
      <w:r>
        <w:rPr>
          <w:noProof/>
        </w:rPr>
        <w:t>4</w:t>
      </w:r>
      <w:r>
        <w:rPr>
          <w:noProof/>
        </w:rPr>
        <w:fldChar w:fldCharType="end"/>
      </w:r>
    </w:p>
    <w:p w:rsidR="00052B37" w:rsidRDefault="00052B37">
      <w:pPr>
        <w:pStyle w:val="TOC2"/>
      </w:pPr>
      <w:r>
        <w:t>2.1</w:t>
      </w:r>
      <w:r>
        <w:tab/>
        <w:t>Opening remarks</w:t>
      </w:r>
      <w:r>
        <w:tab/>
      </w:r>
      <w:r>
        <w:fldChar w:fldCharType="begin"/>
      </w:r>
      <w:r>
        <w:instrText xml:space="preserve"> PAGEREF _Toc244995722 \h </w:instrText>
      </w:r>
      <w:r>
        <w:fldChar w:fldCharType="separate"/>
      </w:r>
      <w:r>
        <w:t>4</w:t>
      </w:r>
      <w:r>
        <w:fldChar w:fldCharType="end"/>
      </w:r>
    </w:p>
    <w:p w:rsidR="00052B37" w:rsidRDefault="00052B37">
      <w:pPr>
        <w:pStyle w:val="TOC2"/>
      </w:pPr>
      <w:r>
        <w:t>2.2</w:t>
      </w:r>
      <w:r>
        <w:tab/>
        <w:t>Welcome by the Federal Waterways and Shipping Directorates North &amp; Northwest, Germany</w:t>
      </w:r>
      <w:r>
        <w:tab/>
      </w:r>
      <w:r>
        <w:fldChar w:fldCharType="begin"/>
      </w:r>
      <w:r>
        <w:instrText xml:space="preserve"> PAGEREF _Toc244995723 \h </w:instrText>
      </w:r>
      <w:r>
        <w:fldChar w:fldCharType="separate"/>
      </w:r>
      <w:r>
        <w:t>4</w:t>
      </w:r>
      <w:r>
        <w:fldChar w:fldCharType="end"/>
      </w:r>
    </w:p>
    <w:p w:rsidR="00052B37" w:rsidRDefault="00052B37">
      <w:pPr>
        <w:pStyle w:val="TOC2"/>
      </w:pPr>
      <w:r>
        <w:t>2.3</w:t>
      </w:r>
      <w:r>
        <w:tab/>
        <w:t>Welcome by IALA</w:t>
      </w:r>
      <w:r>
        <w:tab/>
      </w:r>
      <w:r>
        <w:fldChar w:fldCharType="begin"/>
      </w:r>
      <w:r>
        <w:instrText xml:space="preserve"> PAGEREF _Toc244995724 \h </w:instrText>
      </w:r>
      <w:r>
        <w:fldChar w:fldCharType="separate"/>
      </w:r>
      <w:r>
        <w:t>5</w:t>
      </w:r>
      <w:r>
        <w:fldChar w:fldCharType="end"/>
      </w:r>
    </w:p>
    <w:p w:rsidR="00052B37" w:rsidRDefault="00052B37">
      <w:pPr>
        <w:pStyle w:val="TOC2"/>
      </w:pPr>
      <w:r>
        <w:t>2.4</w:t>
      </w:r>
      <w:r>
        <w:tab/>
        <w:t>Health and Safety and Administration Brief</w:t>
      </w:r>
      <w:r>
        <w:tab/>
      </w:r>
      <w:r>
        <w:fldChar w:fldCharType="begin"/>
      </w:r>
      <w:r>
        <w:instrText xml:space="preserve"> PAGEREF _Toc244995725 \h </w:instrText>
      </w:r>
      <w:r>
        <w:fldChar w:fldCharType="separate"/>
      </w:r>
      <w:r>
        <w:t>6</w:t>
      </w:r>
      <w: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3</w:t>
      </w:r>
      <w:r>
        <w:rPr>
          <w:rFonts w:asciiTheme="minorHAnsi" w:eastAsiaTheme="minorEastAsia" w:hAnsiTheme="minorHAnsi" w:cstheme="minorBidi"/>
          <w:b w:val="0"/>
          <w:bCs w:val="0"/>
          <w:caps w:val="0"/>
          <w:noProof/>
          <w:szCs w:val="22"/>
          <w:lang w:eastAsia="en-GB"/>
        </w:rPr>
        <w:tab/>
      </w:r>
      <w:r w:rsidRPr="00427C11">
        <w:rPr>
          <w:noProof/>
        </w:rPr>
        <w:t>Session 2 - Presentations</w:t>
      </w:r>
      <w:r>
        <w:rPr>
          <w:noProof/>
        </w:rPr>
        <w:tab/>
      </w:r>
      <w:r>
        <w:rPr>
          <w:noProof/>
        </w:rPr>
        <w:fldChar w:fldCharType="begin"/>
      </w:r>
      <w:r>
        <w:rPr>
          <w:noProof/>
        </w:rPr>
        <w:instrText xml:space="preserve"> PAGEREF _Toc244995726 \h </w:instrText>
      </w:r>
      <w:r>
        <w:rPr>
          <w:noProof/>
        </w:rPr>
      </w:r>
      <w:r>
        <w:rPr>
          <w:noProof/>
        </w:rPr>
        <w:fldChar w:fldCharType="separate"/>
      </w:r>
      <w:r>
        <w:rPr>
          <w:noProof/>
        </w:rPr>
        <w:t>6</w:t>
      </w:r>
      <w:r>
        <w:rPr>
          <w:noProof/>
        </w:rPr>
        <w:fldChar w:fldCharType="end"/>
      </w:r>
    </w:p>
    <w:p w:rsidR="00052B37" w:rsidRDefault="00052B37">
      <w:pPr>
        <w:pStyle w:val="TOC2"/>
      </w:pPr>
      <w:r>
        <w:t>3.1</w:t>
      </w:r>
      <w:r>
        <w:tab/>
        <w:t>History and Current Status of V103 (Captain Terry Hughes, Trinity House)</w:t>
      </w:r>
      <w:r>
        <w:tab/>
      </w:r>
      <w:r>
        <w:fldChar w:fldCharType="begin"/>
      </w:r>
      <w:r>
        <w:instrText xml:space="preserve"> PAGEREF _Toc244995727 \h </w:instrText>
      </w:r>
      <w:r>
        <w:fldChar w:fldCharType="separate"/>
      </w:r>
      <w:r>
        <w:t>6</w:t>
      </w:r>
      <w:r>
        <w:fldChar w:fldCharType="end"/>
      </w:r>
    </w:p>
    <w:p w:rsidR="00052B37" w:rsidRDefault="00052B37">
      <w:pPr>
        <w:pStyle w:val="TOC2"/>
      </w:pPr>
      <w:r>
        <w:t>3.2</w:t>
      </w:r>
      <w:r>
        <w:tab/>
        <w:t>Pre-workshop Questionnaire (Captain Terry Hughes, Trinity House)</w:t>
      </w:r>
      <w:r>
        <w:tab/>
      </w:r>
      <w:r>
        <w:fldChar w:fldCharType="begin"/>
      </w:r>
      <w:r>
        <w:instrText xml:space="preserve"> PAGEREF _Toc244995728 \h </w:instrText>
      </w:r>
      <w:r>
        <w:fldChar w:fldCharType="separate"/>
      </w:r>
      <w:r>
        <w:t>6</w:t>
      </w:r>
      <w:r>
        <w:fldChar w:fldCharType="end"/>
      </w:r>
    </w:p>
    <w:p w:rsidR="00052B37" w:rsidRDefault="00052B37">
      <w:pPr>
        <w:pStyle w:val="TOC2"/>
      </w:pPr>
      <w:r>
        <w:t>3.3</w:t>
      </w:r>
      <w:r>
        <w:tab/>
        <w:t>Expected Outputs from the Workshop (Monica Sundklev, Swedish Transport Agency)</w:t>
      </w:r>
      <w:r>
        <w:tab/>
      </w:r>
      <w:r>
        <w:fldChar w:fldCharType="begin"/>
      </w:r>
      <w:r>
        <w:instrText xml:space="preserve"> PAGEREF _Toc244995729 \h </w:instrText>
      </w:r>
      <w:r>
        <w:fldChar w:fldCharType="separate"/>
      </w:r>
      <w:r>
        <w:t>6</w:t>
      </w:r>
      <w:r>
        <w:fldChar w:fldCharType="end"/>
      </w:r>
    </w:p>
    <w:p w:rsidR="00052B37" w:rsidRDefault="00052B37">
      <w:pPr>
        <w:pStyle w:val="TOC3"/>
        <w:rPr>
          <w:rFonts w:asciiTheme="minorHAnsi" w:eastAsiaTheme="minorEastAsia" w:hAnsiTheme="minorHAnsi" w:cstheme="minorBidi"/>
          <w:noProof/>
          <w:sz w:val="22"/>
          <w:szCs w:val="22"/>
          <w:lang w:eastAsia="en-GB"/>
        </w:rPr>
      </w:pPr>
      <w:r>
        <w:rPr>
          <w:noProof/>
        </w:rPr>
        <w:t>3.3.1</w:t>
      </w:r>
      <w:r>
        <w:rPr>
          <w:rFonts w:asciiTheme="minorHAnsi" w:eastAsiaTheme="minorEastAsia" w:hAnsiTheme="minorHAnsi" w:cstheme="minorBidi"/>
          <w:noProof/>
          <w:sz w:val="22"/>
          <w:szCs w:val="22"/>
          <w:lang w:eastAsia="en-GB"/>
        </w:rPr>
        <w:tab/>
      </w:r>
      <w:r>
        <w:rPr>
          <w:noProof/>
        </w:rPr>
        <w:t>What outputs are expected?</w:t>
      </w:r>
      <w:r>
        <w:rPr>
          <w:noProof/>
        </w:rPr>
        <w:tab/>
      </w:r>
      <w:r>
        <w:rPr>
          <w:noProof/>
        </w:rPr>
        <w:fldChar w:fldCharType="begin"/>
      </w:r>
      <w:r>
        <w:rPr>
          <w:noProof/>
        </w:rPr>
        <w:instrText xml:space="preserve"> PAGEREF _Toc244995730 \h </w:instrText>
      </w:r>
      <w:r>
        <w:rPr>
          <w:noProof/>
        </w:rPr>
      </w:r>
      <w:r>
        <w:rPr>
          <w:noProof/>
        </w:rPr>
        <w:fldChar w:fldCharType="separate"/>
      </w:r>
      <w:r>
        <w:rPr>
          <w:noProof/>
        </w:rPr>
        <w:t>6</w:t>
      </w:r>
      <w:r>
        <w:rPr>
          <w:noProof/>
        </w:rPr>
        <w:fldChar w:fldCharType="end"/>
      </w:r>
    </w:p>
    <w:p w:rsidR="00052B37" w:rsidRDefault="00052B37">
      <w:pPr>
        <w:pStyle w:val="TOC3"/>
        <w:rPr>
          <w:rFonts w:asciiTheme="minorHAnsi" w:eastAsiaTheme="minorEastAsia" w:hAnsiTheme="minorHAnsi" w:cstheme="minorBidi"/>
          <w:noProof/>
          <w:sz w:val="22"/>
          <w:szCs w:val="22"/>
          <w:lang w:eastAsia="en-GB"/>
        </w:rPr>
      </w:pPr>
      <w:r>
        <w:rPr>
          <w:noProof/>
        </w:rPr>
        <w:t>3.3.2</w:t>
      </w:r>
      <w:r>
        <w:rPr>
          <w:rFonts w:asciiTheme="minorHAnsi" w:eastAsiaTheme="minorEastAsia" w:hAnsiTheme="minorHAnsi" w:cstheme="minorBidi"/>
          <w:noProof/>
          <w:sz w:val="22"/>
          <w:szCs w:val="22"/>
          <w:lang w:eastAsia="en-GB"/>
        </w:rPr>
        <w:tab/>
      </w:r>
      <w:r>
        <w:rPr>
          <w:noProof/>
        </w:rPr>
        <w:t>How should the work be done?</w:t>
      </w:r>
      <w:r>
        <w:rPr>
          <w:noProof/>
        </w:rPr>
        <w:tab/>
      </w:r>
      <w:r>
        <w:rPr>
          <w:noProof/>
        </w:rPr>
        <w:fldChar w:fldCharType="begin"/>
      </w:r>
      <w:r>
        <w:rPr>
          <w:noProof/>
        </w:rPr>
        <w:instrText xml:space="preserve"> PAGEREF _Toc244995731 \h </w:instrText>
      </w:r>
      <w:r>
        <w:rPr>
          <w:noProof/>
        </w:rPr>
      </w:r>
      <w:r>
        <w:rPr>
          <w:noProof/>
        </w:rPr>
        <w:fldChar w:fldCharType="separate"/>
      </w:r>
      <w:r>
        <w:rPr>
          <w:noProof/>
        </w:rPr>
        <w:t>7</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4</w:t>
      </w:r>
      <w:r>
        <w:rPr>
          <w:rFonts w:asciiTheme="minorHAnsi" w:eastAsiaTheme="minorEastAsia" w:hAnsiTheme="minorHAnsi" w:cstheme="minorBidi"/>
          <w:b w:val="0"/>
          <w:bCs w:val="0"/>
          <w:caps w:val="0"/>
          <w:noProof/>
          <w:szCs w:val="22"/>
          <w:lang w:eastAsia="en-GB"/>
        </w:rPr>
        <w:tab/>
      </w:r>
      <w:r w:rsidRPr="00427C11">
        <w:rPr>
          <w:noProof/>
        </w:rPr>
        <w:t>Session 3 – Working group Selection</w:t>
      </w:r>
      <w:r>
        <w:rPr>
          <w:noProof/>
        </w:rPr>
        <w:tab/>
      </w:r>
      <w:r>
        <w:rPr>
          <w:noProof/>
        </w:rPr>
        <w:fldChar w:fldCharType="begin"/>
      </w:r>
      <w:r>
        <w:rPr>
          <w:noProof/>
        </w:rPr>
        <w:instrText xml:space="preserve"> PAGEREF _Toc244995732 \h </w:instrText>
      </w:r>
      <w:r>
        <w:rPr>
          <w:noProof/>
        </w:rPr>
      </w:r>
      <w:r>
        <w:rPr>
          <w:noProof/>
        </w:rPr>
        <w:fldChar w:fldCharType="separate"/>
      </w:r>
      <w:r>
        <w:rPr>
          <w:noProof/>
        </w:rPr>
        <w:t>8</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5</w:t>
      </w:r>
      <w:r>
        <w:rPr>
          <w:rFonts w:asciiTheme="minorHAnsi" w:eastAsiaTheme="minorEastAsia" w:hAnsiTheme="minorHAnsi" w:cstheme="minorBidi"/>
          <w:b w:val="0"/>
          <w:bCs w:val="0"/>
          <w:caps w:val="0"/>
          <w:noProof/>
          <w:szCs w:val="22"/>
          <w:lang w:eastAsia="en-GB"/>
        </w:rPr>
        <w:tab/>
      </w:r>
      <w:r w:rsidRPr="00427C11">
        <w:rPr>
          <w:noProof/>
        </w:rPr>
        <w:t>Sessions 4 to 6– Working groups</w:t>
      </w:r>
      <w:r>
        <w:rPr>
          <w:noProof/>
        </w:rPr>
        <w:tab/>
      </w:r>
      <w:r>
        <w:rPr>
          <w:noProof/>
        </w:rPr>
        <w:fldChar w:fldCharType="begin"/>
      </w:r>
      <w:r>
        <w:rPr>
          <w:noProof/>
        </w:rPr>
        <w:instrText xml:space="preserve"> PAGEREF _Toc244995733 \h </w:instrText>
      </w:r>
      <w:r>
        <w:rPr>
          <w:noProof/>
        </w:rPr>
      </w:r>
      <w:r>
        <w:rPr>
          <w:noProof/>
        </w:rPr>
        <w:fldChar w:fldCharType="separate"/>
      </w:r>
      <w:r>
        <w:rPr>
          <w:noProof/>
        </w:rPr>
        <w:t>8</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6</w:t>
      </w:r>
      <w:r>
        <w:rPr>
          <w:rFonts w:asciiTheme="minorHAnsi" w:eastAsiaTheme="minorEastAsia" w:hAnsiTheme="minorHAnsi" w:cstheme="minorBidi"/>
          <w:b w:val="0"/>
          <w:bCs w:val="0"/>
          <w:caps w:val="0"/>
          <w:noProof/>
          <w:szCs w:val="22"/>
          <w:lang w:eastAsia="en-GB"/>
        </w:rPr>
        <w:tab/>
      </w:r>
      <w:r w:rsidRPr="00427C11">
        <w:rPr>
          <w:noProof/>
        </w:rPr>
        <w:t>Session 7 – Guided Tour of the Hochschule Warnemünde SimuLation Centre</w:t>
      </w:r>
      <w:r>
        <w:rPr>
          <w:noProof/>
        </w:rPr>
        <w:tab/>
      </w:r>
      <w:r>
        <w:rPr>
          <w:noProof/>
        </w:rPr>
        <w:fldChar w:fldCharType="begin"/>
      </w:r>
      <w:r>
        <w:rPr>
          <w:noProof/>
        </w:rPr>
        <w:instrText xml:space="preserve"> PAGEREF _Toc244995734 \h </w:instrText>
      </w:r>
      <w:r>
        <w:rPr>
          <w:noProof/>
        </w:rPr>
      </w:r>
      <w:r>
        <w:rPr>
          <w:noProof/>
        </w:rPr>
        <w:fldChar w:fldCharType="separate"/>
      </w:r>
      <w:r>
        <w:rPr>
          <w:noProof/>
        </w:rPr>
        <w:t>8</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7</w:t>
      </w:r>
      <w:r>
        <w:rPr>
          <w:rFonts w:asciiTheme="minorHAnsi" w:eastAsiaTheme="minorEastAsia" w:hAnsiTheme="minorHAnsi" w:cstheme="minorBidi"/>
          <w:b w:val="0"/>
          <w:bCs w:val="0"/>
          <w:caps w:val="0"/>
          <w:noProof/>
          <w:szCs w:val="22"/>
          <w:lang w:eastAsia="en-GB"/>
        </w:rPr>
        <w:tab/>
      </w:r>
      <w:r w:rsidRPr="00427C11">
        <w:rPr>
          <w:noProof/>
        </w:rPr>
        <w:t>Session 8 to 11 – Working groups</w:t>
      </w:r>
      <w:r>
        <w:rPr>
          <w:noProof/>
        </w:rPr>
        <w:tab/>
      </w:r>
      <w:r>
        <w:rPr>
          <w:noProof/>
        </w:rPr>
        <w:fldChar w:fldCharType="begin"/>
      </w:r>
      <w:r>
        <w:rPr>
          <w:noProof/>
        </w:rPr>
        <w:instrText xml:space="preserve"> PAGEREF _Toc244995735 \h </w:instrText>
      </w:r>
      <w:r>
        <w:rPr>
          <w:noProof/>
        </w:rPr>
      </w:r>
      <w:r>
        <w:rPr>
          <w:noProof/>
        </w:rPr>
        <w:fldChar w:fldCharType="separate"/>
      </w:r>
      <w:r>
        <w:rPr>
          <w:noProof/>
        </w:rPr>
        <w:t>8</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8</w:t>
      </w:r>
      <w:r>
        <w:rPr>
          <w:rFonts w:asciiTheme="minorHAnsi" w:eastAsiaTheme="minorEastAsia" w:hAnsiTheme="minorHAnsi" w:cstheme="minorBidi"/>
          <w:b w:val="0"/>
          <w:bCs w:val="0"/>
          <w:caps w:val="0"/>
          <w:noProof/>
          <w:szCs w:val="22"/>
          <w:lang w:eastAsia="en-GB"/>
        </w:rPr>
        <w:tab/>
      </w:r>
      <w:r w:rsidRPr="00427C11">
        <w:rPr>
          <w:noProof/>
        </w:rPr>
        <w:t>Sessions 12 &amp; 13 – Working groups</w:t>
      </w:r>
      <w:r>
        <w:rPr>
          <w:noProof/>
        </w:rPr>
        <w:tab/>
      </w:r>
      <w:r>
        <w:rPr>
          <w:noProof/>
        </w:rPr>
        <w:fldChar w:fldCharType="begin"/>
      </w:r>
      <w:r>
        <w:rPr>
          <w:noProof/>
        </w:rPr>
        <w:instrText xml:space="preserve"> PAGEREF _Toc244995736 \h </w:instrText>
      </w:r>
      <w:r>
        <w:rPr>
          <w:noProof/>
        </w:rPr>
      </w:r>
      <w:r>
        <w:rPr>
          <w:noProof/>
        </w:rPr>
        <w:fldChar w:fldCharType="separate"/>
      </w:r>
      <w:r>
        <w:rPr>
          <w:noProof/>
        </w:rPr>
        <w:t>8</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9</w:t>
      </w:r>
      <w:r>
        <w:rPr>
          <w:rFonts w:asciiTheme="minorHAnsi" w:eastAsiaTheme="minorEastAsia" w:hAnsiTheme="minorHAnsi" w:cstheme="minorBidi"/>
          <w:b w:val="0"/>
          <w:bCs w:val="0"/>
          <w:caps w:val="0"/>
          <w:noProof/>
          <w:szCs w:val="22"/>
          <w:lang w:eastAsia="en-GB"/>
        </w:rPr>
        <w:tab/>
      </w:r>
      <w:r w:rsidRPr="00427C11">
        <w:rPr>
          <w:noProof/>
        </w:rPr>
        <w:t>Sessions 14 &amp; 15 – Technical Tours</w:t>
      </w:r>
      <w:r>
        <w:rPr>
          <w:noProof/>
        </w:rPr>
        <w:tab/>
      </w:r>
      <w:r>
        <w:rPr>
          <w:noProof/>
        </w:rPr>
        <w:fldChar w:fldCharType="begin"/>
      </w:r>
      <w:r>
        <w:rPr>
          <w:noProof/>
        </w:rPr>
        <w:instrText xml:space="preserve"> PAGEREF _Toc244995737 \h </w:instrText>
      </w:r>
      <w:r>
        <w:rPr>
          <w:noProof/>
        </w:rPr>
      </w:r>
      <w:r>
        <w:rPr>
          <w:noProof/>
        </w:rPr>
        <w:fldChar w:fldCharType="separate"/>
      </w:r>
      <w:r>
        <w:rPr>
          <w:noProof/>
        </w:rPr>
        <w:t>8</w:t>
      </w:r>
      <w:r>
        <w:rPr>
          <w:noProof/>
        </w:rP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10</w:t>
      </w:r>
      <w:r>
        <w:rPr>
          <w:rFonts w:asciiTheme="minorHAnsi" w:eastAsiaTheme="minorEastAsia" w:hAnsiTheme="minorHAnsi" w:cstheme="minorBidi"/>
          <w:b w:val="0"/>
          <w:bCs w:val="0"/>
          <w:caps w:val="0"/>
          <w:noProof/>
          <w:szCs w:val="22"/>
          <w:lang w:eastAsia="en-GB"/>
        </w:rPr>
        <w:tab/>
      </w:r>
      <w:r w:rsidRPr="00427C11">
        <w:rPr>
          <w:noProof/>
        </w:rPr>
        <w:t>Session 16 – Working group Reports</w:t>
      </w:r>
      <w:r>
        <w:rPr>
          <w:noProof/>
        </w:rPr>
        <w:tab/>
      </w:r>
      <w:r>
        <w:rPr>
          <w:noProof/>
        </w:rPr>
        <w:fldChar w:fldCharType="begin"/>
      </w:r>
      <w:r>
        <w:rPr>
          <w:noProof/>
        </w:rPr>
        <w:instrText xml:space="preserve"> PAGEREF _Toc244995738 \h </w:instrText>
      </w:r>
      <w:r>
        <w:rPr>
          <w:noProof/>
        </w:rPr>
      </w:r>
      <w:r>
        <w:rPr>
          <w:noProof/>
        </w:rPr>
        <w:fldChar w:fldCharType="separate"/>
      </w:r>
      <w:r>
        <w:rPr>
          <w:noProof/>
        </w:rPr>
        <w:t>9</w:t>
      </w:r>
      <w:r>
        <w:rPr>
          <w:noProof/>
        </w:rPr>
        <w:fldChar w:fldCharType="end"/>
      </w:r>
    </w:p>
    <w:p w:rsidR="00052B37" w:rsidRDefault="00052B37">
      <w:pPr>
        <w:pStyle w:val="TOC2"/>
      </w:pPr>
      <w:r>
        <w:t>10.1</w:t>
      </w:r>
      <w:r>
        <w:tab/>
        <w:t>Report of Working Group 1 – Model Course V103/1</w:t>
      </w:r>
      <w:r>
        <w:tab/>
      </w:r>
      <w:r>
        <w:fldChar w:fldCharType="begin"/>
      </w:r>
      <w:r>
        <w:instrText xml:space="preserve"> PAGEREF _Toc244995739 \h </w:instrText>
      </w:r>
      <w:r>
        <w:fldChar w:fldCharType="separate"/>
      </w:r>
      <w:r>
        <w:t>9</w:t>
      </w:r>
      <w:r>
        <w:fldChar w:fldCharType="end"/>
      </w:r>
    </w:p>
    <w:p w:rsidR="00052B37" w:rsidRDefault="00052B37">
      <w:pPr>
        <w:pStyle w:val="TOC3"/>
        <w:rPr>
          <w:rFonts w:asciiTheme="minorHAnsi" w:eastAsiaTheme="minorEastAsia" w:hAnsiTheme="minorHAnsi" w:cstheme="minorBidi"/>
          <w:noProof/>
          <w:sz w:val="22"/>
          <w:szCs w:val="22"/>
          <w:lang w:eastAsia="en-GB"/>
        </w:rPr>
      </w:pPr>
      <w:r>
        <w:rPr>
          <w:noProof/>
        </w:rPr>
        <w:t>10.1.1</w:t>
      </w:r>
      <w:r>
        <w:rPr>
          <w:rFonts w:asciiTheme="minorHAnsi" w:eastAsiaTheme="minorEastAsia" w:hAnsiTheme="minorHAnsi" w:cstheme="minorBidi"/>
          <w:noProof/>
          <w:sz w:val="22"/>
          <w:szCs w:val="22"/>
          <w:lang w:eastAsia="en-GB"/>
        </w:rPr>
        <w:tab/>
      </w:r>
      <w:r>
        <w:rPr>
          <w:noProof/>
        </w:rPr>
        <w:t>Sub- working group 1</w:t>
      </w:r>
      <w:r>
        <w:rPr>
          <w:noProof/>
        </w:rPr>
        <w:tab/>
      </w:r>
      <w:r>
        <w:rPr>
          <w:noProof/>
        </w:rPr>
        <w:fldChar w:fldCharType="begin"/>
      </w:r>
      <w:r>
        <w:rPr>
          <w:noProof/>
        </w:rPr>
        <w:instrText xml:space="preserve"> PAGEREF _Toc244995740 \h </w:instrText>
      </w:r>
      <w:r>
        <w:rPr>
          <w:noProof/>
        </w:rPr>
      </w:r>
      <w:r>
        <w:rPr>
          <w:noProof/>
        </w:rPr>
        <w:fldChar w:fldCharType="separate"/>
      </w:r>
      <w:r>
        <w:rPr>
          <w:noProof/>
        </w:rPr>
        <w:t>9</w:t>
      </w:r>
      <w:r>
        <w:rPr>
          <w:noProof/>
        </w:rPr>
        <w:fldChar w:fldCharType="end"/>
      </w:r>
    </w:p>
    <w:p w:rsidR="00052B37" w:rsidRDefault="00052B37">
      <w:pPr>
        <w:pStyle w:val="TOC3"/>
        <w:rPr>
          <w:rFonts w:asciiTheme="minorHAnsi" w:eastAsiaTheme="minorEastAsia" w:hAnsiTheme="minorHAnsi" w:cstheme="minorBidi"/>
          <w:noProof/>
          <w:sz w:val="22"/>
          <w:szCs w:val="22"/>
          <w:lang w:eastAsia="en-GB"/>
        </w:rPr>
      </w:pPr>
      <w:r>
        <w:rPr>
          <w:noProof/>
        </w:rPr>
        <w:t>10.1.2</w:t>
      </w:r>
      <w:r>
        <w:rPr>
          <w:rFonts w:asciiTheme="minorHAnsi" w:eastAsiaTheme="minorEastAsia" w:hAnsiTheme="minorHAnsi" w:cstheme="minorBidi"/>
          <w:noProof/>
          <w:sz w:val="22"/>
          <w:szCs w:val="22"/>
          <w:lang w:eastAsia="en-GB"/>
        </w:rPr>
        <w:tab/>
      </w:r>
      <w:r>
        <w:rPr>
          <w:noProof/>
        </w:rPr>
        <w:t>Sub- working 2</w:t>
      </w:r>
      <w:r>
        <w:rPr>
          <w:noProof/>
        </w:rPr>
        <w:tab/>
      </w:r>
      <w:r>
        <w:rPr>
          <w:noProof/>
        </w:rPr>
        <w:fldChar w:fldCharType="begin"/>
      </w:r>
      <w:r>
        <w:rPr>
          <w:noProof/>
        </w:rPr>
        <w:instrText xml:space="preserve"> PAGEREF _Toc244995741 \h </w:instrText>
      </w:r>
      <w:r>
        <w:rPr>
          <w:noProof/>
        </w:rPr>
      </w:r>
      <w:r>
        <w:rPr>
          <w:noProof/>
        </w:rPr>
        <w:fldChar w:fldCharType="separate"/>
      </w:r>
      <w:r>
        <w:rPr>
          <w:noProof/>
        </w:rPr>
        <w:t>10</w:t>
      </w:r>
      <w:r>
        <w:rPr>
          <w:noProof/>
        </w:rPr>
        <w:fldChar w:fldCharType="end"/>
      </w:r>
    </w:p>
    <w:p w:rsidR="00052B37" w:rsidRDefault="00052B37">
      <w:pPr>
        <w:pStyle w:val="TOC3"/>
        <w:rPr>
          <w:rFonts w:asciiTheme="minorHAnsi" w:eastAsiaTheme="minorEastAsia" w:hAnsiTheme="minorHAnsi" w:cstheme="minorBidi"/>
          <w:noProof/>
          <w:sz w:val="22"/>
          <w:szCs w:val="22"/>
          <w:lang w:eastAsia="en-GB"/>
        </w:rPr>
      </w:pPr>
      <w:r>
        <w:rPr>
          <w:noProof/>
        </w:rPr>
        <w:t>10.1.3</w:t>
      </w:r>
      <w:r>
        <w:rPr>
          <w:rFonts w:asciiTheme="minorHAnsi" w:eastAsiaTheme="minorEastAsia" w:hAnsiTheme="minorHAnsi" w:cstheme="minorBidi"/>
          <w:noProof/>
          <w:sz w:val="22"/>
          <w:szCs w:val="22"/>
          <w:lang w:eastAsia="en-GB"/>
        </w:rPr>
        <w:tab/>
      </w:r>
      <w:r>
        <w:rPr>
          <w:noProof/>
        </w:rPr>
        <w:t>Sub- working group 3</w:t>
      </w:r>
      <w:r>
        <w:rPr>
          <w:noProof/>
        </w:rPr>
        <w:tab/>
      </w:r>
      <w:r>
        <w:rPr>
          <w:noProof/>
        </w:rPr>
        <w:fldChar w:fldCharType="begin"/>
      </w:r>
      <w:r>
        <w:rPr>
          <w:noProof/>
        </w:rPr>
        <w:instrText xml:space="preserve"> PAGEREF _Toc244995742 \h </w:instrText>
      </w:r>
      <w:r>
        <w:rPr>
          <w:noProof/>
        </w:rPr>
      </w:r>
      <w:r>
        <w:rPr>
          <w:noProof/>
        </w:rPr>
        <w:fldChar w:fldCharType="separate"/>
      </w:r>
      <w:r>
        <w:rPr>
          <w:noProof/>
        </w:rPr>
        <w:t>11</w:t>
      </w:r>
      <w:r>
        <w:rPr>
          <w:noProof/>
        </w:rPr>
        <w:fldChar w:fldCharType="end"/>
      </w:r>
    </w:p>
    <w:p w:rsidR="00052B37" w:rsidRDefault="00052B37">
      <w:pPr>
        <w:pStyle w:val="TOC2"/>
      </w:pPr>
      <w:r>
        <w:t>10.2</w:t>
      </w:r>
      <w:r>
        <w:tab/>
        <w:t>Report of Working Group 2 – V103/2</w:t>
      </w:r>
      <w:r>
        <w:tab/>
      </w:r>
      <w:r>
        <w:fldChar w:fldCharType="begin"/>
      </w:r>
      <w:r>
        <w:instrText xml:space="preserve"> PAGEREF _Toc244995743 \h </w:instrText>
      </w:r>
      <w:r>
        <w:fldChar w:fldCharType="separate"/>
      </w:r>
      <w:r>
        <w:t>11</w:t>
      </w:r>
      <w:r>
        <w:fldChar w:fldCharType="end"/>
      </w:r>
    </w:p>
    <w:p w:rsidR="00052B37" w:rsidRDefault="00052B37">
      <w:pPr>
        <w:pStyle w:val="TOC2"/>
      </w:pPr>
      <w:r>
        <w:t>10.3</w:t>
      </w:r>
      <w:r>
        <w:tab/>
        <w:t>Report of Working Group 3 – V103/3 &amp; V103/4</w:t>
      </w:r>
      <w:r>
        <w:tab/>
      </w:r>
      <w:r>
        <w:fldChar w:fldCharType="begin"/>
      </w:r>
      <w:r>
        <w:instrText xml:space="preserve"> PAGEREF _Toc244995744 \h </w:instrText>
      </w:r>
      <w:r>
        <w:fldChar w:fldCharType="separate"/>
      </w:r>
      <w:r>
        <w:t>12</w:t>
      </w:r>
      <w:r>
        <w:fldChar w:fldCharType="end"/>
      </w:r>
    </w:p>
    <w:p w:rsidR="00052B37" w:rsidRDefault="00052B37">
      <w:pPr>
        <w:pStyle w:val="TOC2"/>
      </w:pPr>
      <w:r>
        <w:t>10.4</w:t>
      </w:r>
      <w:r>
        <w:tab/>
        <w:t>Recommendation V-103</w:t>
      </w:r>
      <w:r>
        <w:tab/>
      </w:r>
      <w:r>
        <w:fldChar w:fldCharType="begin"/>
      </w:r>
      <w:r>
        <w:instrText xml:space="preserve"> PAGEREF _Toc244995745 \h </w:instrText>
      </w:r>
      <w:r>
        <w:fldChar w:fldCharType="separate"/>
      </w:r>
      <w:r>
        <w:t>12</w:t>
      </w:r>
      <w:r>
        <w:fldChar w:fldCharType="end"/>
      </w:r>
    </w:p>
    <w:p w:rsidR="00052B37" w:rsidRDefault="00052B37">
      <w:pPr>
        <w:pStyle w:val="TOC1"/>
        <w:rPr>
          <w:rFonts w:asciiTheme="minorHAnsi" w:eastAsiaTheme="minorEastAsia" w:hAnsiTheme="minorHAnsi" w:cstheme="minorBidi"/>
          <w:b w:val="0"/>
          <w:bCs w:val="0"/>
          <w:caps w:val="0"/>
          <w:noProof/>
          <w:szCs w:val="22"/>
          <w:lang w:eastAsia="en-GB"/>
        </w:rPr>
      </w:pPr>
      <w:r w:rsidRPr="00427C11">
        <w:rPr>
          <w:noProof/>
        </w:rPr>
        <w:t>11</w:t>
      </w:r>
      <w:r>
        <w:rPr>
          <w:rFonts w:asciiTheme="minorHAnsi" w:eastAsiaTheme="minorEastAsia" w:hAnsiTheme="minorHAnsi" w:cstheme="minorBidi"/>
          <w:b w:val="0"/>
          <w:bCs w:val="0"/>
          <w:caps w:val="0"/>
          <w:noProof/>
          <w:szCs w:val="22"/>
          <w:lang w:eastAsia="en-GB"/>
        </w:rPr>
        <w:tab/>
      </w:r>
      <w:r w:rsidRPr="00427C11">
        <w:rPr>
          <w:noProof/>
        </w:rPr>
        <w:t>Session 16 – Closing of The workshop</w:t>
      </w:r>
      <w:r>
        <w:rPr>
          <w:noProof/>
        </w:rPr>
        <w:tab/>
      </w:r>
      <w:r>
        <w:rPr>
          <w:noProof/>
        </w:rPr>
        <w:fldChar w:fldCharType="begin"/>
      </w:r>
      <w:r>
        <w:rPr>
          <w:noProof/>
        </w:rPr>
        <w:instrText xml:space="preserve"> PAGEREF _Toc244995746 \h </w:instrText>
      </w:r>
      <w:r>
        <w:rPr>
          <w:noProof/>
        </w:rPr>
      </w:r>
      <w:r>
        <w:rPr>
          <w:noProof/>
        </w:rPr>
        <w:fldChar w:fldCharType="separate"/>
      </w:r>
      <w:r>
        <w:rPr>
          <w:noProof/>
        </w:rPr>
        <w:t>13</w:t>
      </w:r>
      <w:r>
        <w:rPr>
          <w:noProof/>
        </w:rPr>
        <w:fldChar w:fldCharType="end"/>
      </w:r>
    </w:p>
    <w:p w:rsidR="00052B37" w:rsidRDefault="00052B37">
      <w:pPr>
        <w:pStyle w:val="TOC2"/>
      </w:pPr>
      <w:r>
        <w:t>11.1</w:t>
      </w:r>
      <w:r>
        <w:tab/>
        <w:t>Review of Workshop Conclusions and Recommendations</w:t>
      </w:r>
      <w:r>
        <w:tab/>
      </w:r>
      <w:r>
        <w:fldChar w:fldCharType="begin"/>
      </w:r>
      <w:r>
        <w:instrText xml:space="preserve"> PAGEREF _Toc244995747 \h </w:instrText>
      </w:r>
      <w:r>
        <w:fldChar w:fldCharType="separate"/>
      </w:r>
      <w:r>
        <w:t>13</w:t>
      </w:r>
      <w:r>
        <w:fldChar w:fldCharType="end"/>
      </w:r>
    </w:p>
    <w:p w:rsidR="00052B37" w:rsidRDefault="00052B37">
      <w:pPr>
        <w:pStyle w:val="TOC2"/>
      </w:pPr>
      <w:r>
        <w:t>11.2</w:t>
      </w:r>
      <w:r>
        <w:tab/>
        <w:t>Status of Output Documents</w:t>
      </w:r>
      <w:r>
        <w:tab/>
      </w:r>
      <w:r>
        <w:fldChar w:fldCharType="begin"/>
      </w:r>
      <w:r>
        <w:instrText xml:space="preserve"> PAGEREF _Toc244995748 \h </w:instrText>
      </w:r>
      <w:r>
        <w:fldChar w:fldCharType="separate"/>
      </w:r>
      <w:r>
        <w:t>13</w:t>
      </w:r>
      <w:r>
        <w:fldChar w:fldCharType="end"/>
      </w:r>
    </w:p>
    <w:p w:rsidR="00052B37" w:rsidRDefault="00052B37">
      <w:pPr>
        <w:pStyle w:val="TOC2"/>
      </w:pPr>
      <w:r>
        <w:t>11.3</w:t>
      </w:r>
      <w:r>
        <w:tab/>
        <w:t>Closing of the Workshop</w:t>
      </w:r>
      <w:r>
        <w:tab/>
      </w:r>
      <w:r>
        <w:fldChar w:fldCharType="begin"/>
      </w:r>
      <w:r>
        <w:instrText xml:space="preserve"> PAGEREF _Toc244995749 \h </w:instrText>
      </w:r>
      <w:r>
        <w:fldChar w:fldCharType="separate"/>
      </w:r>
      <w:r>
        <w:t>13</w:t>
      </w:r>
      <w:r>
        <w:fldChar w:fldCharType="end"/>
      </w:r>
    </w:p>
    <w:p w:rsidR="00052B37" w:rsidRDefault="00052B37">
      <w:pPr>
        <w:pStyle w:val="TOC3"/>
        <w:rPr>
          <w:rFonts w:asciiTheme="minorHAnsi" w:eastAsiaTheme="minorEastAsia" w:hAnsiTheme="minorHAnsi" w:cstheme="minorBidi"/>
          <w:noProof/>
          <w:sz w:val="22"/>
          <w:szCs w:val="22"/>
          <w:lang w:eastAsia="en-GB"/>
        </w:rPr>
      </w:pPr>
      <w:r>
        <w:rPr>
          <w:noProof/>
        </w:rPr>
        <w:t>11.3.1</w:t>
      </w:r>
      <w:r>
        <w:rPr>
          <w:rFonts w:asciiTheme="minorHAnsi" w:eastAsiaTheme="minorEastAsia" w:hAnsiTheme="minorHAnsi" w:cstheme="minorBidi"/>
          <w:noProof/>
          <w:sz w:val="22"/>
          <w:szCs w:val="22"/>
          <w:lang w:eastAsia="en-GB"/>
        </w:rPr>
        <w:tab/>
      </w:r>
      <w:r>
        <w:rPr>
          <w:noProof/>
        </w:rPr>
        <w:t>Remarks by Mr Ralf Wesseling, Head of Department of Shipping, WSV North &amp; Northwest, of the German Federal Waterways and Shipping Administration.</w:t>
      </w:r>
      <w:r>
        <w:rPr>
          <w:noProof/>
        </w:rPr>
        <w:tab/>
      </w:r>
      <w:r>
        <w:rPr>
          <w:noProof/>
        </w:rPr>
        <w:fldChar w:fldCharType="begin"/>
      </w:r>
      <w:r>
        <w:rPr>
          <w:noProof/>
        </w:rPr>
        <w:instrText xml:space="preserve"> PAGEREF _Toc244995750 \h </w:instrText>
      </w:r>
      <w:r>
        <w:rPr>
          <w:noProof/>
        </w:rPr>
      </w:r>
      <w:r>
        <w:rPr>
          <w:noProof/>
        </w:rPr>
        <w:fldChar w:fldCharType="separate"/>
      </w:r>
      <w:r>
        <w:rPr>
          <w:noProof/>
        </w:rPr>
        <w:t>13</w:t>
      </w:r>
      <w:r>
        <w:rPr>
          <w:noProof/>
        </w:rPr>
        <w:fldChar w:fldCharType="end"/>
      </w:r>
    </w:p>
    <w:p w:rsidR="00052B37" w:rsidRDefault="00052B37">
      <w:pPr>
        <w:pStyle w:val="TOC3"/>
        <w:rPr>
          <w:rFonts w:asciiTheme="minorHAnsi" w:eastAsiaTheme="minorEastAsia" w:hAnsiTheme="minorHAnsi" w:cstheme="minorBidi"/>
          <w:noProof/>
          <w:sz w:val="22"/>
          <w:szCs w:val="22"/>
          <w:lang w:eastAsia="en-GB"/>
        </w:rPr>
      </w:pPr>
      <w:r>
        <w:rPr>
          <w:noProof/>
        </w:rPr>
        <w:t>11.3.2</w:t>
      </w:r>
      <w:r>
        <w:rPr>
          <w:rFonts w:asciiTheme="minorHAnsi" w:eastAsiaTheme="minorEastAsia" w:hAnsiTheme="minorHAnsi" w:cstheme="minorBidi"/>
          <w:noProof/>
          <w:sz w:val="22"/>
          <w:szCs w:val="22"/>
          <w:lang w:eastAsia="en-GB"/>
        </w:rPr>
        <w:tab/>
      </w:r>
      <w:r>
        <w:rPr>
          <w:noProof/>
        </w:rPr>
        <w:t>Remarks by IALA</w:t>
      </w:r>
      <w:r>
        <w:rPr>
          <w:noProof/>
        </w:rPr>
        <w:tab/>
      </w:r>
      <w:r>
        <w:rPr>
          <w:noProof/>
        </w:rPr>
        <w:fldChar w:fldCharType="begin"/>
      </w:r>
      <w:r>
        <w:rPr>
          <w:noProof/>
        </w:rPr>
        <w:instrText xml:space="preserve"> PAGEREF _Toc244995751 \h </w:instrText>
      </w:r>
      <w:r>
        <w:rPr>
          <w:noProof/>
        </w:rPr>
      </w:r>
      <w:r>
        <w:rPr>
          <w:noProof/>
        </w:rPr>
        <w:fldChar w:fldCharType="separate"/>
      </w:r>
      <w:r>
        <w:rPr>
          <w:noProof/>
        </w:rPr>
        <w:t>14</w:t>
      </w:r>
      <w:r>
        <w:rPr>
          <w:noProof/>
        </w:rPr>
        <w:fldChar w:fldCharType="end"/>
      </w:r>
    </w:p>
    <w:p w:rsidR="00052B37" w:rsidRDefault="00052B37">
      <w:pPr>
        <w:pStyle w:val="TOC2"/>
      </w:pPr>
      <w:r>
        <w:t>11.4</w:t>
      </w:r>
      <w:r>
        <w:tab/>
        <w:t>Closure</w:t>
      </w:r>
      <w:r>
        <w:tab/>
      </w:r>
      <w:r>
        <w:fldChar w:fldCharType="begin"/>
      </w:r>
      <w:r>
        <w:instrText xml:space="preserve"> PAGEREF _Toc244995752 \h </w:instrText>
      </w:r>
      <w:r>
        <w:fldChar w:fldCharType="separate"/>
      </w:r>
      <w:r>
        <w:t>15</w:t>
      </w:r>
      <w:r>
        <w:fldChar w:fldCharType="end"/>
      </w:r>
    </w:p>
    <w:p w:rsidR="00052B37" w:rsidRDefault="00052B37">
      <w:pPr>
        <w:pStyle w:val="TOC4"/>
        <w:rPr>
          <w:rFonts w:asciiTheme="minorHAnsi" w:eastAsiaTheme="minorEastAsia" w:hAnsiTheme="minorHAnsi" w:cstheme="minorBidi"/>
          <w:b w:val="0"/>
        </w:rPr>
      </w:pPr>
      <w:r>
        <w:t>ANNEX A.</w:t>
      </w:r>
      <w:r>
        <w:rPr>
          <w:rFonts w:asciiTheme="minorHAnsi" w:eastAsiaTheme="minorEastAsia" w:hAnsiTheme="minorHAnsi" w:cstheme="minorBidi"/>
          <w:b w:val="0"/>
        </w:rPr>
        <w:tab/>
      </w:r>
      <w:r>
        <w:t>List of Participants</w:t>
      </w:r>
      <w:r>
        <w:tab/>
      </w:r>
      <w:r>
        <w:fldChar w:fldCharType="begin"/>
      </w:r>
      <w:r>
        <w:instrText xml:space="preserve"> PAGEREF _Toc244995753 \h </w:instrText>
      </w:r>
      <w:r>
        <w:fldChar w:fldCharType="separate"/>
      </w:r>
      <w:r>
        <w:t>16</w:t>
      </w:r>
      <w:r>
        <w:fldChar w:fldCharType="end"/>
      </w:r>
    </w:p>
    <w:p w:rsidR="00052B37" w:rsidRDefault="00052B37">
      <w:pPr>
        <w:pStyle w:val="TOC4"/>
        <w:rPr>
          <w:rFonts w:asciiTheme="minorHAnsi" w:eastAsiaTheme="minorEastAsia" w:hAnsiTheme="minorHAnsi" w:cstheme="minorBidi"/>
          <w:b w:val="0"/>
        </w:rPr>
      </w:pPr>
      <w:r>
        <w:t>ANNEX B.</w:t>
      </w:r>
      <w:r>
        <w:rPr>
          <w:rFonts w:asciiTheme="minorHAnsi" w:eastAsiaTheme="minorEastAsia" w:hAnsiTheme="minorHAnsi" w:cstheme="minorBidi"/>
          <w:b w:val="0"/>
        </w:rPr>
        <w:tab/>
      </w:r>
      <w:r>
        <w:t>Presentation by Terry Hughes - History &amp; current status of V103</w:t>
      </w:r>
      <w:r>
        <w:tab/>
      </w:r>
      <w:r>
        <w:fldChar w:fldCharType="begin"/>
      </w:r>
      <w:r>
        <w:instrText xml:space="preserve"> PAGEREF _Toc244995754 \h </w:instrText>
      </w:r>
      <w:r>
        <w:fldChar w:fldCharType="separate"/>
      </w:r>
      <w:r>
        <w:t>26</w:t>
      </w:r>
      <w:r>
        <w:fldChar w:fldCharType="end"/>
      </w:r>
    </w:p>
    <w:p w:rsidR="00052B37" w:rsidRDefault="00052B37">
      <w:pPr>
        <w:pStyle w:val="TOC4"/>
        <w:rPr>
          <w:rFonts w:asciiTheme="minorHAnsi" w:eastAsiaTheme="minorEastAsia" w:hAnsiTheme="minorHAnsi" w:cstheme="minorBidi"/>
          <w:b w:val="0"/>
        </w:rPr>
      </w:pPr>
      <w:r w:rsidRPr="00427C11">
        <w:rPr>
          <w:rFonts w:cs="Arial"/>
        </w:rPr>
        <w:lastRenderedPageBreak/>
        <w:t>ANNEX C.</w:t>
      </w:r>
      <w:r>
        <w:rPr>
          <w:rFonts w:asciiTheme="minorHAnsi" w:eastAsiaTheme="minorEastAsia" w:hAnsiTheme="minorHAnsi" w:cstheme="minorBidi"/>
          <w:b w:val="0"/>
        </w:rPr>
        <w:tab/>
      </w:r>
      <w:r>
        <w:t xml:space="preserve">Presentation by Terry Hughes - </w:t>
      </w:r>
      <w:r w:rsidRPr="00427C11">
        <w:rPr>
          <w:rFonts w:cs="Arial"/>
        </w:rPr>
        <w:t>Pre-workshop questionnaire</w:t>
      </w:r>
      <w:r>
        <w:tab/>
      </w:r>
      <w:r>
        <w:fldChar w:fldCharType="begin"/>
      </w:r>
      <w:r>
        <w:instrText xml:space="preserve"> PAGEREF _Toc244995755 \h </w:instrText>
      </w:r>
      <w:r>
        <w:fldChar w:fldCharType="separate"/>
      </w:r>
      <w:r>
        <w:t>33</w:t>
      </w:r>
      <w:r>
        <w:fldChar w:fldCharType="end"/>
      </w:r>
    </w:p>
    <w:p w:rsidR="00052B37" w:rsidRDefault="00052B37">
      <w:pPr>
        <w:pStyle w:val="TOC4"/>
        <w:rPr>
          <w:rFonts w:asciiTheme="minorHAnsi" w:eastAsiaTheme="minorEastAsia" w:hAnsiTheme="minorHAnsi" w:cstheme="minorBidi"/>
          <w:b w:val="0"/>
        </w:rPr>
      </w:pPr>
      <w:r>
        <w:t>ANNEX D.</w:t>
      </w:r>
      <w:r>
        <w:rPr>
          <w:rFonts w:asciiTheme="minorHAnsi" w:eastAsiaTheme="minorEastAsia" w:hAnsiTheme="minorHAnsi" w:cstheme="minorBidi"/>
          <w:b w:val="0"/>
        </w:rPr>
        <w:tab/>
      </w:r>
      <w:r>
        <w:t>Composition of Working Groups</w:t>
      </w:r>
      <w:r>
        <w:tab/>
      </w:r>
      <w:r>
        <w:fldChar w:fldCharType="begin"/>
      </w:r>
      <w:r>
        <w:instrText xml:space="preserve"> PAGEREF _Toc244995756 \h </w:instrText>
      </w:r>
      <w:r>
        <w:fldChar w:fldCharType="separate"/>
      </w:r>
      <w:r>
        <w:t>39</w:t>
      </w:r>
      <w:r>
        <w:fldChar w:fldCharType="end"/>
      </w:r>
    </w:p>
    <w:p w:rsidR="00052B37" w:rsidRDefault="00052B37">
      <w:pPr>
        <w:pStyle w:val="TOC4"/>
        <w:rPr>
          <w:rFonts w:asciiTheme="minorHAnsi" w:eastAsiaTheme="minorEastAsia" w:hAnsiTheme="minorHAnsi" w:cstheme="minorBidi"/>
          <w:b w:val="0"/>
        </w:rPr>
      </w:pPr>
      <w:r>
        <w:t>ANNEX E.</w:t>
      </w:r>
      <w:r>
        <w:rPr>
          <w:rFonts w:asciiTheme="minorHAnsi" w:eastAsiaTheme="minorEastAsia" w:hAnsiTheme="minorHAnsi" w:cstheme="minorBidi"/>
          <w:b w:val="0"/>
        </w:rPr>
        <w:tab/>
      </w:r>
      <w:r>
        <w:t>Social Programme</w:t>
      </w:r>
      <w:r>
        <w:tab/>
      </w:r>
      <w:r>
        <w:fldChar w:fldCharType="begin"/>
      </w:r>
      <w:r>
        <w:instrText xml:space="preserve"> PAGEREF _Toc244995757 \h </w:instrText>
      </w:r>
      <w:r>
        <w:fldChar w:fldCharType="separate"/>
      </w:r>
      <w:r>
        <w:t>48</w:t>
      </w:r>
      <w:r>
        <w:fldChar w:fldCharType="end"/>
      </w:r>
    </w:p>
    <w:p w:rsidR="00052B37" w:rsidRDefault="00052B37">
      <w:pPr>
        <w:pStyle w:val="TOC4"/>
        <w:rPr>
          <w:rFonts w:asciiTheme="minorHAnsi" w:eastAsiaTheme="minorEastAsia" w:hAnsiTheme="minorHAnsi" w:cstheme="minorBidi"/>
          <w:b w:val="0"/>
        </w:rPr>
      </w:pPr>
      <w:r>
        <w:t>ANNEX F.</w:t>
      </w:r>
      <w:r>
        <w:rPr>
          <w:rFonts w:asciiTheme="minorHAnsi" w:eastAsiaTheme="minorEastAsia" w:hAnsiTheme="minorHAnsi" w:cstheme="minorBidi"/>
          <w:b w:val="0"/>
        </w:rPr>
        <w:tab/>
      </w:r>
      <w:r>
        <w:t>Presentation by Bob Shaw – Report of Working Group 2</w:t>
      </w:r>
      <w:r>
        <w:tab/>
      </w:r>
      <w:r>
        <w:fldChar w:fldCharType="begin"/>
      </w:r>
      <w:r>
        <w:instrText xml:space="preserve"> PAGEREF _Toc244995758 \h </w:instrText>
      </w:r>
      <w:r>
        <w:fldChar w:fldCharType="separate"/>
      </w:r>
      <w:r>
        <w:t>49</w:t>
      </w:r>
      <w:r>
        <w:fldChar w:fldCharType="end"/>
      </w:r>
    </w:p>
    <w:p w:rsidR="00052B37" w:rsidRDefault="00052B37">
      <w:pPr>
        <w:pStyle w:val="TOC4"/>
        <w:rPr>
          <w:rFonts w:asciiTheme="minorHAnsi" w:eastAsiaTheme="minorEastAsia" w:hAnsiTheme="minorHAnsi" w:cstheme="minorBidi"/>
          <w:b w:val="0"/>
        </w:rPr>
      </w:pPr>
      <w:r>
        <w:t>ANNEX G.</w:t>
      </w:r>
      <w:r>
        <w:rPr>
          <w:rFonts w:asciiTheme="minorHAnsi" w:eastAsiaTheme="minorEastAsia" w:hAnsiTheme="minorHAnsi" w:cstheme="minorBidi"/>
          <w:b w:val="0"/>
        </w:rPr>
        <w:tab/>
      </w:r>
      <w:r>
        <w:t>Presentation by Kevin Gregory – Report of Working Group 3</w:t>
      </w:r>
      <w:r>
        <w:tab/>
      </w:r>
      <w:r>
        <w:fldChar w:fldCharType="begin"/>
      </w:r>
      <w:r>
        <w:instrText xml:space="preserve"> PAGEREF _Toc244995759 \h </w:instrText>
      </w:r>
      <w:r>
        <w:fldChar w:fldCharType="separate"/>
      </w:r>
      <w:r>
        <w:t>54</w:t>
      </w:r>
      <w:r>
        <w:fldChar w:fldCharType="end"/>
      </w:r>
    </w:p>
    <w:p w:rsidR="00052B37" w:rsidRDefault="00052B37">
      <w:pPr>
        <w:pStyle w:val="TOC4"/>
        <w:rPr>
          <w:rFonts w:asciiTheme="minorHAnsi" w:eastAsiaTheme="minorEastAsia" w:hAnsiTheme="minorHAnsi" w:cstheme="minorBidi"/>
          <w:b w:val="0"/>
        </w:rPr>
      </w:pPr>
      <w:r>
        <w:t>ANNEX H.</w:t>
      </w:r>
      <w:r>
        <w:rPr>
          <w:rFonts w:asciiTheme="minorHAnsi" w:eastAsiaTheme="minorEastAsia" w:hAnsiTheme="minorHAnsi" w:cstheme="minorBidi"/>
          <w:b w:val="0"/>
        </w:rPr>
        <w:tab/>
      </w:r>
      <w:r>
        <w:t>Conclusions &amp; Recommendations</w:t>
      </w:r>
      <w:r>
        <w:tab/>
      </w:r>
      <w:r>
        <w:fldChar w:fldCharType="begin"/>
      </w:r>
      <w:r>
        <w:instrText xml:space="preserve"> PAGEREF _Toc244995760 \h </w:instrText>
      </w:r>
      <w:r>
        <w:fldChar w:fldCharType="separate"/>
      </w:r>
      <w:r>
        <w:t>67</w:t>
      </w:r>
      <w:r>
        <w:fldChar w:fldCharType="end"/>
      </w:r>
    </w:p>
    <w:p w:rsidR="0008391C" w:rsidRPr="00FA4C4B" w:rsidRDefault="002168AE" w:rsidP="00052B37">
      <w:pPr>
        <w:pStyle w:val="BodyText"/>
      </w:pPr>
      <w:r w:rsidRPr="00FA4C4B">
        <w:rPr>
          <w:noProof/>
        </w:rPr>
        <w:fldChar w:fldCharType="end"/>
      </w:r>
    </w:p>
    <w:p w:rsidR="0008391C" w:rsidRPr="00FA4C4B" w:rsidRDefault="0008391C" w:rsidP="0008391C">
      <w:pPr>
        <w:pStyle w:val="TOC4"/>
        <w:rPr>
          <w:rFonts w:cs="Arial"/>
        </w:rPr>
      </w:pPr>
      <w:r w:rsidRPr="00FA4C4B">
        <w:rPr>
          <w:rFonts w:cs="Arial"/>
        </w:rPr>
        <w:br w:type="page"/>
      </w:r>
    </w:p>
    <w:p w:rsidR="0008391C" w:rsidRPr="00FA4C4B" w:rsidRDefault="0008391C" w:rsidP="0008391C">
      <w:pPr>
        <w:pStyle w:val="Heading1"/>
        <w:tabs>
          <w:tab w:val="left" w:pos="567"/>
          <w:tab w:val="num" w:pos="2552"/>
        </w:tabs>
        <w:spacing w:after="240"/>
        <w:ind w:left="2552" w:hanging="2552"/>
        <w:jc w:val="both"/>
        <w:rPr>
          <w:rFonts w:cs="Arial"/>
        </w:rPr>
      </w:pPr>
      <w:bookmarkStart w:id="1" w:name="_Toc244995720"/>
      <w:r w:rsidRPr="00FA4C4B">
        <w:rPr>
          <w:rFonts w:cs="Arial"/>
        </w:rPr>
        <w:lastRenderedPageBreak/>
        <w:t>Introduction</w:t>
      </w:r>
      <w:bookmarkEnd w:id="1"/>
    </w:p>
    <w:p w:rsidR="0008391C" w:rsidRPr="00FA4C4B" w:rsidRDefault="0008391C" w:rsidP="0008391C">
      <w:pPr>
        <w:pStyle w:val="BodyText"/>
      </w:pPr>
      <w:r w:rsidRPr="00FA4C4B">
        <w:t>The IALA VTS Training Workshop was held from 7 - 1</w:t>
      </w:r>
      <w:r w:rsidR="000E0B1F">
        <w:t>1</w:t>
      </w:r>
      <w:r w:rsidRPr="00FA4C4B">
        <w:t xml:space="preserve"> September 2009 in Warnemünde, Germany, at the </w:t>
      </w:r>
      <w:r w:rsidRPr="00FA4C4B">
        <w:rPr>
          <w:rStyle w:val="Strong"/>
          <w:b w:val="0"/>
        </w:rPr>
        <w:t>Konferenzzentrum of the</w:t>
      </w:r>
      <w:r w:rsidRPr="00FA4C4B">
        <w:rPr>
          <w:bCs/>
        </w:rPr>
        <w:t xml:space="preserve"> Technologiepark Warnemünde GmbH.</w:t>
      </w:r>
      <w:r w:rsidRPr="00FA4C4B">
        <w:t xml:space="preserve">  It was attended by </w:t>
      </w:r>
      <w:r w:rsidRPr="00CE060C">
        <w:t>f</w:t>
      </w:r>
      <w:r w:rsidR="00CE060C" w:rsidRPr="00CE060C">
        <w:t>ifty two</w:t>
      </w:r>
      <w:r w:rsidRPr="00CE060C">
        <w:t xml:space="preserve"> delegates from </w:t>
      </w:r>
      <w:r w:rsidR="000E2417" w:rsidRPr="00CE060C">
        <w:t>seven</w:t>
      </w:r>
      <w:r w:rsidRPr="00CE060C">
        <w:t>teen co</w:t>
      </w:r>
      <w:r w:rsidRPr="00FA4C4B">
        <w:t xml:space="preserve">untries.  A list of participants us at </w:t>
      </w:r>
      <w:r w:rsidR="002168AE">
        <w:rPr>
          <w:highlight w:val="yellow"/>
        </w:rPr>
        <w:fldChar w:fldCharType="begin"/>
      </w:r>
      <w:r w:rsidR="00792EB3">
        <w:instrText xml:space="preserve"> REF _Ref243029288 \r \h </w:instrText>
      </w:r>
      <w:r w:rsidR="002168AE">
        <w:rPr>
          <w:highlight w:val="yellow"/>
        </w:rPr>
      </w:r>
      <w:r w:rsidR="002168AE">
        <w:rPr>
          <w:highlight w:val="yellow"/>
        </w:rPr>
        <w:fldChar w:fldCharType="separate"/>
      </w:r>
      <w:r w:rsidR="00D6450B">
        <w:t>ANNEX A</w:t>
      </w:r>
      <w:r w:rsidR="002168AE">
        <w:rPr>
          <w:highlight w:val="yellow"/>
        </w:rPr>
        <w:fldChar w:fldCharType="end"/>
      </w:r>
      <w:r w:rsidRPr="00FA4C4B">
        <w:t>.</w:t>
      </w:r>
    </w:p>
    <w:p w:rsidR="0008391C" w:rsidRPr="00FA4C4B" w:rsidRDefault="0008391C" w:rsidP="0008391C">
      <w:pPr>
        <w:pStyle w:val="BodyText"/>
      </w:pPr>
      <w:r w:rsidRPr="00FA4C4B">
        <w:t>The aim of the workshop was to review and updating of IALA Recommendation V-103 on the Standards for Training and Certification of VTS Personnel and the associated model courses, V-103/1-4.</w:t>
      </w:r>
    </w:p>
    <w:p w:rsidR="0008391C" w:rsidRPr="00FA4C4B" w:rsidRDefault="0008391C" w:rsidP="0008391C">
      <w:pPr>
        <w:jc w:val="center"/>
        <w:rPr>
          <w:rFonts w:cs="Arial"/>
          <w:b/>
          <w:color w:val="0000FF"/>
          <w:sz w:val="28"/>
          <w:szCs w:val="28"/>
        </w:rPr>
      </w:pPr>
      <w:r w:rsidRPr="00FA4C4B">
        <w:rPr>
          <w:rFonts w:cs="Arial"/>
          <w:b/>
          <w:color w:val="0000FF"/>
          <w:sz w:val="28"/>
          <w:szCs w:val="28"/>
        </w:rPr>
        <w:t>Day One – Opening of the Workshop and Introduction</w:t>
      </w:r>
    </w:p>
    <w:p w:rsidR="0008391C" w:rsidRPr="00FA4C4B" w:rsidRDefault="0008391C" w:rsidP="0008391C">
      <w:pPr>
        <w:pStyle w:val="Heading1"/>
        <w:tabs>
          <w:tab w:val="left" w:pos="567"/>
          <w:tab w:val="num" w:pos="2552"/>
        </w:tabs>
        <w:spacing w:after="240"/>
        <w:ind w:left="2552" w:hanging="2552"/>
        <w:jc w:val="both"/>
        <w:rPr>
          <w:rFonts w:cs="Arial"/>
        </w:rPr>
      </w:pPr>
      <w:bookmarkStart w:id="2" w:name="_Toc244995721"/>
      <w:r w:rsidRPr="00FA4C4B">
        <w:rPr>
          <w:rFonts w:cs="Arial"/>
        </w:rPr>
        <w:t>Session 1 – Opening of the Workshop</w:t>
      </w:r>
      <w:bookmarkEnd w:id="2"/>
    </w:p>
    <w:p w:rsidR="0008391C" w:rsidRPr="00FA4C4B" w:rsidRDefault="0008391C" w:rsidP="0008391C">
      <w:pPr>
        <w:pStyle w:val="BodyText"/>
      </w:pPr>
      <w:r w:rsidRPr="00FA4C4B">
        <w:t>The opening was chaired by Neil Trainor, Australian Maritime Safety Administration (AMSA).  He briefly welcomed the delegates</w:t>
      </w:r>
    </w:p>
    <w:p w:rsidR="0008391C" w:rsidRPr="00FA4C4B" w:rsidRDefault="0008391C" w:rsidP="009010BE">
      <w:pPr>
        <w:pStyle w:val="Heading2"/>
      </w:pPr>
      <w:bookmarkStart w:id="3" w:name="_Toc244995722"/>
      <w:r w:rsidRPr="00FA4C4B">
        <w:t>Opening remarks</w:t>
      </w:r>
      <w:bookmarkEnd w:id="3"/>
    </w:p>
    <w:p w:rsidR="0008391C" w:rsidRPr="00FA4C4B" w:rsidRDefault="0008391C" w:rsidP="0008391C">
      <w:pPr>
        <w:pStyle w:val="BodyText"/>
      </w:pPr>
      <w:r w:rsidRPr="00FA4C4B">
        <w:t>Neil Trainor welcomed everyone to the workshop, gave the background to why the workshop had been organised and acknowledged the breadth of expertise within the workshop, which he felt sure would le</w:t>
      </w:r>
      <w:r w:rsidR="0009288D">
        <w:t>ad</w:t>
      </w:r>
      <w:r w:rsidRPr="00FA4C4B">
        <w:t xml:space="preserve"> to a successful conclusion.  He then introduced Mr Christian Forst.</w:t>
      </w:r>
    </w:p>
    <w:p w:rsidR="0008391C" w:rsidRPr="00FA4C4B" w:rsidRDefault="0008391C" w:rsidP="009010BE">
      <w:pPr>
        <w:pStyle w:val="Heading2"/>
      </w:pPr>
      <w:bookmarkStart w:id="4" w:name="_Toc244995723"/>
      <w:r w:rsidRPr="00FA4C4B">
        <w:t>Welcome by the Federal Waterways and Shipping Directorates North &amp; Northwest, Germany</w:t>
      </w:r>
      <w:bookmarkEnd w:id="4"/>
    </w:p>
    <w:p w:rsidR="0008391C" w:rsidRPr="00FA4C4B" w:rsidRDefault="0008391C" w:rsidP="0008391C">
      <w:pPr>
        <w:pStyle w:val="BodyText"/>
      </w:pPr>
      <w:r w:rsidRPr="00FA4C4B">
        <w:t>Christian Forst, Head of Traffic Technologies of the Federal Waterways and Shipping Directorates North &amp; Northwest, Germany, gave the following welcome address.</w:t>
      </w:r>
    </w:p>
    <w:p w:rsidR="0008391C" w:rsidRPr="00FA4C4B" w:rsidRDefault="0008391C" w:rsidP="0008391C">
      <w:pPr>
        <w:pStyle w:val="BodyText"/>
      </w:pPr>
      <w:r w:rsidRPr="00FA4C4B">
        <w:t>Good afternoon ladies and gentlemen and on behalf of the Federal Waterways and Shipping Administration I would like to give a warm welcome to all delegates of the IALA workshop on VTS Training; we feel very honoured to host this workshop.</w:t>
      </w:r>
    </w:p>
    <w:p w:rsidR="0008391C" w:rsidRPr="00FA4C4B" w:rsidRDefault="0008391C" w:rsidP="0008391C">
      <w:pPr>
        <w:pStyle w:val="BodyText"/>
      </w:pPr>
      <w:r w:rsidRPr="00FA4C4B">
        <w:t>I hope that all of you share my point of view that Warnemünde is an attractive spot for holding this workshop.  Warnemünde was founded more than 800 years ago and is part of the City of Rostock, which is an old Hanse port.  It has a long maritime tradition and has long been recognised as a seaside resort.  You will find lovely small streets, with pubs and restaurants, as well as a wonderful beach.</w:t>
      </w:r>
    </w:p>
    <w:p w:rsidR="0008391C" w:rsidRPr="00FA4C4B" w:rsidRDefault="0009288D" w:rsidP="0008391C">
      <w:pPr>
        <w:pStyle w:val="BodyText"/>
      </w:pPr>
      <w:r>
        <w:t>Today, Rostock-</w:t>
      </w:r>
      <w:r w:rsidR="0008391C" w:rsidRPr="00FA4C4B">
        <w:t>Warnemünde is the number 2 port among German Baltic sea ports.  More than 27 Million tons of cargo was handled in 2008.  The heart of the sea port is the ferry port with its terminals for combined cargo, for forest products and roll-on / roll-off cargo.</w:t>
      </w:r>
    </w:p>
    <w:p w:rsidR="0008391C" w:rsidRPr="00FA4C4B" w:rsidRDefault="0008391C" w:rsidP="0008391C">
      <w:pPr>
        <w:pStyle w:val="BodyText"/>
      </w:pPr>
      <w:r w:rsidRPr="00FA4C4B">
        <w:t>Rostock has been number one in passenger traffic between Scandinavia, Russia and the Baltic countries and Germany for many years now.  Rostock’s cruise port</w:t>
      </w:r>
      <w:r w:rsidR="000E0B1F">
        <w:t>,</w:t>
      </w:r>
      <w:r w:rsidRPr="00FA4C4B">
        <w:t xml:space="preserve"> </w:t>
      </w:r>
      <w:r w:rsidR="0009288D">
        <w:t>h</w:t>
      </w:r>
      <w:r w:rsidR="000E0B1F">
        <w:t>ere</w:t>
      </w:r>
      <w:r w:rsidRPr="00FA4C4B">
        <w:t xml:space="preserve"> in Warnemünde, is amongst Germany’s preferred ports for cruise tourism; in 2009 we expect more than 120 cruise ships.  In addition, you will find a Navy base, shipyards and all maritime infrastructure necessary to operate a successful and still developing port.</w:t>
      </w:r>
    </w:p>
    <w:p w:rsidR="0008391C" w:rsidRPr="00FA4C4B" w:rsidRDefault="0008391C" w:rsidP="0008391C">
      <w:pPr>
        <w:pStyle w:val="BodyText"/>
      </w:pPr>
      <w:r w:rsidRPr="00FA4C4B">
        <w:t xml:space="preserve">The German Federal Waterways and Shipping Administration operates a VTS centre, a VTS simulator and an aids to navigation depot here in Warnemünde.  The responsible District office is located in the city of Stralsund, which is about 80 Km East of here.  The VTS simulator, established in 1998, is a joint venture with the Maritime Simulation Centre of the </w:t>
      </w:r>
      <w:r w:rsidR="000E0B1F">
        <w:t xml:space="preserve">Wismar </w:t>
      </w:r>
      <w:r w:rsidRPr="00FA4C4B">
        <w:t>University.  This comprises the VTS simulator, a ship handling simulator and a ship engine simulator and offers the possibility for combining nautical and technical ship handling training, alongside the provision of shore-based VTS services.  About 90% of the capacity of the VTS simulator is dedicated to training courses for our VTS operators.</w:t>
      </w:r>
    </w:p>
    <w:p w:rsidR="0008391C" w:rsidRPr="00FA4C4B" w:rsidRDefault="0008391C" w:rsidP="0008391C">
      <w:pPr>
        <w:pStyle w:val="BodyText"/>
      </w:pPr>
      <w:r w:rsidRPr="00FA4C4B">
        <w:t xml:space="preserve">During the past 10 years, about 700 participants attended the different training courses.  In addition, VTS operators, for example from port authorities were trained.  Continuous training of personnel is one of the key factors for any successful organisation and this is particularly true for </w:t>
      </w:r>
      <w:r w:rsidRPr="00FA4C4B">
        <w:lastRenderedPageBreak/>
        <w:t>VTS operators; not only by supporting a safe and efficient flow of traffic but a VTS is often the first point of contact for a vessel approaching national waters.  It is clear that any vessel contacting any VTS world-wide should be able to expect a certain level of service.  This calls for VTS operators to be continuously trained to commonly agreed standards.</w:t>
      </w:r>
    </w:p>
    <w:p w:rsidR="0008391C" w:rsidRPr="00FA4C4B" w:rsidRDefault="0008391C" w:rsidP="0008391C">
      <w:pPr>
        <w:pStyle w:val="BodyText"/>
      </w:pPr>
      <w:r w:rsidRPr="00FA4C4B">
        <w:t>IALA took on board the development of Recommendations and accompanying Guidelines on standards for training and certification of VTS personnel and training establishments.  This is a most important task for IALA and of considerable benefit for the both IALA’s members and the world-wide shipping community.  The continuously changing maritime environment and new technologies require a regular review and update of the IALA documents to meet all present and future challenges.  The German administration very much supports these efforts and I am looking forward, very much, to the results of the workshop.</w:t>
      </w:r>
    </w:p>
    <w:p w:rsidR="0008391C" w:rsidRPr="00FA4C4B" w:rsidRDefault="0008391C" w:rsidP="0008391C">
      <w:pPr>
        <w:pStyle w:val="BodyText"/>
      </w:pPr>
      <w:r w:rsidRPr="00FA4C4B">
        <w:t>In thanking all of you for accepting the invitation to attend the workshop, I very much hope that you will find Warnemünde the perfect place for a productive meeting, as well as for socialising in the evenings.  Before handing over to the Secretary-General of IALA, I must thank the local organising committee for preparing the workshop; colleagues from the District office on Stralsund, the Department of Maritime Simulation and the IALA Secretariat.  Thank you very much.</w:t>
      </w:r>
    </w:p>
    <w:p w:rsidR="0008391C" w:rsidRPr="00FA4C4B" w:rsidRDefault="0008391C" w:rsidP="009010BE">
      <w:pPr>
        <w:pStyle w:val="Heading2"/>
      </w:pPr>
      <w:bookmarkStart w:id="5" w:name="_Toc244995724"/>
      <w:r w:rsidRPr="00FA4C4B">
        <w:t>Welcome by IALA</w:t>
      </w:r>
      <w:bookmarkEnd w:id="5"/>
    </w:p>
    <w:p w:rsidR="000E2417" w:rsidRDefault="0008391C" w:rsidP="000E2417">
      <w:pPr>
        <w:pStyle w:val="BodyText"/>
      </w:pPr>
      <w:r w:rsidRPr="00FA4C4B">
        <w:t>Torsten Kruuse, Secretary-General of IALA, thanked the Federal Waterways and Shipping Directorates North &amp; Northwest, Germany and the Hochschule Wismar for their support in planning and preparing for the workshop</w:t>
      </w:r>
      <w:r w:rsidR="000E2417">
        <w:t>.  He then provided a brief history on the role of IALA in VTS training and the success of the current guidelines to date in establishing the need and framework for VTSO Training.  However, he suggested that there is now a need to revise and update these guidelines.</w:t>
      </w:r>
    </w:p>
    <w:p w:rsidR="000E2417" w:rsidRDefault="000E2417" w:rsidP="000E2417">
      <w:pPr>
        <w:pStyle w:val="BodyText"/>
      </w:pPr>
      <w:r>
        <w:t>He then expressed concern that, despite the success of the guidelines to date, not all VTS’s have embraced them to the fullest extent and that IALA needs to work at this and encourage authorities to embrace the guidelines.  Using examples of recent incidents/developments (USCG and the Cosco Busan incident, Japan CG and the recent collision in Osaka and the use VTS with slot time and planning by Turkey in the Bosphorus) Torsten Kruuse stressed the need to be proactive to effectively manage the impact of:</w:t>
      </w:r>
    </w:p>
    <w:p w:rsidR="000E2417" w:rsidRDefault="00052B37" w:rsidP="00E67D5D">
      <w:pPr>
        <w:pStyle w:val="Bullet1"/>
      </w:pPr>
      <w:r>
        <w:t>e</w:t>
      </w:r>
      <w:r w:rsidR="000E2417">
        <w:t>merging technologies and concepts (VTM &amp; e-Navigation) on VTS and existing Guidelines and Recommendations;</w:t>
      </w:r>
    </w:p>
    <w:p w:rsidR="000E2417" w:rsidRDefault="00052B37" w:rsidP="00E67D5D">
      <w:pPr>
        <w:pStyle w:val="Bullet1"/>
      </w:pPr>
      <w:r>
        <w:t>t</w:t>
      </w:r>
      <w:r w:rsidR="000E2417">
        <w:t>he increasing use of VTS throughout the world as a mechanism for administrations to minimise incidents or increase efficiency (for example, slot time and planning being employed by Turkey);</w:t>
      </w:r>
    </w:p>
    <w:p w:rsidR="000E2417" w:rsidRDefault="00052B37" w:rsidP="00E67D5D">
      <w:pPr>
        <w:pStyle w:val="Bullet1"/>
      </w:pPr>
      <w:r>
        <w:t>t</w:t>
      </w:r>
      <w:r w:rsidR="000E2417">
        <w:t>he increasing role and responsibility of VTS associated with increasing use of advise and instruction;   and</w:t>
      </w:r>
    </w:p>
    <w:p w:rsidR="000E2417" w:rsidRDefault="00052B37" w:rsidP="00E67D5D">
      <w:pPr>
        <w:pStyle w:val="Bullet1"/>
      </w:pPr>
      <w:r>
        <w:t>w</w:t>
      </w:r>
      <w:r w:rsidR="000E2417">
        <w:t>hen incidents do occur, the emerging questions being asked of VTS following incidents (e</w:t>
      </w:r>
      <w:r w:rsidR="00B7788B">
        <w:t>.</w:t>
      </w:r>
      <w:r w:rsidR="000E2417">
        <w:t xml:space="preserve">g. Why have a VTS, what is their role, purpose)  </w:t>
      </w:r>
    </w:p>
    <w:p w:rsidR="000E2417" w:rsidRDefault="000E2417" w:rsidP="00B7788B">
      <w:pPr>
        <w:pStyle w:val="BodyText"/>
      </w:pPr>
      <w:r>
        <w:t>In conclusion, Torsten</w:t>
      </w:r>
      <w:r w:rsidR="00B7788B">
        <w:t xml:space="preserve"> Kruuse</w:t>
      </w:r>
      <w:r>
        <w:t xml:space="preserve"> highlighted</w:t>
      </w:r>
      <w:r w:rsidR="00052B37">
        <w:t xml:space="preserve"> the</w:t>
      </w:r>
      <w:r>
        <w:t>:</w:t>
      </w:r>
    </w:p>
    <w:p w:rsidR="000E2417" w:rsidRDefault="000E2417" w:rsidP="00E67D5D">
      <w:pPr>
        <w:pStyle w:val="Bullet1"/>
      </w:pPr>
      <w:r>
        <w:t>need to ensure the training of competent VTSOs and the need for certification and accreditation</w:t>
      </w:r>
      <w:r w:rsidR="00B7788B">
        <w:t>;</w:t>
      </w:r>
    </w:p>
    <w:p w:rsidR="000E2417" w:rsidRDefault="000E2417" w:rsidP="00E67D5D">
      <w:pPr>
        <w:pStyle w:val="Bullet1"/>
      </w:pPr>
      <w:r>
        <w:t xml:space="preserve">likely increase in the use </w:t>
      </w:r>
      <w:r w:rsidR="0009288D">
        <w:t xml:space="preserve">of </w:t>
      </w:r>
      <w:r>
        <w:t>tools such as slot time and planning by VTS as a risk mitigation tool and to enhance efficiency</w:t>
      </w:r>
      <w:r w:rsidR="00B7788B">
        <w:t>;</w:t>
      </w:r>
    </w:p>
    <w:p w:rsidR="000E2417" w:rsidRDefault="000E2417" w:rsidP="00E67D5D">
      <w:pPr>
        <w:pStyle w:val="Bullet1"/>
      </w:pPr>
      <w:r>
        <w:t>significant number of authorities that have not embraced the importance of certification and accreditation and the option for IALA to set-up a unit within IALA to undertake certification</w:t>
      </w:r>
      <w:r w:rsidR="00B7788B">
        <w:t>;</w:t>
      </w:r>
    </w:p>
    <w:p w:rsidR="000E2417" w:rsidRPr="00FA4C4B" w:rsidDel="00002567" w:rsidRDefault="000E2417" w:rsidP="00E67D5D">
      <w:pPr>
        <w:pStyle w:val="Bullet1"/>
      </w:pPr>
      <w:r>
        <w:t>need to look forward (10-15 years) and the increasing likelihood that within this timeframe VTSOs will be required to have mandatory training and IALA will need to progress this with the IMO is a manner possibly along the lines of STCW</w:t>
      </w:r>
      <w:r w:rsidR="005231B1">
        <w:t>.</w:t>
      </w:r>
    </w:p>
    <w:p w:rsidR="0008391C" w:rsidRPr="00FA4C4B" w:rsidRDefault="0008391C" w:rsidP="0008391C">
      <w:pPr>
        <w:pStyle w:val="BodyText"/>
      </w:pPr>
      <w:r w:rsidRPr="00FA4C4B">
        <w:lastRenderedPageBreak/>
        <w:t>Torsten Kruuse ended by advising the delegates that the week would prove</w:t>
      </w:r>
      <w:r w:rsidR="00B7788B">
        <w:t xml:space="preserve"> challenging but that d</w:t>
      </w:r>
      <w:r w:rsidRPr="00FA4C4B">
        <w:t>espite the hard work that lay ahead, he wished everyone a successful and enjoyable week.</w:t>
      </w:r>
    </w:p>
    <w:p w:rsidR="0008391C" w:rsidRPr="00FA4C4B" w:rsidRDefault="0008391C" w:rsidP="009010BE">
      <w:pPr>
        <w:pStyle w:val="Heading2"/>
      </w:pPr>
      <w:bookmarkStart w:id="6" w:name="_Toc244995725"/>
      <w:r w:rsidRPr="00FA4C4B">
        <w:t>Health and Safety and Administration Brief</w:t>
      </w:r>
      <w:bookmarkEnd w:id="6"/>
    </w:p>
    <w:p w:rsidR="0008391C" w:rsidRPr="00FA4C4B" w:rsidRDefault="0008391C" w:rsidP="0008391C">
      <w:pPr>
        <w:pStyle w:val="BodyText"/>
      </w:pPr>
      <w:r w:rsidRPr="00FA4C4B">
        <w:t>Mike Hadley, Technical Co-ordination Manager, IALA, provided information on health and safety matters and made various administrative announcements.  He advised that a USB memory stick, containing all the workshop material, including presentations, would be provided to delegates on Friday 11 September.</w:t>
      </w:r>
      <w:r w:rsidR="003068A1">
        <w:t xml:space="preserve">  A draft report would be posted on the Workshop part of the IALA FTP server by 14 September and delegates would then have 14 days in which to make any comment, before the report was finalised and forwarded to the IALA Council.</w:t>
      </w:r>
    </w:p>
    <w:p w:rsidR="0008391C" w:rsidRPr="00FA4C4B" w:rsidRDefault="0008391C" w:rsidP="0008391C">
      <w:pPr>
        <w:pStyle w:val="Heading1"/>
        <w:tabs>
          <w:tab w:val="left" w:pos="567"/>
          <w:tab w:val="num" w:pos="2552"/>
        </w:tabs>
        <w:spacing w:after="240"/>
        <w:ind w:left="2552" w:hanging="2552"/>
        <w:jc w:val="both"/>
        <w:rPr>
          <w:rFonts w:cs="Arial"/>
        </w:rPr>
      </w:pPr>
      <w:bookmarkStart w:id="7" w:name="_Toc244995726"/>
      <w:r w:rsidRPr="003068A1">
        <w:rPr>
          <w:rFonts w:cs="Arial"/>
        </w:rPr>
        <w:t xml:space="preserve">Session </w:t>
      </w:r>
      <w:r w:rsidRPr="00FA4C4B">
        <w:rPr>
          <w:rFonts w:cs="Arial"/>
        </w:rPr>
        <w:t>2 - Presentations</w:t>
      </w:r>
      <w:bookmarkEnd w:id="7"/>
    </w:p>
    <w:p w:rsidR="0008391C" w:rsidRPr="00FA4C4B" w:rsidRDefault="0008391C" w:rsidP="0008391C">
      <w:pPr>
        <w:pStyle w:val="BodyText"/>
      </w:pPr>
      <w:r w:rsidRPr="00FA4C4B">
        <w:t>This session was chaired by Neil Trainor (AMSA).</w:t>
      </w:r>
    </w:p>
    <w:p w:rsidR="0008391C" w:rsidRPr="00FA4C4B" w:rsidRDefault="0008391C" w:rsidP="009010BE">
      <w:pPr>
        <w:pStyle w:val="Heading2"/>
      </w:pPr>
      <w:bookmarkStart w:id="8" w:name="_Toc244995727"/>
      <w:r w:rsidRPr="00FA4C4B">
        <w:t>History and Current Status of V103 (Captain Terry Hughes, Trinity House)</w:t>
      </w:r>
      <w:bookmarkEnd w:id="8"/>
    </w:p>
    <w:p w:rsidR="003068A1" w:rsidRDefault="00DA28E8" w:rsidP="0008391C">
      <w:pPr>
        <w:pStyle w:val="BodyText"/>
      </w:pPr>
      <w:r>
        <w:t xml:space="preserve">In his presentation, </w:t>
      </w:r>
      <w:r w:rsidR="003068A1">
        <w:t>Terry</w:t>
      </w:r>
      <w:r w:rsidR="003068A1" w:rsidRPr="00FA4C4B">
        <w:t xml:space="preserve"> Hughes</w:t>
      </w:r>
      <w:r>
        <w:t xml:space="preserve"> outlined the historical development of VTS, illustrating the growing recognition that it had received at IMO and the considerable influence that IALA had had in this process, in particular on VTS training.  He emphasised the need to continue developing the IALA VTS training model courses</w:t>
      </w:r>
      <w:r w:rsidR="00EE3E66">
        <w:t xml:space="preserve">, not least in the context of the spread of VTS centres and the imminent advent of Vessel Traffic Management and e-Navigation.  He also stressed the need for </w:t>
      </w:r>
      <w:r>
        <w:t xml:space="preserve">both certification of instructors and students and the associated accreditation of training institutes.  He ended with a call to maintain </w:t>
      </w:r>
      <w:r w:rsidR="00EE3E66">
        <w:t>the IALA V-103 standards.</w:t>
      </w:r>
    </w:p>
    <w:p w:rsidR="0008391C" w:rsidRPr="00FA4C4B" w:rsidRDefault="003068A1" w:rsidP="0008391C">
      <w:pPr>
        <w:pStyle w:val="BodyText"/>
      </w:pPr>
      <w:r>
        <w:t>The presentation</w:t>
      </w:r>
      <w:r w:rsidR="0008391C" w:rsidRPr="00FA4C4B">
        <w:t xml:space="preserve"> is at </w:t>
      </w:r>
      <w:r w:rsidR="002168AE">
        <w:fldChar w:fldCharType="begin"/>
      </w:r>
      <w:r w:rsidR="00792EB3">
        <w:instrText xml:space="preserve"> REF _Ref240425630 \r \h </w:instrText>
      </w:r>
      <w:r w:rsidR="002168AE">
        <w:fldChar w:fldCharType="separate"/>
      </w:r>
      <w:r w:rsidR="00D6450B">
        <w:t>ANNEX B</w:t>
      </w:r>
      <w:r w:rsidR="002168AE">
        <w:fldChar w:fldCharType="end"/>
      </w:r>
      <w:r w:rsidR="0008391C" w:rsidRPr="00FA4C4B">
        <w:t>.</w:t>
      </w:r>
    </w:p>
    <w:p w:rsidR="0008391C" w:rsidRPr="00FA4C4B" w:rsidRDefault="0008391C" w:rsidP="009010BE">
      <w:pPr>
        <w:pStyle w:val="Heading2"/>
      </w:pPr>
      <w:bookmarkStart w:id="9" w:name="_Toc244995728"/>
      <w:r w:rsidRPr="00FA4C4B">
        <w:t>Pre-workshop Questionnaire (Captain Terry Hughes, Trinity House)</w:t>
      </w:r>
      <w:bookmarkEnd w:id="9"/>
    </w:p>
    <w:p w:rsidR="00EE3E66" w:rsidRDefault="00EE3E66" w:rsidP="0008391C">
      <w:pPr>
        <w:pStyle w:val="BodyText"/>
      </w:pPr>
      <w:r>
        <w:t>With acknowle</w:t>
      </w:r>
      <w:r w:rsidR="00B7788B">
        <w:t>dgement to Tom Deh</w:t>
      </w:r>
      <w:r>
        <w:t>mel of HSW, who had largely developed the workshop’s pre-questionnaire, and to Kerr</w:t>
      </w:r>
      <w:r w:rsidR="00CE060C">
        <w:t xml:space="preserve">ie Abercrombie of AMSA, who </w:t>
      </w:r>
      <w:r>
        <w:t xml:space="preserve">analysed the results, </w:t>
      </w:r>
      <w:r w:rsidR="003068A1">
        <w:t>Terry</w:t>
      </w:r>
      <w:r w:rsidR="003068A1" w:rsidRPr="00FA4C4B">
        <w:t xml:space="preserve"> Hughes</w:t>
      </w:r>
      <w:r>
        <w:t xml:space="preserve"> illustrated the significant points emerging from the analysis of the initial 39 responses.  He then encouraged the workshop to consider the report when deliberating in their separate working groups.</w:t>
      </w:r>
    </w:p>
    <w:p w:rsidR="00EE3E66" w:rsidRDefault="00EE3E66" w:rsidP="0008391C">
      <w:pPr>
        <w:pStyle w:val="BodyText"/>
      </w:pPr>
      <w:r>
        <w:t xml:space="preserve">A further </w:t>
      </w:r>
      <w:r w:rsidR="00CE060C">
        <w:t>four</w:t>
      </w:r>
      <w:r>
        <w:t xml:space="preserve"> responses were received during the workshop and they have been included in the report, which is </w:t>
      </w:r>
      <w:r w:rsidR="00CE060C">
        <w:t>part of the output from the workshop.</w:t>
      </w:r>
    </w:p>
    <w:p w:rsidR="0008391C" w:rsidRPr="00FA4C4B" w:rsidRDefault="0008391C" w:rsidP="0008391C">
      <w:pPr>
        <w:pStyle w:val="BodyText"/>
      </w:pPr>
      <w:r w:rsidRPr="00FA4C4B">
        <w:t>The presentation</w:t>
      </w:r>
      <w:r w:rsidR="00EE3E66">
        <w:t xml:space="preserve"> given by Terry Hughes</w:t>
      </w:r>
      <w:r w:rsidRPr="00FA4C4B">
        <w:t xml:space="preserve"> is at </w:t>
      </w:r>
      <w:r w:rsidR="002168AE">
        <w:fldChar w:fldCharType="begin"/>
      </w:r>
      <w:r w:rsidR="00792EB3">
        <w:instrText xml:space="preserve"> REF _Ref240425645 \r \h </w:instrText>
      </w:r>
      <w:r w:rsidR="002168AE">
        <w:fldChar w:fldCharType="separate"/>
      </w:r>
      <w:r w:rsidR="00D6450B">
        <w:t>ANNEX C</w:t>
      </w:r>
      <w:r w:rsidR="002168AE">
        <w:fldChar w:fldCharType="end"/>
      </w:r>
      <w:r w:rsidRPr="00792EB3">
        <w:t>.</w:t>
      </w:r>
    </w:p>
    <w:p w:rsidR="0008391C" w:rsidRPr="00FA4C4B" w:rsidRDefault="0008391C" w:rsidP="009010BE">
      <w:pPr>
        <w:pStyle w:val="Heading2"/>
      </w:pPr>
      <w:bookmarkStart w:id="10" w:name="_Toc244995729"/>
      <w:r w:rsidRPr="00FA4C4B">
        <w:rPr>
          <w:sz w:val="20"/>
          <w:szCs w:val="20"/>
        </w:rPr>
        <w:t>Expected Outputs from the Workshop</w:t>
      </w:r>
      <w:r w:rsidRPr="00FA4C4B" w:rsidDel="006F03AA">
        <w:t xml:space="preserve"> </w:t>
      </w:r>
      <w:r w:rsidRPr="00FA4C4B">
        <w:t>(Monica Sundklev, Swedish Transport Agency)</w:t>
      </w:r>
      <w:bookmarkEnd w:id="10"/>
    </w:p>
    <w:p w:rsidR="0008391C" w:rsidRDefault="0008391C" w:rsidP="0008391C">
      <w:pPr>
        <w:pStyle w:val="BodyText"/>
      </w:pPr>
      <w:r w:rsidRPr="00FA4C4B">
        <w:t>Monica Sundklev</w:t>
      </w:r>
      <w:r w:rsidR="003068A1">
        <w:t xml:space="preserve"> introduced herself saying that she </w:t>
      </w:r>
      <w:r w:rsidRPr="00FA4C4B">
        <w:t>work</w:t>
      </w:r>
      <w:r w:rsidR="003068A1">
        <w:t>ed</w:t>
      </w:r>
      <w:r w:rsidRPr="00FA4C4B">
        <w:t xml:space="preserve"> as a nautical advisor at the newly established Swedish Transport Agency.  </w:t>
      </w:r>
      <w:r w:rsidR="003068A1">
        <w:t>Her</w:t>
      </w:r>
      <w:r w:rsidRPr="00FA4C4B">
        <w:t xml:space="preserve"> background is from the Swedish Navy but </w:t>
      </w:r>
      <w:r w:rsidR="003068A1">
        <w:t>she has</w:t>
      </w:r>
      <w:r w:rsidRPr="00FA4C4B">
        <w:t xml:space="preserve"> also work</w:t>
      </w:r>
      <w:r w:rsidR="003068A1">
        <w:t>ed for some</w:t>
      </w:r>
      <w:r w:rsidRPr="00FA4C4B">
        <w:t xml:space="preserve"> time for the Swedish Maritime Administration.  </w:t>
      </w:r>
      <w:r w:rsidR="003068A1">
        <w:t>She currently</w:t>
      </w:r>
      <w:r w:rsidRPr="00FA4C4B">
        <w:t xml:space="preserve"> represent</w:t>
      </w:r>
      <w:r w:rsidR="003068A1">
        <w:t>s</w:t>
      </w:r>
      <w:r w:rsidRPr="00FA4C4B">
        <w:t xml:space="preserve"> the Competent Authority reg</w:t>
      </w:r>
      <w:r w:rsidR="003068A1">
        <w:t xml:space="preserve">arding VTS in Sweden and </w:t>
      </w:r>
      <w:r w:rsidRPr="00FA4C4B">
        <w:t>ha</w:t>
      </w:r>
      <w:r w:rsidR="003068A1">
        <w:t>s</w:t>
      </w:r>
      <w:r w:rsidRPr="00FA4C4B">
        <w:t xml:space="preserve"> been participating at IALA’s VTS Committee meetings since 2002</w:t>
      </w:r>
      <w:r w:rsidR="003068A1">
        <w:t xml:space="preserve"> and is now the Vice-C</w:t>
      </w:r>
      <w:r w:rsidRPr="00FA4C4B">
        <w:t>hair of Working Group 3 - Personnel and Training, of which Terry</w:t>
      </w:r>
      <w:r w:rsidR="003068A1">
        <w:t xml:space="preserve"> Hughes is Chairman.</w:t>
      </w:r>
    </w:p>
    <w:p w:rsidR="003068A1" w:rsidRPr="00FA4C4B" w:rsidRDefault="003068A1" w:rsidP="0008391C">
      <w:pPr>
        <w:pStyle w:val="BodyText"/>
      </w:pPr>
      <w:r>
        <w:t>Monica Sundklev then</w:t>
      </w:r>
      <w:r w:rsidR="00DA28E8">
        <w:t xml:space="preserve"> made the following remarks.</w:t>
      </w:r>
    </w:p>
    <w:p w:rsidR="0008391C" w:rsidRPr="00FA4C4B" w:rsidRDefault="0008391C" w:rsidP="009010BE">
      <w:pPr>
        <w:pStyle w:val="Heading3"/>
      </w:pPr>
      <w:bookmarkStart w:id="11" w:name="_Toc244995730"/>
      <w:r w:rsidRPr="00FA4C4B">
        <w:t>What outputs are expected?</w:t>
      </w:r>
      <w:bookmarkEnd w:id="11"/>
    </w:p>
    <w:p w:rsidR="0008391C" w:rsidRPr="00FA4C4B" w:rsidRDefault="0008391C" w:rsidP="0008391C">
      <w:pPr>
        <w:pStyle w:val="BodyText"/>
      </w:pPr>
      <w:r w:rsidRPr="00792EB3">
        <w:t>This workshop</w:t>
      </w:r>
      <w:r w:rsidR="007C2B3F" w:rsidRPr="00792EB3">
        <w:t xml:space="preserve"> aims to provide a forum for </w:t>
      </w:r>
      <w:r w:rsidRPr="00792EB3">
        <w:t>delegates from Competent Authorities, VTS Authorities</w:t>
      </w:r>
      <w:r w:rsidRPr="00FA4C4B">
        <w:t xml:space="preserve"> and VTS Training organisations to exchange information on the developments in VTS training.  Trai</w:t>
      </w:r>
      <w:r w:rsidR="007C2B3F">
        <w:t xml:space="preserve">ning was one of the topics </w:t>
      </w:r>
      <w:r w:rsidRPr="00FA4C4B">
        <w:t>highlighted at the VTS2008 Symposium in Bergen, Norway.</w:t>
      </w:r>
    </w:p>
    <w:p w:rsidR="0008391C" w:rsidRPr="00FA4C4B" w:rsidRDefault="0008391C" w:rsidP="0008391C">
      <w:pPr>
        <w:pStyle w:val="BodyText"/>
      </w:pPr>
      <w:r w:rsidRPr="00FA4C4B">
        <w:t>We are all here for a reason and we wouldn’t be here if we didn’t believe that VTS training is an important subject.  We also have our own expectations on the outputs from this workshop.</w:t>
      </w:r>
    </w:p>
    <w:p w:rsidR="0008391C" w:rsidRPr="00FA4C4B" w:rsidRDefault="0008391C" w:rsidP="0008391C">
      <w:pPr>
        <w:pStyle w:val="BodyText"/>
      </w:pPr>
      <w:r w:rsidRPr="00FA4C4B">
        <w:lastRenderedPageBreak/>
        <w:t xml:space="preserve">If those expectations will be fulfilled only you can answer that question.  But – if we all have more or less the same view on the importance of VTS Training and its documentation from a </w:t>
      </w:r>
      <w:r w:rsidRPr="00FA4C4B">
        <w:rPr>
          <w:u w:val="single"/>
        </w:rPr>
        <w:t>global</w:t>
      </w:r>
      <w:r w:rsidRPr="00FA4C4B">
        <w:t xml:space="preserve"> perspective, then the out</w:t>
      </w:r>
      <w:r w:rsidR="005231B1">
        <w:t>puts might be what we expected.</w:t>
      </w:r>
    </w:p>
    <w:p w:rsidR="0008391C" w:rsidRPr="00FA4C4B" w:rsidRDefault="0008391C" w:rsidP="0008391C">
      <w:pPr>
        <w:pStyle w:val="BodyText"/>
      </w:pPr>
      <w:r w:rsidRPr="00FA4C4B">
        <w:t>The VTS Operator is today being considered as a competent and responsible operator working in an even more demanding environment</w:t>
      </w:r>
      <w:r w:rsidR="00DA28E8">
        <w:t>, often</w:t>
      </w:r>
      <w:r w:rsidRPr="00FA4C4B">
        <w:t xml:space="preserve"> with other tasks that may be part of Vessel Traffic Management (VTM) and Maritime Operational Service (MOS).  Surely the VTSO should have requirements that he or she is being well trained so that the job can be performed in a safe and efficient way.  The VTS Authority being the employer of the VTSO should also be assured that their operators work according to set standards and that they are acting in a professional way.  This is being achieved by letting the VTSOs pass a basic course and follow up on the competence and performance at the VTS Centre.  The Competent Authority, that I represent, should also have requirements on minimal levels of training since the VTSOs are acting within a dedicated area, set by the Competent Authority, due to navigational, environmental and other circumstances.  For the Training organisations, they are the ones that interpret all the requirements and standards into a course and make it as real as possible for any situation that might occur in a VTS area.</w:t>
      </w:r>
    </w:p>
    <w:p w:rsidR="0008391C" w:rsidRPr="00FA4C4B" w:rsidRDefault="0008391C" w:rsidP="0008391C">
      <w:pPr>
        <w:pStyle w:val="BodyText"/>
      </w:pPr>
      <w:r w:rsidRPr="00FA4C4B">
        <w:t>This workshop will mainly focus on reviewing and updating existing IALA documentation, as appropriate, such as the IALA Recommendation V-103 on Standards for Training and Certification of VTS personnel and especially the model courses V-103/1 VTS Operator Basic Training, V-103/2 VTS Supervisor Advancement Training and V-103/3 VTS On-the-Job-Training as well as V-103/4 On-the-Job-Training Instructor course.  I would like to give my appreciation to all of you who actually contributed to the existing VTS training documentation.  I believe that you made a very big step forward regarding VTS Training in the world and I also believe that without that work, VTS activities wouldn’t be as widely spread as they are today.  Thank you for your great effort!</w:t>
      </w:r>
    </w:p>
    <w:p w:rsidR="0008391C" w:rsidRPr="00FA4C4B" w:rsidRDefault="0008391C" w:rsidP="0008391C">
      <w:pPr>
        <w:pStyle w:val="BodyText"/>
      </w:pPr>
      <w:r w:rsidRPr="00FA4C4B">
        <w:t>There is more IALA documentation on VTS training but for</w:t>
      </w:r>
      <w:r w:rsidR="00EE7392">
        <w:t xml:space="preserve"> now</w:t>
      </w:r>
      <w:r w:rsidRPr="00FA4C4B">
        <w:t xml:space="preserve"> let’s take one step at a time.</w:t>
      </w:r>
    </w:p>
    <w:p w:rsidR="0008391C" w:rsidRPr="00FA4C4B" w:rsidRDefault="0008391C" w:rsidP="009010BE">
      <w:pPr>
        <w:pStyle w:val="Heading3"/>
      </w:pPr>
      <w:bookmarkStart w:id="12" w:name="_Toc244995731"/>
      <w:r w:rsidRPr="00FA4C4B">
        <w:t>How should the work be done?</w:t>
      </w:r>
      <w:bookmarkEnd w:id="12"/>
    </w:p>
    <w:p w:rsidR="0008391C" w:rsidRPr="00FA4C4B" w:rsidRDefault="0008391C" w:rsidP="0008391C">
      <w:pPr>
        <w:pStyle w:val="BodyText"/>
      </w:pPr>
      <w:r w:rsidRPr="00FA4C4B">
        <w:t xml:space="preserve">For the documentation revision there will be three working groups.  Each working group will be “responsible” for at least one model course.  This will be presented later, in more detail by Terry Hughes. </w:t>
      </w:r>
    </w:p>
    <w:p w:rsidR="0008391C" w:rsidRPr="00FA4C4B" w:rsidRDefault="0008391C" w:rsidP="0008391C">
      <w:pPr>
        <w:pStyle w:val="BodyText"/>
      </w:pPr>
      <w:r w:rsidRPr="00FA4C4B">
        <w:t>A small group of representatives from IALA VTS Committee and the steering committee of this workshop will re</w:t>
      </w:r>
      <w:r w:rsidR="00EE3E66">
        <w:t>view IALA Recommendation V-103.</w:t>
      </w:r>
    </w:p>
    <w:p w:rsidR="0008391C" w:rsidRPr="00FA4C4B" w:rsidRDefault="0008391C" w:rsidP="0008391C">
      <w:pPr>
        <w:pStyle w:val="BodyText"/>
      </w:pPr>
      <w:r w:rsidRPr="00FA4C4B">
        <w:t>Within the revision of the documentation it is important to remember the subtitle of the workshop that is “A consistent approach to VTS Training”.  One of the important words of this week that should be considered is therefore consistency.  There should be consistency in using the same language and expressions, consistency in requirements between different model courses so that there will be a natural step from the VTSO course V-103/1 to On the Job Training course V-103/3 and then the following VTS Supervisor course V-103/2 and the On-the-Job-Training Instructor course V-103/4.  There is no need in putting any effort in the formatting of the documents since IALA secretariat will look over them thoroughly.  The essential thing is the content and that’s where you play an important role in developing these documents.</w:t>
      </w:r>
    </w:p>
    <w:p w:rsidR="0008391C" w:rsidRPr="00FA4C4B" w:rsidRDefault="0008391C" w:rsidP="0008391C">
      <w:pPr>
        <w:pStyle w:val="BodyText"/>
      </w:pPr>
      <w:r w:rsidRPr="00FA4C4B">
        <w:t>During the revision which will be led by VTS experts there are some questions that you might have in mind:</w:t>
      </w:r>
    </w:p>
    <w:p w:rsidR="0008391C" w:rsidRPr="00FA4C4B" w:rsidRDefault="00052B37" w:rsidP="00E67D5D">
      <w:pPr>
        <w:pStyle w:val="Bullet1"/>
      </w:pPr>
      <w:r>
        <w:t>w</w:t>
      </w:r>
      <w:r w:rsidR="0008391C" w:rsidRPr="00FA4C4B">
        <w:t>hat has changed or being developed since the document was written?</w:t>
      </w:r>
    </w:p>
    <w:p w:rsidR="0008391C" w:rsidRPr="00FA4C4B" w:rsidRDefault="00052B37" w:rsidP="00E67D5D">
      <w:pPr>
        <w:pStyle w:val="Bullet1"/>
      </w:pPr>
      <w:r>
        <w:t>h</w:t>
      </w:r>
      <w:r w:rsidR="0008391C" w:rsidRPr="00FA4C4B">
        <w:t xml:space="preserve">ow has </w:t>
      </w:r>
      <w:r w:rsidR="00CE060C">
        <w:t>the technique been progressing?</w:t>
      </w:r>
    </w:p>
    <w:p w:rsidR="0008391C" w:rsidRPr="00FA4C4B" w:rsidRDefault="00052B37" w:rsidP="00E67D5D">
      <w:pPr>
        <w:pStyle w:val="Bullet1"/>
      </w:pPr>
      <w:r>
        <w:t>a</w:t>
      </w:r>
      <w:r w:rsidR="0008391C" w:rsidRPr="00FA4C4B">
        <w:t>re there any inconsistencies?</w:t>
      </w:r>
    </w:p>
    <w:p w:rsidR="0008391C" w:rsidRPr="00FA4C4B" w:rsidRDefault="00052B37" w:rsidP="00E67D5D">
      <w:pPr>
        <w:pStyle w:val="Bullet1"/>
      </w:pPr>
      <w:r>
        <w:t>w</w:t>
      </w:r>
      <w:r w:rsidR="0008391C" w:rsidRPr="00FA4C4B">
        <w:t>hat are the result</w:t>
      </w:r>
      <w:r w:rsidR="00EE7392">
        <w:t>s</w:t>
      </w:r>
      <w:r w:rsidR="0008391C" w:rsidRPr="00FA4C4B">
        <w:t xml:space="preserve"> from the questionnaire?</w:t>
      </w:r>
    </w:p>
    <w:p w:rsidR="0008391C" w:rsidRPr="00FA4C4B" w:rsidRDefault="0008391C" w:rsidP="0008391C">
      <w:pPr>
        <w:pStyle w:val="BodyText"/>
      </w:pPr>
      <w:r w:rsidRPr="00FA4C4B">
        <w:t>There is a lot of hard work to be done during this coming week - after all it is a workshop.  Hopefully there will also be fruitful discussions and cooperation among the delegates both on and off “working hours”.  The discussions may be complicated and there may be new issues or perspectives that you haven’t encountered before.  However, with all your experience in VTS training I am confident that the revised documents will be outstanding outcomes.</w:t>
      </w:r>
    </w:p>
    <w:p w:rsidR="0008391C" w:rsidRDefault="0008391C" w:rsidP="0008391C">
      <w:pPr>
        <w:pStyle w:val="BodyText"/>
      </w:pPr>
      <w:r w:rsidRPr="00FA4C4B">
        <w:lastRenderedPageBreak/>
        <w:t>Thank you and good luck!</w:t>
      </w:r>
    </w:p>
    <w:p w:rsidR="0008391C" w:rsidRPr="00FA4C4B" w:rsidRDefault="0008391C" w:rsidP="0008391C">
      <w:pPr>
        <w:pStyle w:val="Heading1"/>
        <w:tabs>
          <w:tab w:val="left" w:pos="567"/>
          <w:tab w:val="num" w:pos="2552"/>
        </w:tabs>
        <w:spacing w:after="240"/>
        <w:ind w:left="2552" w:hanging="2552"/>
        <w:jc w:val="both"/>
        <w:rPr>
          <w:rFonts w:cs="Arial"/>
        </w:rPr>
      </w:pPr>
      <w:bookmarkStart w:id="13" w:name="_Toc244995732"/>
      <w:r w:rsidRPr="00FA4C4B">
        <w:rPr>
          <w:rFonts w:cs="Arial"/>
        </w:rPr>
        <w:t>Session 3 – Working group Selection</w:t>
      </w:r>
      <w:bookmarkEnd w:id="13"/>
    </w:p>
    <w:p w:rsidR="0008391C" w:rsidRPr="00FA4C4B" w:rsidRDefault="0008391C" w:rsidP="0008391C">
      <w:pPr>
        <w:pStyle w:val="BodyText"/>
      </w:pPr>
      <w:r w:rsidRPr="00FA4C4B">
        <w:t>The session was chaired by Terry Hughes (Trinity House).</w:t>
      </w:r>
    </w:p>
    <w:p w:rsidR="0008391C" w:rsidRPr="00FA4C4B" w:rsidRDefault="0008391C" w:rsidP="0008391C">
      <w:pPr>
        <w:pStyle w:val="BodyText"/>
      </w:pPr>
      <w:r w:rsidRPr="00FA4C4B">
        <w:t>Terry Hughes asked, by a show of hands, anticipated membership of Working Groups.  The balance being much as expected, the delegates went to their working group rooms and commenced work</w:t>
      </w:r>
      <w:r w:rsidR="007C2B3F">
        <w:t>, beginning with identifying strategies for progressing their respective documents</w:t>
      </w:r>
      <w:r w:rsidRPr="00FA4C4B">
        <w:t>.  A list of participants by Working Group is at</w:t>
      </w:r>
      <w:r w:rsidR="00D05B66">
        <w:t xml:space="preserve"> </w:t>
      </w:r>
      <w:r w:rsidR="002168AE">
        <w:fldChar w:fldCharType="begin"/>
      </w:r>
      <w:r w:rsidR="00792EB3">
        <w:instrText xml:space="preserve"> REF _Ref240425583 \r \h </w:instrText>
      </w:r>
      <w:r w:rsidR="002168AE">
        <w:fldChar w:fldCharType="separate"/>
      </w:r>
      <w:r w:rsidR="00D6450B">
        <w:t>ANNEX D</w:t>
      </w:r>
      <w:r w:rsidR="002168AE">
        <w:fldChar w:fldCharType="end"/>
      </w:r>
      <w:r w:rsidR="00D05B66">
        <w:t>.</w:t>
      </w:r>
    </w:p>
    <w:p w:rsidR="0008391C" w:rsidRPr="00FA4C4B" w:rsidRDefault="0008391C" w:rsidP="0008391C">
      <w:pPr>
        <w:pStyle w:val="BodyText"/>
      </w:pPr>
      <w:r w:rsidRPr="00FA4C4B">
        <w:t>During th</w:t>
      </w:r>
      <w:r w:rsidR="0002038D">
        <w:t>is</w:t>
      </w:r>
      <w:r w:rsidRPr="00FA4C4B">
        <w:t xml:space="preserve"> session a group photograph was taken.</w:t>
      </w:r>
    </w:p>
    <w:p w:rsidR="0008391C" w:rsidRPr="00FA4C4B" w:rsidRDefault="0008391C" w:rsidP="0008391C">
      <w:pPr>
        <w:pStyle w:val="StyleStyleBodyTextCenteredPatternClearGray-125Bold"/>
        <w:rPr>
          <w:rFonts w:cs="Arial"/>
        </w:rPr>
      </w:pPr>
      <w:r w:rsidRPr="00FA4C4B">
        <w:rPr>
          <w:rFonts w:cs="Arial"/>
        </w:rPr>
        <w:t>END OF DAY</w:t>
      </w:r>
    </w:p>
    <w:p w:rsidR="0008391C" w:rsidRPr="00FA4C4B" w:rsidRDefault="0008391C" w:rsidP="0008391C">
      <w:pPr>
        <w:spacing w:before="240" w:after="240"/>
        <w:jc w:val="center"/>
        <w:rPr>
          <w:rFonts w:cs="Arial"/>
          <w:b/>
          <w:color w:val="0000FF"/>
          <w:sz w:val="28"/>
          <w:szCs w:val="28"/>
        </w:rPr>
      </w:pPr>
      <w:r w:rsidRPr="00FA4C4B">
        <w:rPr>
          <w:rFonts w:cs="Arial"/>
          <w:b/>
          <w:color w:val="0000FF"/>
          <w:sz w:val="28"/>
          <w:szCs w:val="28"/>
        </w:rPr>
        <w:t xml:space="preserve">Day Two – </w:t>
      </w:r>
      <w:r w:rsidR="009010BE">
        <w:rPr>
          <w:rFonts w:cs="Arial"/>
          <w:b/>
          <w:color w:val="0000FF"/>
          <w:sz w:val="28"/>
          <w:szCs w:val="28"/>
        </w:rPr>
        <w:t>Working G</w:t>
      </w:r>
      <w:r w:rsidRPr="00FA4C4B">
        <w:rPr>
          <w:rFonts w:cs="Arial"/>
          <w:b/>
          <w:color w:val="0000FF"/>
          <w:sz w:val="28"/>
          <w:szCs w:val="28"/>
        </w:rPr>
        <w:t>roups in Session</w:t>
      </w:r>
    </w:p>
    <w:p w:rsidR="0008391C" w:rsidRPr="00FA4C4B" w:rsidRDefault="0008391C" w:rsidP="0008391C">
      <w:pPr>
        <w:pStyle w:val="Heading1"/>
        <w:tabs>
          <w:tab w:val="left" w:pos="567"/>
          <w:tab w:val="num" w:pos="2552"/>
        </w:tabs>
        <w:spacing w:after="240"/>
        <w:ind w:left="2552" w:hanging="2552"/>
        <w:jc w:val="both"/>
        <w:rPr>
          <w:rFonts w:cs="Arial"/>
        </w:rPr>
      </w:pPr>
      <w:bookmarkStart w:id="14" w:name="_Toc244995733"/>
      <w:r w:rsidRPr="00FA4C4B">
        <w:rPr>
          <w:rFonts w:cs="Arial"/>
        </w:rPr>
        <w:t>Sessions 4 to 6– Working groups</w:t>
      </w:r>
      <w:bookmarkEnd w:id="14"/>
    </w:p>
    <w:p w:rsidR="0008391C" w:rsidRPr="00FA4C4B" w:rsidRDefault="0002038D" w:rsidP="0008391C">
      <w:pPr>
        <w:pStyle w:val="BodyText"/>
      </w:pPr>
      <w:r>
        <w:t>During the morning and most of an extremely warm afternoon, the working groups</w:t>
      </w:r>
      <w:r w:rsidR="00696064">
        <w:t xml:space="preserve"> continued reviewing </w:t>
      </w:r>
      <w:r w:rsidR="007C2B3F">
        <w:t xml:space="preserve">and revising </w:t>
      </w:r>
      <w:r w:rsidR="00696064">
        <w:t>their allotted documentation.</w:t>
      </w:r>
    </w:p>
    <w:p w:rsidR="0008391C" w:rsidRPr="00FA4C4B" w:rsidRDefault="0008391C" w:rsidP="0008391C">
      <w:pPr>
        <w:pStyle w:val="Heading1"/>
        <w:tabs>
          <w:tab w:val="left" w:pos="567"/>
          <w:tab w:val="num" w:pos="2552"/>
        </w:tabs>
        <w:spacing w:after="240"/>
        <w:ind w:left="2552" w:hanging="2552"/>
        <w:jc w:val="both"/>
        <w:rPr>
          <w:rFonts w:cs="Arial"/>
        </w:rPr>
      </w:pPr>
      <w:bookmarkStart w:id="15" w:name="_Toc244995734"/>
      <w:r w:rsidRPr="00FA4C4B">
        <w:rPr>
          <w:rFonts w:cs="Arial"/>
        </w:rPr>
        <w:t>Session 7 – Guided Tour of the Hochschule Warnemünde SimuLation Centre</w:t>
      </w:r>
      <w:bookmarkEnd w:id="15"/>
    </w:p>
    <w:p w:rsidR="00FF203F" w:rsidRDefault="00FF203F" w:rsidP="0008391C">
      <w:pPr>
        <w:pStyle w:val="BodyText"/>
      </w:pPr>
      <w:r>
        <w:t>Mr Tom Dehmel</w:t>
      </w:r>
      <w:r w:rsidR="0008391C" w:rsidRPr="00FF203F">
        <w:t xml:space="preserve"> </w:t>
      </w:r>
      <w:r>
        <w:t>escorted</w:t>
      </w:r>
      <w:r w:rsidR="0008391C" w:rsidRPr="00FF203F">
        <w:t xml:space="preserve"> the workshop delegates </w:t>
      </w:r>
      <w:r>
        <w:t>to</w:t>
      </w:r>
      <w:r w:rsidR="0008391C" w:rsidRPr="00FF203F">
        <w:t xml:space="preserve"> the </w:t>
      </w:r>
      <w:r w:rsidRPr="00FF203F">
        <w:t xml:space="preserve">Maritime Simulation Centre Warnemünde (MSCW) at the Department of Maritime Studies of Hochschule Wismar. </w:t>
      </w:r>
      <w:r>
        <w:t xml:space="preserve"> </w:t>
      </w:r>
      <w:r w:rsidRPr="00FF203F">
        <w:t xml:space="preserve">They were welcomed by Prof. </w:t>
      </w:r>
      <w:smartTag w:uri="urn:schemas-microsoft-com:office:smarttags" w:element="PersonName">
        <w:r w:rsidRPr="00FF203F">
          <w:t>Karsten Wehner</w:t>
        </w:r>
      </w:smartTag>
      <w:r w:rsidRPr="00FF203F">
        <w:t xml:space="preserve"> (hea</w:t>
      </w:r>
      <w:r>
        <w:t>d of department) and Prof. Knud</w:t>
      </w:r>
      <w:r w:rsidRPr="00FF203F">
        <w:t xml:space="preserve"> Benedict. </w:t>
      </w:r>
      <w:r>
        <w:t xml:space="preserve"> </w:t>
      </w:r>
      <w:r w:rsidRPr="00FF203F">
        <w:t xml:space="preserve">A guided tour of the MSCW, consisting of </w:t>
      </w:r>
      <w:r>
        <w:t>the</w:t>
      </w:r>
      <w:r w:rsidRPr="00FF203F">
        <w:t xml:space="preserve"> shiphandling simulator, ship’s engine simulator</w:t>
      </w:r>
      <w:r>
        <w:t xml:space="preserve"> and VT</w:t>
      </w:r>
      <w:r w:rsidRPr="00FF203F">
        <w:t>S simulator,</w:t>
      </w:r>
      <w:r>
        <w:t xml:space="preserve"> </w:t>
      </w:r>
      <w:r w:rsidRPr="00FF203F">
        <w:t>followed.</w:t>
      </w:r>
    </w:p>
    <w:p w:rsidR="007C2B3F" w:rsidRPr="00FA4C4B" w:rsidRDefault="007C2B3F" w:rsidP="0008391C">
      <w:pPr>
        <w:pStyle w:val="BodyText"/>
      </w:pPr>
      <w:r>
        <w:t>The Working group Chairs met with the Steering Group at the conclusion of the tour to review progress and facility communication between the working groups.</w:t>
      </w:r>
    </w:p>
    <w:p w:rsidR="0008391C" w:rsidRPr="00FA4C4B" w:rsidRDefault="0008391C" w:rsidP="0008391C">
      <w:pPr>
        <w:pStyle w:val="StyleStyleBodyTextCenteredPatternClearGray-125Bold"/>
        <w:rPr>
          <w:rFonts w:cs="Arial"/>
        </w:rPr>
      </w:pPr>
      <w:r w:rsidRPr="00FA4C4B">
        <w:rPr>
          <w:rFonts w:cs="Arial"/>
        </w:rPr>
        <w:t>END OF DAY</w:t>
      </w:r>
    </w:p>
    <w:p w:rsidR="0008391C" w:rsidRPr="00FA4C4B" w:rsidRDefault="0008391C" w:rsidP="0008391C">
      <w:pPr>
        <w:jc w:val="center"/>
        <w:rPr>
          <w:rFonts w:cs="Arial"/>
          <w:b/>
          <w:color w:val="0000FF"/>
          <w:sz w:val="28"/>
          <w:szCs w:val="28"/>
        </w:rPr>
      </w:pPr>
      <w:r w:rsidRPr="00FA4C4B">
        <w:rPr>
          <w:rFonts w:cs="Arial"/>
          <w:b/>
          <w:color w:val="0000FF"/>
          <w:sz w:val="28"/>
          <w:szCs w:val="28"/>
        </w:rPr>
        <w:t xml:space="preserve">Day Three – </w:t>
      </w:r>
      <w:r w:rsidR="009010BE">
        <w:rPr>
          <w:rFonts w:cs="Arial"/>
          <w:b/>
          <w:color w:val="0000FF"/>
          <w:sz w:val="28"/>
          <w:szCs w:val="28"/>
        </w:rPr>
        <w:t>Working G</w:t>
      </w:r>
      <w:r w:rsidRPr="00FA4C4B">
        <w:rPr>
          <w:rFonts w:cs="Arial"/>
          <w:b/>
          <w:color w:val="0000FF"/>
          <w:sz w:val="28"/>
          <w:szCs w:val="28"/>
        </w:rPr>
        <w:t>roups in Session</w:t>
      </w:r>
    </w:p>
    <w:p w:rsidR="0008391C" w:rsidRPr="00FA4C4B" w:rsidRDefault="0008391C" w:rsidP="0008391C">
      <w:pPr>
        <w:pStyle w:val="Heading1"/>
        <w:tabs>
          <w:tab w:val="left" w:pos="567"/>
          <w:tab w:val="num" w:pos="2552"/>
        </w:tabs>
        <w:spacing w:after="240"/>
        <w:ind w:left="2552" w:hanging="2552"/>
        <w:jc w:val="both"/>
        <w:rPr>
          <w:rFonts w:cs="Arial"/>
        </w:rPr>
      </w:pPr>
      <w:bookmarkStart w:id="16" w:name="_Toc244995735"/>
      <w:r w:rsidRPr="00FA4C4B">
        <w:rPr>
          <w:rFonts w:cs="Arial"/>
        </w:rPr>
        <w:t>Session 8 to 11 – Working groups</w:t>
      </w:r>
      <w:bookmarkEnd w:id="16"/>
    </w:p>
    <w:p w:rsidR="0008391C" w:rsidRPr="00FA4C4B" w:rsidRDefault="00CE060C" w:rsidP="0008391C">
      <w:pPr>
        <w:pStyle w:val="BodyText"/>
      </w:pPr>
      <w:bookmarkStart w:id="17" w:name="_Toc104373138"/>
      <w:r>
        <w:t>The working groups continued reviewing their allotted documents and began formulating revisions.</w:t>
      </w:r>
    </w:p>
    <w:p w:rsidR="0008391C" w:rsidRPr="00FA4C4B" w:rsidRDefault="00EE7392" w:rsidP="0008391C">
      <w:pPr>
        <w:pStyle w:val="BodyText"/>
      </w:pPr>
      <w:r>
        <w:t xml:space="preserve">At the end of the day the Steering Group and Working Group Chairs </w:t>
      </w:r>
      <w:r w:rsidR="007C2B3F">
        <w:t xml:space="preserve">again </w:t>
      </w:r>
      <w:r>
        <w:t xml:space="preserve">met to review progress and </w:t>
      </w:r>
      <w:r w:rsidR="007C2B3F">
        <w:t xml:space="preserve">maintain commonality of approach.  It was </w:t>
      </w:r>
      <w:r>
        <w:t>considered that</w:t>
      </w:r>
      <w:r w:rsidR="007C2B3F">
        <w:t>, at this stage,</w:t>
      </w:r>
      <w:r>
        <w:t xml:space="preserve"> the workshop was ‘on track’.</w:t>
      </w:r>
    </w:p>
    <w:bookmarkEnd w:id="17"/>
    <w:p w:rsidR="0008391C" w:rsidRPr="00FA4C4B" w:rsidRDefault="0008391C" w:rsidP="0008391C">
      <w:pPr>
        <w:pStyle w:val="StyleStyleBodyTextCenteredPatternClearGray-125Bold"/>
        <w:rPr>
          <w:rFonts w:cs="Arial"/>
        </w:rPr>
      </w:pPr>
      <w:r w:rsidRPr="00FA4C4B">
        <w:rPr>
          <w:rFonts w:cs="Arial"/>
        </w:rPr>
        <w:t>END OF DAY</w:t>
      </w:r>
    </w:p>
    <w:p w:rsidR="0008391C" w:rsidRPr="00FA4C4B" w:rsidRDefault="0008391C" w:rsidP="0008391C">
      <w:pPr>
        <w:spacing w:before="240" w:after="240"/>
        <w:jc w:val="center"/>
        <w:rPr>
          <w:rFonts w:cs="Arial"/>
          <w:b/>
          <w:color w:val="0000FF"/>
          <w:sz w:val="28"/>
          <w:szCs w:val="28"/>
        </w:rPr>
      </w:pPr>
      <w:r w:rsidRPr="00FA4C4B">
        <w:rPr>
          <w:rFonts w:cs="Arial"/>
          <w:b/>
          <w:color w:val="0000FF"/>
          <w:sz w:val="28"/>
          <w:szCs w:val="28"/>
        </w:rPr>
        <w:t xml:space="preserve">Day Four – </w:t>
      </w:r>
      <w:r w:rsidR="009010BE">
        <w:rPr>
          <w:rFonts w:cs="Arial"/>
          <w:b/>
          <w:color w:val="0000FF"/>
          <w:sz w:val="28"/>
          <w:szCs w:val="28"/>
        </w:rPr>
        <w:t>Working G</w:t>
      </w:r>
      <w:r w:rsidRPr="00FA4C4B">
        <w:rPr>
          <w:rFonts w:cs="Arial"/>
          <w:b/>
          <w:color w:val="0000FF"/>
          <w:sz w:val="28"/>
          <w:szCs w:val="28"/>
        </w:rPr>
        <w:t>roups in Session &amp;Technical Tour</w:t>
      </w:r>
    </w:p>
    <w:p w:rsidR="0008391C" w:rsidRPr="00FA4C4B" w:rsidRDefault="0008391C" w:rsidP="0008391C">
      <w:pPr>
        <w:pStyle w:val="Heading1"/>
        <w:tabs>
          <w:tab w:val="left" w:pos="567"/>
          <w:tab w:val="num" w:pos="2552"/>
        </w:tabs>
        <w:spacing w:after="240"/>
        <w:ind w:left="2552" w:hanging="2552"/>
        <w:jc w:val="both"/>
        <w:rPr>
          <w:rFonts w:cs="Arial"/>
        </w:rPr>
      </w:pPr>
      <w:bookmarkStart w:id="18" w:name="_Toc244995736"/>
      <w:r w:rsidRPr="00FA4C4B">
        <w:rPr>
          <w:rFonts w:cs="Arial"/>
        </w:rPr>
        <w:t>Sessions 12 &amp; 13 – Working groups</w:t>
      </w:r>
      <w:bookmarkEnd w:id="18"/>
    </w:p>
    <w:p w:rsidR="0008391C" w:rsidRPr="00FA4C4B" w:rsidRDefault="007C2B3F" w:rsidP="0008391C">
      <w:pPr>
        <w:pStyle w:val="BodyText"/>
      </w:pPr>
      <w:r>
        <w:t>During the morning, t</w:t>
      </w:r>
      <w:r w:rsidR="00CE060C">
        <w:t>he working groups completed the revision of documents.</w:t>
      </w:r>
    </w:p>
    <w:p w:rsidR="0008391C" w:rsidRPr="00FA4C4B" w:rsidRDefault="0008391C" w:rsidP="0008391C">
      <w:pPr>
        <w:pStyle w:val="Heading1"/>
        <w:tabs>
          <w:tab w:val="left" w:pos="567"/>
          <w:tab w:val="num" w:pos="2552"/>
        </w:tabs>
        <w:spacing w:after="240"/>
        <w:ind w:left="2552" w:hanging="2552"/>
        <w:jc w:val="both"/>
        <w:rPr>
          <w:rFonts w:cs="Arial"/>
        </w:rPr>
      </w:pPr>
      <w:bookmarkStart w:id="19" w:name="_Toc244995737"/>
      <w:r w:rsidRPr="00FA4C4B">
        <w:rPr>
          <w:rFonts w:cs="Arial"/>
        </w:rPr>
        <w:t>Sessions 14 &amp; 15 – Technical Tours</w:t>
      </w:r>
      <w:bookmarkEnd w:id="19"/>
    </w:p>
    <w:p w:rsidR="0008391C" w:rsidRPr="00FA4C4B" w:rsidRDefault="0008391C" w:rsidP="0008391C">
      <w:pPr>
        <w:pStyle w:val="BodyText"/>
      </w:pPr>
      <w:r w:rsidRPr="00FA4C4B">
        <w:t>To begin the afternoon and set the scene for the technic</w:t>
      </w:r>
      <w:r w:rsidR="00FB5229">
        <w:t>al t</w:t>
      </w:r>
      <w:r w:rsidRPr="00FA4C4B">
        <w:t xml:space="preserve">ours, there was a presentation by </w:t>
      </w:r>
      <w:r w:rsidR="0002038D">
        <w:t>Ute Hammersdorf</w:t>
      </w:r>
      <w:r w:rsidR="008B7BA5">
        <w:t>er</w:t>
      </w:r>
      <w:r w:rsidRPr="00FA4C4B">
        <w:t xml:space="preserve">, </w:t>
      </w:r>
      <w:r w:rsidR="0002038D">
        <w:t>from the</w:t>
      </w:r>
      <w:r w:rsidRPr="00FA4C4B">
        <w:t xml:space="preserve"> Waterways and Shipping Office, Stralsund.</w:t>
      </w:r>
    </w:p>
    <w:p w:rsidR="0008391C" w:rsidRPr="00FA4C4B" w:rsidRDefault="0008391C" w:rsidP="0008391C">
      <w:pPr>
        <w:pStyle w:val="BodyText"/>
      </w:pPr>
      <w:r w:rsidRPr="00FA4C4B">
        <w:t>Following the presentation the workshop delegates split into three groups so that they could visit</w:t>
      </w:r>
      <w:r w:rsidR="005231B1">
        <w:t xml:space="preserve"> each of:</w:t>
      </w:r>
    </w:p>
    <w:p w:rsidR="0008391C" w:rsidRPr="00FA4C4B" w:rsidRDefault="0008391C" w:rsidP="0008391C">
      <w:pPr>
        <w:pStyle w:val="List1"/>
        <w:rPr>
          <w:rFonts w:cs="Arial"/>
        </w:rPr>
      </w:pPr>
      <w:r w:rsidRPr="00FA4C4B">
        <w:rPr>
          <w:rFonts w:cs="Arial"/>
        </w:rPr>
        <w:t>Waterways and Shipping Administration vessel ‘Arkona’</w:t>
      </w:r>
      <w:r w:rsidR="005231B1">
        <w:rPr>
          <w:rFonts w:cs="Arial"/>
        </w:rPr>
        <w:t>;</w:t>
      </w:r>
    </w:p>
    <w:p w:rsidR="0008391C" w:rsidRPr="00FA4C4B" w:rsidRDefault="0008391C" w:rsidP="0008391C">
      <w:pPr>
        <w:pStyle w:val="List1"/>
        <w:rPr>
          <w:rFonts w:cs="Arial"/>
        </w:rPr>
      </w:pPr>
      <w:r w:rsidRPr="00FA4C4B">
        <w:rPr>
          <w:rFonts w:cs="Arial"/>
        </w:rPr>
        <w:lastRenderedPageBreak/>
        <w:t xml:space="preserve">Warnemünde </w:t>
      </w:r>
      <w:smartTag w:uri="urn:schemas-microsoft-com:office:smarttags" w:element="stockticker">
        <w:r w:rsidRPr="00FA4C4B">
          <w:rPr>
            <w:rFonts w:cs="Arial"/>
          </w:rPr>
          <w:t>VTS</w:t>
        </w:r>
      </w:smartTag>
      <w:r w:rsidRPr="00FA4C4B">
        <w:rPr>
          <w:rFonts w:cs="Arial"/>
        </w:rPr>
        <w:t xml:space="preserve"> Centre</w:t>
      </w:r>
      <w:r w:rsidR="005231B1">
        <w:rPr>
          <w:rFonts w:cs="Arial"/>
        </w:rPr>
        <w:t>;</w:t>
      </w:r>
    </w:p>
    <w:p w:rsidR="0008391C" w:rsidRPr="00FA4C4B" w:rsidRDefault="0008391C" w:rsidP="0008391C">
      <w:pPr>
        <w:pStyle w:val="List1"/>
        <w:rPr>
          <w:rFonts w:cs="Arial"/>
        </w:rPr>
      </w:pPr>
      <w:r w:rsidRPr="00FA4C4B">
        <w:rPr>
          <w:rFonts w:cs="Arial"/>
        </w:rPr>
        <w:t>Warnemünde Old lighthouse</w:t>
      </w:r>
      <w:r w:rsidR="005231B1">
        <w:rPr>
          <w:rFonts w:cs="Arial"/>
        </w:rPr>
        <w:t>.</w:t>
      </w:r>
    </w:p>
    <w:p w:rsidR="0008391C" w:rsidRPr="008B7BA5" w:rsidRDefault="008B7BA5" w:rsidP="008B7BA5">
      <w:pPr>
        <w:pStyle w:val="BodyText"/>
        <w:rPr>
          <w:rStyle w:val="SubtleReference"/>
          <w:smallCaps w:val="0"/>
          <w:color w:val="auto"/>
          <w:u w:val="none"/>
        </w:rPr>
      </w:pPr>
      <w:r w:rsidRPr="008B7BA5">
        <w:rPr>
          <w:rStyle w:val="SubtleReference"/>
          <w:smallCaps w:val="0"/>
          <w:color w:val="auto"/>
          <w:u w:val="none"/>
        </w:rPr>
        <w:t>Ute</w:t>
      </w:r>
      <w:r>
        <w:rPr>
          <w:rStyle w:val="SubtleReference"/>
          <w:smallCaps w:val="0"/>
          <w:color w:val="auto"/>
          <w:u w:val="none"/>
        </w:rPr>
        <w:t xml:space="preserve"> Hammersdorfer’s presentation is </w:t>
      </w:r>
      <w:r w:rsidR="00B70D15">
        <w:rPr>
          <w:rStyle w:val="SubtleReference"/>
          <w:smallCaps w:val="0"/>
          <w:color w:val="auto"/>
          <w:u w:val="none"/>
        </w:rPr>
        <w:t>included separately with the outputs from the workshop</w:t>
      </w:r>
      <w:r>
        <w:rPr>
          <w:rStyle w:val="SubtleReference"/>
          <w:smallCaps w:val="0"/>
          <w:color w:val="auto"/>
          <w:u w:val="none"/>
        </w:rPr>
        <w:t>.</w:t>
      </w:r>
    </w:p>
    <w:p w:rsidR="0008391C" w:rsidRPr="00FA4C4B" w:rsidRDefault="0008391C" w:rsidP="0008391C">
      <w:pPr>
        <w:pStyle w:val="StyleStyleBodyTextCenteredPatternClearGray-125Bold"/>
        <w:rPr>
          <w:rFonts w:cs="Arial"/>
        </w:rPr>
      </w:pPr>
      <w:r w:rsidRPr="00FA4C4B">
        <w:rPr>
          <w:rFonts w:cs="Arial"/>
        </w:rPr>
        <w:t>END OF DAY</w:t>
      </w:r>
    </w:p>
    <w:p w:rsidR="0008391C" w:rsidRPr="00FA4C4B" w:rsidRDefault="0008391C" w:rsidP="0008391C">
      <w:pPr>
        <w:spacing w:before="240" w:after="240"/>
        <w:jc w:val="center"/>
        <w:rPr>
          <w:rFonts w:cs="Arial"/>
          <w:b/>
          <w:color w:val="0000FF"/>
          <w:sz w:val="28"/>
          <w:szCs w:val="28"/>
          <w:lang w:eastAsia="en-GB"/>
        </w:rPr>
      </w:pPr>
      <w:r w:rsidRPr="00FA4C4B">
        <w:rPr>
          <w:rFonts w:cs="Arial"/>
          <w:b/>
          <w:color w:val="0000FF"/>
          <w:sz w:val="28"/>
          <w:szCs w:val="28"/>
        </w:rPr>
        <w:t xml:space="preserve">Day Five – </w:t>
      </w:r>
      <w:r w:rsidR="009010BE">
        <w:rPr>
          <w:rFonts w:cs="Arial"/>
          <w:b/>
          <w:color w:val="0000FF"/>
          <w:sz w:val="28"/>
          <w:szCs w:val="28"/>
        </w:rPr>
        <w:t>Report of Working G</w:t>
      </w:r>
      <w:r w:rsidRPr="00FA4C4B">
        <w:rPr>
          <w:rFonts w:cs="Arial"/>
          <w:b/>
          <w:color w:val="0000FF"/>
          <w:sz w:val="28"/>
          <w:szCs w:val="28"/>
        </w:rPr>
        <w:t>roups and closing of the workshop</w:t>
      </w:r>
    </w:p>
    <w:p w:rsidR="0008391C" w:rsidRPr="00FA4C4B" w:rsidRDefault="0008391C" w:rsidP="0008391C">
      <w:pPr>
        <w:pStyle w:val="Heading1"/>
        <w:tabs>
          <w:tab w:val="left" w:pos="567"/>
          <w:tab w:val="num" w:pos="2552"/>
        </w:tabs>
        <w:spacing w:after="240"/>
        <w:ind w:left="2552" w:hanging="2552"/>
        <w:jc w:val="both"/>
        <w:rPr>
          <w:rFonts w:cs="Arial"/>
        </w:rPr>
      </w:pPr>
      <w:bookmarkStart w:id="20" w:name="_Toc244995738"/>
      <w:r w:rsidRPr="00FA4C4B">
        <w:rPr>
          <w:rFonts w:cs="Arial"/>
        </w:rPr>
        <w:t>Session 16 – Working group Reports</w:t>
      </w:r>
      <w:bookmarkEnd w:id="20"/>
    </w:p>
    <w:p w:rsidR="0008391C" w:rsidRPr="00FA4C4B" w:rsidRDefault="0008391C" w:rsidP="0008391C">
      <w:pPr>
        <w:pStyle w:val="BodyText"/>
      </w:pPr>
      <w:r w:rsidRPr="00FA4C4B">
        <w:t>This session was chaired by Neil Trainor, AMSA.</w:t>
      </w:r>
    </w:p>
    <w:p w:rsidR="0008391C" w:rsidRPr="00FA4C4B" w:rsidRDefault="00206B89" w:rsidP="009010BE">
      <w:pPr>
        <w:pStyle w:val="Heading2"/>
      </w:pPr>
      <w:bookmarkStart w:id="21" w:name="_Toc244995739"/>
      <w:r>
        <w:t>Report of W</w:t>
      </w:r>
      <w:r w:rsidR="0008391C" w:rsidRPr="00FA4C4B">
        <w:t>orking Group 1</w:t>
      </w:r>
      <w:r w:rsidR="00EA7A83">
        <w:t xml:space="preserve"> – Model Course V103/1</w:t>
      </w:r>
      <w:bookmarkEnd w:id="21"/>
    </w:p>
    <w:p w:rsidR="0008391C" w:rsidRPr="00FA4C4B" w:rsidRDefault="0008391C" w:rsidP="0008391C">
      <w:pPr>
        <w:pStyle w:val="BodyText"/>
      </w:pPr>
      <w:r w:rsidRPr="00FA4C4B">
        <w:t>The report was introduced by P</w:t>
      </w:r>
      <w:r w:rsidR="0002038D">
        <w:t>o</w:t>
      </w:r>
      <w:r w:rsidRPr="00FA4C4B">
        <w:t>ul Vibsig Pedersen (SIMAC).</w:t>
      </w:r>
    </w:p>
    <w:p w:rsidR="001256C1" w:rsidRPr="008239D0" w:rsidRDefault="001256C1" w:rsidP="001256C1">
      <w:pPr>
        <w:pStyle w:val="BodyText"/>
      </w:pPr>
      <w:r w:rsidRPr="008239D0">
        <w:t xml:space="preserve">I need to start </w:t>
      </w:r>
      <w:r>
        <w:t xml:space="preserve">by </w:t>
      </w:r>
      <w:r w:rsidRPr="008239D0">
        <w:t>thanking the participants from working group 1.</w:t>
      </w:r>
    </w:p>
    <w:p w:rsidR="001256C1" w:rsidRPr="008239D0" w:rsidRDefault="001256C1" w:rsidP="001256C1">
      <w:pPr>
        <w:pStyle w:val="BodyText"/>
      </w:pPr>
      <w:r>
        <w:t>D</w:t>
      </w:r>
      <w:r w:rsidRPr="008239D0">
        <w:t xml:space="preserve">ue to the number of participants </w:t>
      </w:r>
      <w:r>
        <w:t xml:space="preserve">we </w:t>
      </w:r>
      <w:r w:rsidRPr="008239D0">
        <w:t>had to divide into 3 sub-</w:t>
      </w:r>
      <w:r>
        <w:t>groups covering different items and so</w:t>
      </w:r>
      <w:r w:rsidRPr="008239D0">
        <w:t xml:space="preserve"> normal chairmanship was impossible. </w:t>
      </w:r>
      <w:r>
        <w:t xml:space="preserve"> Thank you for </w:t>
      </w:r>
      <w:r w:rsidRPr="008239D0">
        <w:t xml:space="preserve">never stopping to work </w:t>
      </w:r>
      <w:r>
        <w:t xml:space="preserve">so </w:t>
      </w:r>
      <w:r w:rsidRPr="008239D0">
        <w:t>eager</w:t>
      </w:r>
      <w:r>
        <w:t>ly</w:t>
      </w:r>
      <w:r w:rsidRPr="008239D0">
        <w:t xml:space="preserve"> on</w:t>
      </w:r>
      <w:r>
        <w:t>,</w:t>
      </w:r>
      <w:r w:rsidRPr="008239D0">
        <w:t xml:space="preserve"> </w:t>
      </w:r>
      <w:r>
        <w:t>so as to</w:t>
      </w:r>
      <w:r w:rsidRPr="008239D0">
        <w:t xml:space="preserve"> give your input to a better Model Course.</w:t>
      </w:r>
    </w:p>
    <w:p w:rsidR="001256C1" w:rsidRPr="008239D0" w:rsidRDefault="001256C1" w:rsidP="001256C1">
      <w:pPr>
        <w:pStyle w:val="BodyText"/>
      </w:pPr>
      <w:r w:rsidRPr="008239D0">
        <w:t>The first day we had the opportunity to introduce ourselves, background, experience etc.</w:t>
      </w:r>
    </w:p>
    <w:p w:rsidR="001256C1" w:rsidRPr="008239D0" w:rsidRDefault="001256C1" w:rsidP="001256C1">
      <w:pPr>
        <w:pStyle w:val="BodyText"/>
      </w:pPr>
      <w:r w:rsidRPr="008239D0">
        <w:t>We divided the work dealing with IALA V 103-1 (Part A &amp; 8 modules) between the 3 sub-groups.</w:t>
      </w:r>
      <w:r w:rsidR="00EA7A83">
        <w:t xml:space="preserve"> </w:t>
      </w:r>
      <w:r w:rsidRPr="008239D0">
        <w:t xml:space="preserve"> We also had a discussion as to why &amp; how we were going to continue the work.</w:t>
      </w:r>
    </w:p>
    <w:p w:rsidR="001256C1" w:rsidRPr="008239D0" w:rsidRDefault="001256C1" w:rsidP="001256C1">
      <w:pPr>
        <w:pStyle w:val="BodyText"/>
      </w:pPr>
      <w:r w:rsidRPr="008239D0">
        <w:t>Tuesday the sub groups worked steadily along with their task.</w:t>
      </w:r>
    </w:p>
    <w:p w:rsidR="001256C1" w:rsidRPr="008239D0" w:rsidRDefault="001256C1" w:rsidP="001256C1">
      <w:pPr>
        <w:pStyle w:val="BodyText"/>
      </w:pPr>
      <w:r w:rsidRPr="008239D0">
        <w:t xml:space="preserve">All the time </w:t>
      </w:r>
      <w:r>
        <w:t>there was</w:t>
      </w:r>
      <w:r w:rsidRPr="008239D0">
        <w:t xml:space="preserve"> a good chemistry within the groups, and </w:t>
      </w:r>
      <w:r>
        <w:t xml:space="preserve">the </w:t>
      </w:r>
      <w:r w:rsidRPr="008239D0">
        <w:t>participants ha</w:t>
      </w:r>
      <w:r>
        <w:t>d</w:t>
      </w:r>
      <w:r w:rsidRPr="008239D0">
        <w:t xml:space="preserve"> long and fruitful debates.</w:t>
      </w:r>
    </w:p>
    <w:p w:rsidR="001256C1" w:rsidRPr="008239D0" w:rsidRDefault="001256C1" w:rsidP="001256C1">
      <w:pPr>
        <w:pStyle w:val="BodyText"/>
      </w:pPr>
      <w:r w:rsidRPr="008239D0">
        <w:t>Wednesday work carried on and we were assigned with an additional task: Compare your work with the “VTS Operator Competence Chart”.  Here we definitely “hit the wall”.</w:t>
      </w:r>
    </w:p>
    <w:p w:rsidR="001256C1" w:rsidRPr="008239D0" w:rsidRDefault="001256C1" w:rsidP="001256C1">
      <w:pPr>
        <w:pStyle w:val="BodyText"/>
      </w:pPr>
      <w:r w:rsidRPr="008239D0">
        <w:t xml:space="preserve">The VTS Operator Competence Chart is written in the IMO/STCW fashion and the Model Course in quite another fashion. </w:t>
      </w:r>
      <w:r w:rsidR="00EA7A83">
        <w:t xml:space="preserve"> </w:t>
      </w:r>
      <w:r w:rsidRPr="008239D0">
        <w:t>After some debate and consultations we started all over again adding for instance “action verbs” to “Learning Objectives” in Model Course.</w:t>
      </w:r>
    </w:p>
    <w:p w:rsidR="001256C1" w:rsidRPr="008239D0" w:rsidRDefault="001256C1" w:rsidP="001256C1">
      <w:pPr>
        <w:pStyle w:val="BodyText"/>
      </w:pPr>
      <w:r w:rsidRPr="008239D0">
        <w:t>The first review finished Wednesday and the second review went along Wednesday or Thursday morning depending upon sub group.</w:t>
      </w:r>
    </w:p>
    <w:p w:rsidR="001256C1" w:rsidRPr="008239D0" w:rsidRDefault="001256C1" w:rsidP="001256C1">
      <w:pPr>
        <w:pStyle w:val="BodyText"/>
      </w:pPr>
      <w:r w:rsidRPr="008239D0">
        <w:t xml:space="preserve">Part A and all </w:t>
      </w:r>
      <w:r>
        <w:t xml:space="preserve">8 </w:t>
      </w:r>
      <w:r w:rsidRPr="008239D0">
        <w:t>modules have been revised twice.</w:t>
      </w:r>
    </w:p>
    <w:p w:rsidR="001256C1" w:rsidRDefault="001256C1" w:rsidP="001256C1">
      <w:pPr>
        <w:pStyle w:val="BodyText"/>
      </w:pPr>
      <w:r w:rsidRPr="008239D0">
        <w:t>Sub</w:t>
      </w:r>
      <w:r w:rsidR="00EA7A83">
        <w:t>-working</w:t>
      </w:r>
      <w:r w:rsidRPr="008239D0">
        <w:t xml:space="preserve"> groups having finished </w:t>
      </w:r>
      <w:r w:rsidR="00EA7A83">
        <w:t xml:space="preserve">their document </w:t>
      </w:r>
      <w:r w:rsidRPr="008239D0">
        <w:t>revision</w:t>
      </w:r>
      <w:r w:rsidR="00EA7A83">
        <w:t>,</w:t>
      </w:r>
      <w:r w:rsidRPr="008239D0">
        <w:t xml:space="preserve"> two continued with revision of VTS Operator Competence Chart and preparing </w:t>
      </w:r>
      <w:r w:rsidR="00EA7A83">
        <w:t xml:space="preserve">sub-working </w:t>
      </w:r>
      <w:r w:rsidRPr="008239D0">
        <w:t xml:space="preserve">group reports. </w:t>
      </w:r>
      <w:r w:rsidR="00EA7A83">
        <w:t xml:space="preserve"> </w:t>
      </w:r>
      <w:r w:rsidRPr="008239D0">
        <w:t xml:space="preserve">Please see below. </w:t>
      </w:r>
    </w:p>
    <w:p w:rsidR="0008391C" w:rsidRDefault="001256C1" w:rsidP="001256C1">
      <w:pPr>
        <w:pStyle w:val="BodyText"/>
      </w:pPr>
      <w:r>
        <w:t>Thank you to all participants, IALA &amp; Warnemünde for an interesting workshop.</w:t>
      </w:r>
    </w:p>
    <w:p w:rsidR="00E67D5D" w:rsidRDefault="00E67D5D" w:rsidP="00E67D5D">
      <w:pPr>
        <w:pStyle w:val="Heading3"/>
      </w:pPr>
      <w:bookmarkStart w:id="22" w:name="_Toc244995740"/>
      <w:r>
        <w:t>Sub- working</w:t>
      </w:r>
      <w:r w:rsidR="003E483F">
        <w:t xml:space="preserve"> group</w:t>
      </w:r>
      <w:r>
        <w:t xml:space="preserve"> 1</w:t>
      </w:r>
      <w:bookmarkEnd w:id="22"/>
    </w:p>
    <w:p w:rsidR="003E483F" w:rsidRDefault="00E67D5D" w:rsidP="00E67D5D">
      <w:pPr>
        <w:pStyle w:val="BodyText"/>
        <w:rPr>
          <w:lang w:val="en-US"/>
        </w:rPr>
      </w:pPr>
      <w:r>
        <w:rPr>
          <w:lang w:val="en-US"/>
        </w:rPr>
        <w:t>Th</w:t>
      </w:r>
      <w:r w:rsidR="003E483F">
        <w:rPr>
          <w:lang w:val="en-US"/>
        </w:rPr>
        <w:t>e</w:t>
      </w:r>
      <w:r>
        <w:rPr>
          <w:lang w:val="en-US"/>
        </w:rPr>
        <w:t xml:space="preserve"> sub-</w:t>
      </w:r>
      <w:r w:rsidR="003E483F">
        <w:rPr>
          <w:lang w:val="en-US"/>
        </w:rPr>
        <w:t xml:space="preserve">working </w:t>
      </w:r>
      <w:r>
        <w:rPr>
          <w:lang w:val="en-US"/>
        </w:rPr>
        <w:t xml:space="preserve">group </w:t>
      </w:r>
      <w:r w:rsidRPr="008239D0">
        <w:rPr>
          <w:lang w:val="en-US"/>
        </w:rPr>
        <w:t>reviewed</w:t>
      </w:r>
      <w:r w:rsidR="003E483F">
        <w:rPr>
          <w:lang w:val="en-US"/>
        </w:rPr>
        <w:t xml:space="preserve"> and revised:</w:t>
      </w:r>
    </w:p>
    <w:p w:rsidR="003E483F" w:rsidRPr="003E483F" w:rsidRDefault="003E483F" w:rsidP="003E483F">
      <w:pPr>
        <w:pStyle w:val="List1"/>
        <w:numPr>
          <w:ilvl w:val="0"/>
          <w:numId w:val="29"/>
        </w:numPr>
        <w:rPr>
          <w:lang w:val="en-US"/>
        </w:rPr>
      </w:pPr>
      <w:r w:rsidRPr="003E483F">
        <w:rPr>
          <w:lang w:val="en-US"/>
        </w:rPr>
        <w:t>Module 1 (Language)</w:t>
      </w:r>
      <w:r w:rsidR="005231B1">
        <w:rPr>
          <w:lang w:val="en-US"/>
        </w:rPr>
        <w:t>;</w:t>
      </w:r>
    </w:p>
    <w:p w:rsidR="003E483F" w:rsidRDefault="003E483F" w:rsidP="003E483F">
      <w:pPr>
        <w:pStyle w:val="List1"/>
        <w:rPr>
          <w:lang w:val="en-US"/>
        </w:rPr>
      </w:pPr>
      <w:r>
        <w:rPr>
          <w:lang w:val="en-US"/>
        </w:rPr>
        <w:t xml:space="preserve">Module </w:t>
      </w:r>
      <w:r w:rsidR="00E67D5D" w:rsidRPr="008239D0">
        <w:rPr>
          <w:lang w:val="en-US"/>
        </w:rPr>
        <w:t>5 (Communication Co-ordination)</w:t>
      </w:r>
      <w:r>
        <w:rPr>
          <w:lang w:val="en-US"/>
        </w:rPr>
        <w:t>;</w:t>
      </w:r>
    </w:p>
    <w:p w:rsidR="003E483F" w:rsidRDefault="003E483F" w:rsidP="003E483F">
      <w:pPr>
        <w:pStyle w:val="List1"/>
        <w:rPr>
          <w:lang w:val="en-US"/>
        </w:rPr>
      </w:pPr>
      <w:r>
        <w:rPr>
          <w:lang w:val="en-US"/>
        </w:rPr>
        <w:t xml:space="preserve">Module </w:t>
      </w:r>
      <w:r w:rsidR="00E67D5D" w:rsidRPr="008239D0">
        <w:rPr>
          <w:lang w:val="en-US"/>
        </w:rPr>
        <w:t>7 (Personal Attributes)</w:t>
      </w:r>
      <w:r>
        <w:rPr>
          <w:lang w:val="en-US"/>
        </w:rPr>
        <w:t>.</w:t>
      </w:r>
    </w:p>
    <w:p w:rsidR="00E67D5D" w:rsidRPr="008239D0" w:rsidRDefault="00E67D5D" w:rsidP="00E67D5D">
      <w:pPr>
        <w:pStyle w:val="BodyText"/>
        <w:rPr>
          <w:lang w:val="en-US"/>
        </w:rPr>
      </w:pPr>
      <w:r w:rsidRPr="008239D0">
        <w:rPr>
          <w:lang w:val="en-US"/>
        </w:rPr>
        <w:t>The modules were reviewed for currency and some</w:t>
      </w:r>
      <w:r w:rsidRPr="008239D0">
        <w:rPr>
          <w:b/>
          <w:lang w:val="en-US"/>
        </w:rPr>
        <w:t xml:space="preserve"> </w:t>
      </w:r>
      <w:r w:rsidRPr="008239D0">
        <w:rPr>
          <w:lang w:val="en-US"/>
        </w:rPr>
        <w:t>adjustments were made to the references.</w:t>
      </w:r>
    </w:p>
    <w:p w:rsidR="00E67D5D" w:rsidRPr="008239D0" w:rsidRDefault="00E67D5D" w:rsidP="00E67D5D">
      <w:pPr>
        <w:pStyle w:val="BodyText"/>
        <w:rPr>
          <w:lang w:val="en-US"/>
        </w:rPr>
      </w:pPr>
      <w:r w:rsidRPr="008239D0">
        <w:rPr>
          <w:lang w:val="en-US"/>
        </w:rPr>
        <w:t>The group determined that formatting and arrangement of V103/1 version 1.1 is inconsistent with established training documentation, i.e. Learning Objectives need a clear actionable statement and should be followed by enabling objectives containing action verbs.  This must be completed throughout all IALA training documents.</w:t>
      </w:r>
    </w:p>
    <w:p w:rsidR="00E67D5D" w:rsidRPr="008239D0" w:rsidRDefault="00E67D5D" w:rsidP="00E67D5D">
      <w:pPr>
        <w:pStyle w:val="BodyText"/>
        <w:rPr>
          <w:lang w:val="en-US"/>
        </w:rPr>
      </w:pPr>
      <w:r w:rsidRPr="008239D0">
        <w:rPr>
          <w:lang w:val="en-US"/>
        </w:rPr>
        <w:t>Particular changes we would like to recommend that may affect all the modules of V103:</w:t>
      </w:r>
    </w:p>
    <w:p w:rsidR="00E67D5D" w:rsidRPr="00E67D5D" w:rsidRDefault="00052B37" w:rsidP="00E67D5D">
      <w:pPr>
        <w:pStyle w:val="Bullet1"/>
      </w:pPr>
      <w:r>
        <w:lastRenderedPageBreak/>
        <w:t>d</w:t>
      </w:r>
      <w:r w:rsidR="00FB5229">
        <w:t>elete references</w:t>
      </w:r>
      <w:r w:rsidR="00E67D5D" w:rsidRPr="00E67D5D">
        <w:t>:  IMO Standard Marine Navigational Vocabulary (SMNV), R19, and Seaspeak Training Manual, R25, were replaced by IMO Standard Mar</w:t>
      </w:r>
      <w:r w:rsidR="005231B1">
        <w:t>ine Communications Phrases, R20;</w:t>
      </w:r>
    </w:p>
    <w:p w:rsidR="00E67D5D" w:rsidRPr="00E67D5D" w:rsidRDefault="00052B37" w:rsidP="00E67D5D">
      <w:pPr>
        <w:pStyle w:val="Bullet1"/>
      </w:pPr>
      <w:r>
        <w:t>d</w:t>
      </w:r>
      <w:r w:rsidR="00E67D5D" w:rsidRPr="00E67D5D">
        <w:t xml:space="preserve">elete the term </w:t>
      </w:r>
      <w:r>
        <w:t>‘</w:t>
      </w:r>
      <w:r w:rsidR="00E67D5D" w:rsidRPr="00E67D5D">
        <w:t>marine reporting</w:t>
      </w:r>
      <w:r>
        <w:t>’; i</w:t>
      </w:r>
      <w:r w:rsidR="00E67D5D" w:rsidRPr="00E67D5D">
        <w:t xml:space="preserve">t is not defined and does not seem to be any different </w:t>
      </w:r>
      <w:r>
        <w:t>to</w:t>
      </w:r>
      <w:r w:rsidR="00E67D5D" w:rsidRPr="00E67D5D">
        <w:t xml:space="preserve"> ship reporting</w:t>
      </w:r>
      <w:r w:rsidR="005231B1">
        <w:t>;</w:t>
      </w:r>
    </w:p>
    <w:p w:rsidR="00E67D5D" w:rsidRPr="00E67D5D" w:rsidRDefault="00052B37" w:rsidP="00E67D5D">
      <w:pPr>
        <w:pStyle w:val="Bullet1"/>
      </w:pPr>
      <w:r>
        <w:t>f</w:t>
      </w:r>
      <w:r w:rsidR="00E67D5D" w:rsidRPr="00E67D5D">
        <w:t>urther work is needed in the following areas:</w:t>
      </w:r>
    </w:p>
    <w:p w:rsidR="00E67D5D" w:rsidRPr="005231B1" w:rsidRDefault="00052B37" w:rsidP="005231B1">
      <w:pPr>
        <w:pStyle w:val="Bullet2"/>
      </w:pPr>
      <w:r>
        <w:rPr>
          <w:lang w:val="en-US"/>
        </w:rPr>
        <w:t>i</w:t>
      </w:r>
      <w:r w:rsidR="00E67D5D" w:rsidRPr="005231B1">
        <w:t>n reviewing the accuracy of the references both their continued existence and whether their page numbers match with the latest edition</w:t>
      </w:r>
      <w:r w:rsidR="005231B1">
        <w:t>;</w:t>
      </w:r>
    </w:p>
    <w:p w:rsidR="00E67D5D" w:rsidRPr="005231B1" w:rsidRDefault="00052B37" w:rsidP="005231B1">
      <w:pPr>
        <w:pStyle w:val="Bullet2"/>
      </w:pPr>
      <w:r>
        <w:t>t</w:t>
      </w:r>
      <w:r w:rsidR="00E67D5D" w:rsidRPr="005231B1">
        <w:t>ables need to be numbered</w:t>
      </w:r>
      <w:r w:rsidR="005231B1">
        <w:t>;</w:t>
      </w:r>
    </w:p>
    <w:p w:rsidR="00E67D5D" w:rsidRPr="005231B1" w:rsidRDefault="00052B37" w:rsidP="005231B1">
      <w:pPr>
        <w:pStyle w:val="Bullet2"/>
      </w:pPr>
      <w:r>
        <w:t>h</w:t>
      </w:r>
      <w:r w:rsidR="00E67D5D" w:rsidRPr="005231B1">
        <w:t>eadings not consistent.  For instance, all se</w:t>
      </w:r>
      <w:r w:rsidR="005231B1">
        <w:t>ction 3’s in V103/1 are titled ‘</w:t>
      </w:r>
      <w:r w:rsidR="00E67D5D" w:rsidRPr="005231B1">
        <w:t>subject areas</w:t>
      </w:r>
      <w:r w:rsidR="005231B1">
        <w:t>’</w:t>
      </w:r>
      <w:r w:rsidR="00E67D5D" w:rsidRPr="005231B1">
        <w:t xml:space="preserve"> but then in their associated section 4’s are titled </w:t>
      </w:r>
      <w:r w:rsidR="005231B1">
        <w:t>‘</w:t>
      </w:r>
      <w:r w:rsidR="00E67D5D" w:rsidRPr="005231B1">
        <w:t>learning objectives</w:t>
      </w:r>
      <w:r w:rsidR="005231B1">
        <w:t>’;</w:t>
      </w:r>
    </w:p>
    <w:p w:rsidR="00E67D5D" w:rsidRPr="005231B1" w:rsidRDefault="00052B37" w:rsidP="005231B1">
      <w:pPr>
        <w:pStyle w:val="Bullet2"/>
      </w:pPr>
      <w:r>
        <w:t>r</w:t>
      </w:r>
      <w:r w:rsidR="00E67D5D" w:rsidRPr="005231B1">
        <w:t xml:space="preserve">ecommend throughout V103 that “generative English” be changed to </w:t>
      </w:r>
      <w:r w:rsidR="005231B1">
        <w:t>‘</w:t>
      </w:r>
      <w:r w:rsidR="00E67D5D" w:rsidRPr="005231B1">
        <w:t>English</w:t>
      </w:r>
      <w:r w:rsidR="005231B1">
        <w:t>’;</w:t>
      </w:r>
    </w:p>
    <w:p w:rsidR="00E67D5D" w:rsidRPr="005231B1" w:rsidRDefault="00052B37" w:rsidP="005231B1">
      <w:pPr>
        <w:pStyle w:val="Bullet2"/>
      </w:pPr>
      <w:r>
        <w:t>w</w:t>
      </w:r>
      <w:r w:rsidR="00E67D5D" w:rsidRPr="005231B1">
        <w:t>hen the enabling objectives are further developed for Module 1, Language, enabling objectives for native language should also be included</w:t>
      </w:r>
      <w:r w:rsidR="005231B1">
        <w:t>;</w:t>
      </w:r>
    </w:p>
    <w:p w:rsidR="00E67D5D" w:rsidRPr="005231B1" w:rsidRDefault="00052B37" w:rsidP="005231B1">
      <w:pPr>
        <w:pStyle w:val="Bullet2"/>
      </w:pPr>
      <w:r>
        <w:t>d</w:t>
      </w:r>
      <w:r w:rsidR="00E67D5D" w:rsidRPr="005231B1">
        <w:t>eletion of table 1 – VTS Operator Competence Chart.  Columns 3 and 4 of this chart should be incorporated with the enabling objectives once they are complete</w:t>
      </w:r>
      <w:r w:rsidR="005231B1">
        <w:t>;</w:t>
      </w:r>
    </w:p>
    <w:p w:rsidR="00E67D5D" w:rsidRPr="005231B1" w:rsidRDefault="00052B37" w:rsidP="005231B1">
      <w:pPr>
        <w:pStyle w:val="Bullet2"/>
      </w:pPr>
      <w:r>
        <w:t>r</w:t>
      </w:r>
      <w:r w:rsidR="00E67D5D" w:rsidRPr="005231B1">
        <w:t>ecommend VTS Committee align the introductions across all modules and improve the content.  For instance, the qualification of instructors is covered at the beginning of 103/1 and does not need to be addressed in any module introduction</w:t>
      </w:r>
      <w:r>
        <w:t>;</w:t>
      </w:r>
    </w:p>
    <w:p w:rsidR="00E67D5D" w:rsidRPr="005231B1" w:rsidRDefault="00052B37" w:rsidP="005231B1">
      <w:pPr>
        <w:pStyle w:val="Bullet2"/>
      </w:pPr>
      <w:r>
        <w:t>r</w:t>
      </w:r>
      <w:r w:rsidR="00E67D5D" w:rsidRPr="005231B1">
        <w:t>ecommend insert IMO and IALA reports on E-navigation as references.</w:t>
      </w:r>
    </w:p>
    <w:p w:rsidR="00E67D5D" w:rsidRPr="00E67D5D" w:rsidRDefault="00052B37" w:rsidP="005231B1">
      <w:pPr>
        <w:pStyle w:val="Bullet2"/>
      </w:pPr>
      <w:r>
        <w:t>r</w:t>
      </w:r>
      <w:r w:rsidR="00E67D5D" w:rsidRPr="005231B1">
        <w:t>ecommend IALA VTS Committee create a work item for the next session to develop lists of situat</w:t>
      </w:r>
      <w:r w:rsidR="00E67D5D" w:rsidRPr="00E67D5D">
        <w:t>ions and their associated responses using SMCP in VTS areas.</w:t>
      </w:r>
    </w:p>
    <w:p w:rsidR="00E67D5D" w:rsidRPr="00E67D5D" w:rsidRDefault="00052B37" w:rsidP="00E67D5D">
      <w:pPr>
        <w:pStyle w:val="Bullet1"/>
      </w:pPr>
      <w:r>
        <w:t>t</w:t>
      </w:r>
      <w:r w:rsidR="00E67D5D" w:rsidRPr="00E67D5D">
        <w:t>he intention of SMCP is to avoid misunderstandings.  What do we need in the VTS?  You could be very proficient in English, but is that really necessary?  The following text should be deleted from Module 1, Language, page 30 of 78 and incorporated in an annex.</w:t>
      </w:r>
    </w:p>
    <w:p w:rsidR="00E67D5D" w:rsidRPr="00BB76F2" w:rsidRDefault="00E67D5D" w:rsidP="00E67D5D">
      <w:pPr>
        <w:pStyle w:val="Bullet1text"/>
        <w:rPr>
          <w:lang w:val="en-GB"/>
        </w:rPr>
      </w:pPr>
      <w:r w:rsidRPr="00BB76F2">
        <w:rPr>
          <w:lang w:val="en-GB"/>
        </w:rPr>
        <w:t>In th</w:t>
      </w:r>
      <w:r w:rsidR="00052B37">
        <w:rPr>
          <w:lang w:val="en-GB"/>
        </w:rPr>
        <w:t xml:space="preserve">e United States of America the </w:t>
      </w:r>
      <w:r w:rsidRPr="00BB76F2">
        <w:rPr>
          <w:lang w:val="en-GB"/>
        </w:rPr>
        <w:t>Teaching o</w:t>
      </w:r>
      <w:r w:rsidR="00052B37">
        <w:rPr>
          <w:lang w:val="en-GB"/>
        </w:rPr>
        <w:t>f English as a Foreign Language</w:t>
      </w:r>
      <w:r w:rsidRPr="00BB76F2">
        <w:rPr>
          <w:lang w:val="en-GB"/>
        </w:rPr>
        <w:t xml:space="preserve"> (TOEFL) test is used</w:t>
      </w:r>
      <w:r w:rsidR="00052B37">
        <w:rPr>
          <w:lang w:val="en-GB"/>
        </w:rPr>
        <w:t xml:space="preserve"> and in the United Kingdom the </w:t>
      </w:r>
      <w:r w:rsidRPr="00BB76F2">
        <w:rPr>
          <w:lang w:val="en-GB"/>
        </w:rPr>
        <w:t xml:space="preserve">International </w:t>
      </w:r>
      <w:r w:rsidR="00052B37">
        <w:rPr>
          <w:lang w:val="en-GB"/>
        </w:rPr>
        <w:t>English Language Testing System</w:t>
      </w:r>
      <w:r w:rsidRPr="00BB76F2">
        <w:rPr>
          <w:lang w:val="en-GB"/>
        </w:rPr>
        <w:t xml:space="preserve"> (IELTS) is used.   Other countries also have similar testing systems.</w:t>
      </w:r>
    </w:p>
    <w:p w:rsidR="00E67D5D" w:rsidRPr="00BB76F2" w:rsidRDefault="00E67D5D" w:rsidP="00E67D5D">
      <w:pPr>
        <w:pStyle w:val="Bullet1text"/>
        <w:rPr>
          <w:lang w:val="en-GB"/>
        </w:rPr>
      </w:pPr>
      <w:r w:rsidRPr="00BB76F2">
        <w:rPr>
          <w:lang w:val="en-GB"/>
        </w:rPr>
        <w:t>…</w:t>
      </w:r>
    </w:p>
    <w:p w:rsidR="00E67D5D" w:rsidRPr="00052B37" w:rsidRDefault="00E67D5D" w:rsidP="00E67D5D">
      <w:pPr>
        <w:pStyle w:val="Bullet1text"/>
        <w:rPr>
          <w:lang w:val="en-GB"/>
        </w:rPr>
      </w:pPr>
      <w:r w:rsidRPr="00BB76F2">
        <w:rPr>
          <w:lang w:val="en-GB"/>
        </w:rPr>
        <w:t xml:space="preserve">Has partial command of the language, coping with overall meaning in most situations, though is likely to make many mistakes.  </w:t>
      </w:r>
      <w:r w:rsidRPr="00052B37">
        <w:rPr>
          <w:lang w:val="en-GB"/>
        </w:rPr>
        <w:t>Is n</w:t>
      </w:r>
      <w:r w:rsidR="00052B37">
        <w:rPr>
          <w:lang w:val="en-GB"/>
        </w:rPr>
        <w:t>ot able to use complex language</w:t>
      </w:r>
      <w:r w:rsidRPr="00052B37">
        <w:rPr>
          <w:lang w:val="en-GB"/>
        </w:rPr>
        <w:t>.</w:t>
      </w:r>
    </w:p>
    <w:p w:rsidR="00E67D5D" w:rsidRDefault="00E67D5D" w:rsidP="00E67D5D">
      <w:pPr>
        <w:pStyle w:val="Heading3"/>
      </w:pPr>
      <w:bookmarkStart w:id="23" w:name="_Toc244995741"/>
      <w:r>
        <w:t>Sub- working 2</w:t>
      </w:r>
      <w:bookmarkEnd w:id="23"/>
    </w:p>
    <w:p w:rsidR="003E483F" w:rsidRDefault="00E67D5D" w:rsidP="00E67D5D">
      <w:pPr>
        <w:pStyle w:val="BodyText"/>
        <w:rPr>
          <w:lang w:val="en-US"/>
        </w:rPr>
      </w:pPr>
      <w:r>
        <w:rPr>
          <w:lang w:val="en-US"/>
        </w:rPr>
        <w:t>The sub-group reviewed and revised</w:t>
      </w:r>
      <w:r w:rsidR="003E483F">
        <w:rPr>
          <w:lang w:val="en-US"/>
        </w:rPr>
        <w:t>:</w:t>
      </w:r>
    </w:p>
    <w:p w:rsidR="003E483F" w:rsidRPr="003E483F" w:rsidRDefault="003E483F" w:rsidP="003E483F">
      <w:pPr>
        <w:pStyle w:val="List1"/>
        <w:numPr>
          <w:ilvl w:val="0"/>
          <w:numId w:val="28"/>
        </w:numPr>
        <w:rPr>
          <w:lang w:val="en-US"/>
        </w:rPr>
      </w:pPr>
      <w:r w:rsidRPr="003E483F">
        <w:rPr>
          <w:lang w:val="en-US"/>
        </w:rPr>
        <w:t>Module</w:t>
      </w:r>
      <w:r w:rsidR="00E67D5D" w:rsidRPr="003E483F">
        <w:rPr>
          <w:lang w:val="en-US"/>
        </w:rPr>
        <w:t xml:space="preserve"> 2 </w:t>
      </w:r>
      <w:r w:rsidRPr="003E483F">
        <w:rPr>
          <w:lang w:val="en-US"/>
        </w:rPr>
        <w:t>(</w:t>
      </w:r>
      <w:r w:rsidR="00E67D5D" w:rsidRPr="003E483F">
        <w:rPr>
          <w:lang w:val="en-US"/>
        </w:rPr>
        <w:t>Traffic managemen</w:t>
      </w:r>
      <w:r w:rsidRPr="003E483F">
        <w:rPr>
          <w:lang w:val="en-US"/>
        </w:rPr>
        <w:t>t);</w:t>
      </w:r>
    </w:p>
    <w:p w:rsidR="00E67D5D" w:rsidRPr="008239D0" w:rsidRDefault="003E483F" w:rsidP="003E483F">
      <w:pPr>
        <w:pStyle w:val="List1"/>
        <w:rPr>
          <w:lang w:val="en-US"/>
        </w:rPr>
      </w:pPr>
      <w:r>
        <w:rPr>
          <w:lang w:val="en-US"/>
        </w:rPr>
        <w:t>Module</w:t>
      </w:r>
      <w:r w:rsidR="00E67D5D">
        <w:rPr>
          <w:lang w:val="en-US"/>
        </w:rPr>
        <w:t xml:space="preserve"> 8</w:t>
      </w:r>
      <w:r w:rsidR="00E67D5D" w:rsidRPr="008239D0">
        <w:rPr>
          <w:lang w:val="en-US"/>
        </w:rPr>
        <w:t xml:space="preserve"> </w:t>
      </w:r>
      <w:r>
        <w:rPr>
          <w:lang w:val="en-US"/>
        </w:rPr>
        <w:t>(</w:t>
      </w:r>
      <w:r w:rsidR="00E67D5D" w:rsidRPr="008239D0">
        <w:rPr>
          <w:lang w:val="en-US"/>
        </w:rPr>
        <w:t>Emergency situation</w:t>
      </w:r>
      <w:r>
        <w:rPr>
          <w:lang w:val="en-US"/>
        </w:rPr>
        <w:t>)</w:t>
      </w:r>
      <w:r w:rsidR="00E67D5D" w:rsidRPr="008239D0">
        <w:rPr>
          <w:lang w:val="en-US"/>
        </w:rPr>
        <w:t>.</w:t>
      </w:r>
    </w:p>
    <w:p w:rsidR="00E67D5D" w:rsidRPr="008239D0" w:rsidRDefault="00E67D5D" w:rsidP="00E67D5D">
      <w:pPr>
        <w:pStyle w:val="BodyText"/>
        <w:rPr>
          <w:lang w:val="en-US"/>
        </w:rPr>
      </w:pPr>
      <w:r w:rsidRPr="008239D0">
        <w:rPr>
          <w:lang w:val="en-US"/>
        </w:rPr>
        <w:t xml:space="preserve">We first looked at both and compared them to the subject outline and made changes to the recommended competence levels as agreed to by the group. Next we compared the subject outline to the learning objectives in the detailed teaching syllabus and made additions and modifications which are noted in </w:t>
      </w:r>
      <w:r w:rsidRPr="003E483F">
        <w:rPr>
          <w:color w:val="FF0000"/>
          <w:lang w:val="en-US"/>
        </w:rPr>
        <w:t>red.</w:t>
      </w:r>
    </w:p>
    <w:p w:rsidR="00E67D5D" w:rsidRPr="008239D0" w:rsidRDefault="00E67D5D" w:rsidP="00E67D5D">
      <w:pPr>
        <w:pStyle w:val="BodyText"/>
        <w:rPr>
          <w:color w:val="FF0000"/>
          <w:lang w:val="en-US"/>
        </w:rPr>
      </w:pPr>
      <w:r w:rsidRPr="008239D0">
        <w:rPr>
          <w:lang w:val="en-US"/>
        </w:rPr>
        <w:t xml:space="preserve">As requested we then compared the detailed teaching syllabus to the Table1 – VTS Operator Competence Chart for modules 2 and 8. On completion it was determined by another group that “Learning Objectives” were not sufficiently detailed in the modules. We then proceeded to review modules 2 and 8 and insert “Learning Objectives” as necessary which are also noted in </w:t>
      </w:r>
      <w:r w:rsidRPr="008239D0">
        <w:rPr>
          <w:color w:val="FF0000"/>
          <w:lang w:val="en-US"/>
        </w:rPr>
        <w:t>red.</w:t>
      </w:r>
    </w:p>
    <w:p w:rsidR="00E67D5D" w:rsidRDefault="00E67D5D" w:rsidP="00E67D5D">
      <w:pPr>
        <w:pStyle w:val="BodyText"/>
        <w:rPr>
          <w:lang w:val="en-US"/>
        </w:rPr>
      </w:pPr>
      <w:r w:rsidRPr="008239D0">
        <w:rPr>
          <w:lang w:val="en-US"/>
        </w:rPr>
        <w:lastRenderedPageBreak/>
        <w:t>There was great co</w:t>
      </w:r>
      <w:r w:rsidR="00052B37">
        <w:rPr>
          <w:lang w:val="en-US"/>
        </w:rPr>
        <w:t>-</w:t>
      </w:r>
      <w:r w:rsidRPr="008239D0">
        <w:rPr>
          <w:lang w:val="en-US"/>
        </w:rPr>
        <w:t>operation and input by all members of the group. The experiences and expertise of the members contributed to the overall success of the group.</w:t>
      </w:r>
    </w:p>
    <w:p w:rsidR="00E67D5D" w:rsidRDefault="00E67D5D" w:rsidP="00E67D5D">
      <w:pPr>
        <w:pStyle w:val="Heading3"/>
      </w:pPr>
      <w:bookmarkStart w:id="24" w:name="_Toc244995742"/>
      <w:r>
        <w:t>Sub- working group 3</w:t>
      </w:r>
      <w:bookmarkEnd w:id="24"/>
    </w:p>
    <w:p w:rsidR="00E67D5D" w:rsidRPr="008239D0" w:rsidRDefault="00E67D5D" w:rsidP="00052B37">
      <w:pPr>
        <w:pStyle w:val="BodyText"/>
        <w:rPr>
          <w:lang w:val="en-US"/>
        </w:rPr>
      </w:pPr>
      <w:r w:rsidRPr="008239D0">
        <w:rPr>
          <w:lang w:val="en-US"/>
        </w:rPr>
        <w:t>The sub-working group review</w:t>
      </w:r>
      <w:r>
        <w:rPr>
          <w:lang w:val="en-US"/>
        </w:rPr>
        <w:t>ed</w:t>
      </w:r>
      <w:r w:rsidRPr="008239D0">
        <w:rPr>
          <w:lang w:val="en-US"/>
        </w:rPr>
        <w:t xml:space="preserve"> and revise</w:t>
      </w:r>
      <w:r>
        <w:rPr>
          <w:lang w:val="en-US"/>
        </w:rPr>
        <w:t>d:</w:t>
      </w:r>
    </w:p>
    <w:p w:rsidR="00E67D5D" w:rsidRPr="00E67D5D" w:rsidRDefault="00E67D5D" w:rsidP="00E67D5D">
      <w:pPr>
        <w:pStyle w:val="List1"/>
        <w:numPr>
          <w:ilvl w:val="0"/>
          <w:numId w:val="26"/>
        </w:numPr>
        <w:rPr>
          <w:lang w:val="en-US"/>
        </w:rPr>
      </w:pPr>
      <w:r>
        <w:rPr>
          <w:lang w:val="en-US"/>
        </w:rPr>
        <w:t>Module 3 (Equipment);</w:t>
      </w:r>
    </w:p>
    <w:p w:rsidR="00E67D5D" w:rsidRPr="008239D0" w:rsidRDefault="00E67D5D" w:rsidP="00E67D5D">
      <w:pPr>
        <w:pStyle w:val="List1"/>
        <w:rPr>
          <w:lang w:val="en-US"/>
        </w:rPr>
      </w:pPr>
      <w:r w:rsidRPr="008239D0">
        <w:rPr>
          <w:lang w:val="en-US"/>
        </w:rPr>
        <w:t>Mo</w:t>
      </w:r>
      <w:r>
        <w:rPr>
          <w:lang w:val="en-US"/>
        </w:rPr>
        <w:t>dule 4 (Nautical Knowledge);</w:t>
      </w:r>
    </w:p>
    <w:p w:rsidR="00E67D5D" w:rsidRPr="008239D0" w:rsidRDefault="00E67D5D" w:rsidP="00E67D5D">
      <w:pPr>
        <w:pStyle w:val="List1"/>
        <w:rPr>
          <w:lang w:val="en-US"/>
        </w:rPr>
      </w:pPr>
      <w:r w:rsidRPr="008239D0">
        <w:rPr>
          <w:lang w:val="en-US"/>
        </w:rPr>
        <w:t>Module 6 (VHF Radio) of the V-103/1 (2005).</w:t>
      </w:r>
    </w:p>
    <w:p w:rsidR="00E67D5D" w:rsidRPr="008239D0" w:rsidRDefault="00E67D5D" w:rsidP="003E483F">
      <w:pPr>
        <w:pStyle w:val="BodyText"/>
        <w:rPr>
          <w:lang w:val="en-US"/>
        </w:rPr>
      </w:pPr>
      <w:r w:rsidRPr="008239D0">
        <w:rPr>
          <w:lang w:val="en-US"/>
        </w:rPr>
        <w:t>The group reviewed the three modules a</w:t>
      </w:r>
      <w:r w:rsidR="00052B37">
        <w:rPr>
          <w:lang w:val="en-US"/>
        </w:rPr>
        <w:t>nd the associated parts of the VTS Operator Competence Chart</w:t>
      </w:r>
      <w:r w:rsidRPr="008239D0">
        <w:rPr>
          <w:lang w:val="en-US"/>
        </w:rPr>
        <w:t xml:space="preserve"> of V-103. </w:t>
      </w:r>
      <w:r w:rsidR="003E483F">
        <w:rPr>
          <w:lang w:val="en-US"/>
        </w:rPr>
        <w:t xml:space="preserve"> </w:t>
      </w:r>
      <w:r w:rsidRPr="008239D0">
        <w:rPr>
          <w:lang w:val="en-US"/>
        </w:rPr>
        <w:t>Thereafter, discussed and revised the content with an aim to meet with the current and predicted changes over the next 10 years.</w:t>
      </w:r>
    </w:p>
    <w:p w:rsidR="00E67D5D" w:rsidRPr="008239D0" w:rsidRDefault="00E67D5D" w:rsidP="003E483F">
      <w:pPr>
        <w:pStyle w:val="BodyText"/>
        <w:rPr>
          <w:lang w:val="en-US"/>
        </w:rPr>
      </w:pPr>
      <w:r w:rsidRPr="008239D0">
        <w:rPr>
          <w:lang w:val="en-US"/>
        </w:rPr>
        <w:t>Specifically, the group decided to:-</w:t>
      </w:r>
    </w:p>
    <w:p w:rsidR="00E67D5D" w:rsidRPr="003E483F" w:rsidRDefault="00E67D5D" w:rsidP="003E483F">
      <w:pPr>
        <w:pStyle w:val="List1"/>
        <w:numPr>
          <w:ilvl w:val="0"/>
          <w:numId w:val="27"/>
        </w:numPr>
        <w:rPr>
          <w:lang w:val="en-US"/>
        </w:rPr>
      </w:pPr>
      <w:r w:rsidRPr="003E483F">
        <w:rPr>
          <w:lang w:val="en-US"/>
        </w:rPr>
        <w:t>Review and change subject areas and other associated items to reflect the current situations and make them fit for purpose;</w:t>
      </w:r>
    </w:p>
    <w:p w:rsidR="00E67D5D" w:rsidRPr="008239D0" w:rsidRDefault="00E67D5D" w:rsidP="003E483F">
      <w:pPr>
        <w:pStyle w:val="List1"/>
        <w:rPr>
          <w:lang w:val="en-US"/>
        </w:rPr>
      </w:pPr>
      <w:r w:rsidRPr="008239D0">
        <w:rPr>
          <w:lang w:val="en-US"/>
        </w:rPr>
        <w:t>Add a new module to V-103/1 for simulated exercise and move all references to requirements on simulated exercise to this new module;</w:t>
      </w:r>
    </w:p>
    <w:p w:rsidR="00E67D5D" w:rsidRPr="008239D0" w:rsidRDefault="00052B37" w:rsidP="003E483F">
      <w:pPr>
        <w:pStyle w:val="List1"/>
        <w:rPr>
          <w:lang w:val="en-US"/>
        </w:rPr>
      </w:pPr>
      <w:r>
        <w:rPr>
          <w:lang w:val="en-US"/>
        </w:rPr>
        <w:t>Re-phrase the headings under Learning Objective of the Detailed Teaching Syllabus</w:t>
      </w:r>
      <w:r w:rsidR="00E67D5D" w:rsidRPr="008239D0">
        <w:rPr>
          <w:lang w:val="en-US"/>
        </w:rPr>
        <w:t xml:space="preserve"> of each module by adding action verbs to reflect the expected competence;</w:t>
      </w:r>
    </w:p>
    <w:p w:rsidR="00E67D5D" w:rsidRPr="008239D0" w:rsidRDefault="00E67D5D" w:rsidP="003E483F">
      <w:pPr>
        <w:pStyle w:val="List1"/>
        <w:rPr>
          <w:lang w:val="en-US"/>
        </w:rPr>
      </w:pPr>
      <w:r w:rsidRPr="008239D0">
        <w:rPr>
          <w:lang w:val="en-US"/>
        </w:rPr>
        <w:t>Suggest to remo</w:t>
      </w:r>
      <w:r w:rsidR="00052B37">
        <w:rPr>
          <w:lang w:val="en-US"/>
        </w:rPr>
        <w:t>ve the Recommended Hours for each Subject Area from the Subject Outline</w:t>
      </w:r>
      <w:r w:rsidRPr="008239D0">
        <w:rPr>
          <w:lang w:val="en-US"/>
        </w:rPr>
        <w:t xml:space="preserve"> of each module and to provide only a recommend</w:t>
      </w:r>
      <w:r w:rsidR="00052B37">
        <w:rPr>
          <w:lang w:val="en-US"/>
        </w:rPr>
        <w:t>ed total hours for each module;</w:t>
      </w:r>
    </w:p>
    <w:p w:rsidR="00E67D5D" w:rsidRPr="008239D0" w:rsidRDefault="00E67D5D" w:rsidP="003E483F">
      <w:pPr>
        <w:pStyle w:val="List1"/>
        <w:rPr>
          <w:lang w:val="en-US"/>
        </w:rPr>
      </w:pPr>
      <w:r w:rsidRPr="008239D0">
        <w:rPr>
          <w:lang w:val="en-US"/>
        </w:rPr>
        <w:t>Suggest moving nautical related subject items (radar principle; radar operation and ARPA principle) from Module 3 to Module 4. The reason is that trainees with recognized nautical background should not be required to be re-trained on them;</w:t>
      </w:r>
    </w:p>
    <w:p w:rsidR="00E67D5D" w:rsidRPr="008239D0" w:rsidRDefault="00E67D5D" w:rsidP="003E483F">
      <w:pPr>
        <w:pStyle w:val="List1"/>
        <w:rPr>
          <w:lang w:val="en-US"/>
        </w:rPr>
      </w:pPr>
      <w:r w:rsidRPr="008239D0">
        <w:rPr>
          <w:lang w:val="en-US"/>
        </w:rPr>
        <w:t>We further suggest that consideration to be given by IALA to use e-learning to achieve the theoretical parts of V103;</w:t>
      </w:r>
    </w:p>
    <w:p w:rsidR="00E67D5D" w:rsidRPr="008239D0" w:rsidRDefault="00E67D5D" w:rsidP="003E483F">
      <w:pPr>
        <w:pStyle w:val="List1"/>
        <w:rPr>
          <w:lang w:val="en-US"/>
        </w:rPr>
      </w:pPr>
      <w:r w:rsidRPr="008239D0">
        <w:rPr>
          <w:lang w:val="en-US"/>
        </w:rPr>
        <w:t>It should be taken into consideration that a unified computer based examination system should be established;</w:t>
      </w:r>
    </w:p>
    <w:p w:rsidR="00E67D5D" w:rsidRPr="008239D0" w:rsidRDefault="00E67D5D" w:rsidP="003E483F">
      <w:pPr>
        <w:pStyle w:val="List1"/>
        <w:rPr>
          <w:lang w:val="en-US"/>
        </w:rPr>
      </w:pPr>
      <w:r w:rsidRPr="008239D0">
        <w:rPr>
          <w:lang w:val="en-US"/>
        </w:rPr>
        <w:t>Due to lack of time it was not pos</w:t>
      </w:r>
      <w:r w:rsidR="00052B37">
        <w:rPr>
          <w:lang w:val="en-US"/>
        </w:rPr>
        <w:t>sible to review and change the Reference and Teaching Aid areas in the Detailed Teaching Syllabus</w:t>
      </w:r>
      <w:r w:rsidRPr="008239D0">
        <w:rPr>
          <w:lang w:val="en-US"/>
        </w:rPr>
        <w:t xml:space="preserve">. </w:t>
      </w:r>
      <w:r w:rsidR="00052B37">
        <w:rPr>
          <w:lang w:val="en-US"/>
        </w:rPr>
        <w:t xml:space="preserve"> </w:t>
      </w:r>
      <w:r w:rsidRPr="008239D0">
        <w:rPr>
          <w:lang w:val="en-US"/>
        </w:rPr>
        <w:t xml:space="preserve">Also the section in V-103/1 covering Teaching Aids (2.8), Equipment required for each trainee (2.9) and References (2.10) requires revision. </w:t>
      </w:r>
      <w:r w:rsidR="003E483F">
        <w:rPr>
          <w:lang w:val="en-US"/>
        </w:rPr>
        <w:t xml:space="preserve"> </w:t>
      </w:r>
      <w:r w:rsidRPr="008239D0">
        <w:rPr>
          <w:lang w:val="en-US"/>
        </w:rPr>
        <w:t>It is suggested that this be done at another time.</w:t>
      </w:r>
    </w:p>
    <w:p w:rsidR="00E67D5D" w:rsidRPr="008239D0" w:rsidRDefault="00E67D5D" w:rsidP="003E483F">
      <w:pPr>
        <w:pStyle w:val="BodyText"/>
        <w:rPr>
          <w:lang w:val="en-US"/>
        </w:rPr>
      </w:pPr>
      <w:r w:rsidRPr="008239D0">
        <w:rPr>
          <w:lang w:val="en-US"/>
        </w:rPr>
        <w:t>Overall, the workshop was successful, provided learning experience and cheerful event for the participants of our sub-working group.</w:t>
      </w:r>
    </w:p>
    <w:p w:rsidR="00E67D5D" w:rsidRPr="00E67D5D" w:rsidRDefault="00E67D5D" w:rsidP="003E483F">
      <w:pPr>
        <w:pStyle w:val="BodyText"/>
        <w:rPr>
          <w:lang w:eastAsia="de-DE"/>
        </w:rPr>
      </w:pPr>
      <w:r w:rsidRPr="008239D0">
        <w:rPr>
          <w:lang w:val="en-US"/>
        </w:rPr>
        <w:t>Best wishes and Success to IALA.</w:t>
      </w:r>
    </w:p>
    <w:p w:rsidR="0008391C" w:rsidRPr="00FA4C4B" w:rsidRDefault="00EE7392" w:rsidP="009010BE">
      <w:pPr>
        <w:pStyle w:val="Heading2"/>
      </w:pPr>
      <w:bookmarkStart w:id="25" w:name="_Toc244995743"/>
      <w:r>
        <w:t>Report of Working G</w:t>
      </w:r>
      <w:r w:rsidR="0008391C" w:rsidRPr="00FA4C4B">
        <w:t xml:space="preserve">roup </w:t>
      </w:r>
      <w:r w:rsidR="00E67D5D">
        <w:t>2</w:t>
      </w:r>
      <w:r w:rsidR="0094189F">
        <w:t xml:space="preserve"> – V103/2</w:t>
      </w:r>
      <w:bookmarkEnd w:id="25"/>
    </w:p>
    <w:p w:rsidR="0008391C" w:rsidRPr="00FA4C4B" w:rsidRDefault="0008391C" w:rsidP="0008391C">
      <w:pPr>
        <w:pStyle w:val="BodyText"/>
      </w:pPr>
      <w:r w:rsidRPr="00FA4C4B">
        <w:t>The report was introduced by Bob Shaw (South Tyneside College)</w:t>
      </w:r>
      <w:r w:rsidR="00DD0D5F">
        <w:t xml:space="preserve"> and was supported by a presentation, which is at </w:t>
      </w:r>
      <w:r w:rsidR="002168AE">
        <w:fldChar w:fldCharType="begin"/>
      </w:r>
      <w:r w:rsidR="00792EB3">
        <w:instrText xml:space="preserve"> REF _Ref240356913 \r \h </w:instrText>
      </w:r>
      <w:r w:rsidR="002168AE">
        <w:fldChar w:fldCharType="separate"/>
      </w:r>
      <w:r w:rsidR="00D6450B">
        <w:t>ANNEX F</w:t>
      </w:r>
      <w:r w:rsidR="002168AE">
        <w:fldChar w:fldCharType="end"/>
      </w:r>
      <w:r w:rsidRPr="00FA4C4B">
        <w:t>.</w:t>
      </w:r>
    </w:p>
    <w:p w:rsidR="0008391C" w:rsidRDefault="0094189F" w:rsidP="0008391C">
      <w:pPr>
        <w:pStyle w:val="BodyText"/>
      </w:pPr>
      <w:r>
        <w:t>Bob Shaw said that there had been a page by page review of the document, which prompted intense discussion.  Going into the detail, he began with an overview of the work done and then followed with details concerning:</w:t>
      </w:r>
    </w:p>
    <w:p w:rsidR="0094189F" w:rsidRDefault="0094189F" w:rsidP="004A04C6">
      <w:pPr>
        <w:pStyle w:val="List1"/>
        <w:numPr>
          <w:ilvl w:val="0"/>
          <w:numId w:val="30"/>
        </w:numPr>
      </w:pPr>
      <w:r>
        <w:t>Table 2 – VTS Supervisor Competence Chart</w:t>
      </w:r>
      <w:r w:rsidR="00FB5229">
        <w:t>;</w:t>
      </w:r>
    </w:p>
    <w:p w:rsidR="0094189F" w:rsidRDefault="0094189F" w:rsidP="004A04C6">
      <w:pPr>
        <w:pStyle w:val="List1"/>
      </w:pPr>
      <w:r>
        <w:t>Course outline</w:t>
      </w:r>
      <w:r w:rsidR="00FB5229">
        <w:t>;</w:t>
      </w:r>
    </w:p>
    <w:p w:rsidR="0094189F" w:rsidRDefault="0094189F" w:rsidP="004A04C6">
      <w:pPr>
        <w:pStyle w:val="List1"/>
      </w:pPr>
      <w:r>
        <w:t>Individual modules</w:t>
      </w:r>
      <w:r w:rsidR="00FB5229">
        <w:t>;</w:t>
      </w:r>
    </w:p>
    <w:p w:rsidR="004A04C6" w:rsidRDefault="004A04C6" w:rsidP="004A04C6">
      <w:pPr>
        <w:pStyle w:val="List1"/>
      </w:pPr>
      <w:r>
        <w:t>Future work</w:t>
      </w:r>
      <w:r w:rsidR="00FB5229">
        <w:t>.</w:t>
      </w:r>
    </w:p>
    <w:p w:rsidR="004F17D1" w:rsidRPr="00905752" w:rsidRDefault="004F17D1" w:rsidP="004F17D1">
      <w:pPr>
        <w:pStyle w:val="BodyText"/>
      </w:pPr>
      <w:r>
        <w:lastRenderedPageBreak/>
        <w:t xml:space="preserve">The WG had been concerned about the References which may be superseded and out of date and which they had therefore removed to an Annex. </w:t>
      </w:r>
    </w:p>
    <w:p w:rsidR="004F17D1" w:rsidRDefault="004F17D1" w:rsidP="004F17D1">
      <w:pPr>
        <w:pStyle w:val="BodyText"/>
      </w:pPr>
      <w:r>
        <w:t xml:space="preserve">The Levels of Competence were left untouched as were the Competence Charts, which were considered to remain in the Recommendation V-103. </w:t>
      </w:r>
    </w:p>
    <w:p w:rsidR="004F17D1" w:rsidRDefault="004F17D1" w:rsidP="004F17D1">
      <w:pPr>
        <w:pStyle w:val="BodyText"/>
      </w:pPr>
      <w:r>
        <w:t>Extensive work had been done in the Course Outline and special mention was made that additional nautical knowledge should more or less be replaced by Advanced Traffic Management.  The hours of duration were considered to be a guide and were therefore not changed.  Approved/accredited Prior Learning was also discussed.  Bob Shaw then explained proposals from the WG regarding different headlines and the content attached to them, which are now more in line with the academic teaching.  Training Manuals were proposed to be developed where more details regarding all VTS training could be stated.</w:t>
      </w:r>
    </w:p>
    <w:p w:rsidR="004A04C6" w:rsidRDefault="004A04C6" w:rsidP="0008391C">
      <w:pPr>
        <w:pStyle w:val="BodyText"/>
      </w:pPr>
      <w:r>
        <w:t>Bob Shaw concluded with some complimentary remarks about the arrangements for the workshop</w:t>
      </w:r>
      <w:r w:rsidR="004F17D1">
        <w:t>, the technical tours, Warnemünde and the weather.</w:t>
      </w:r>
    </w:p>
    <w:p w:rsidR="00E67D5D" w:rsidRDefault="00E67D5D" w:rsidP="00E67D5D">
      <w:pPr>
        <w:pStyle w:val="Heading2"/>
      </w:pPr>
      <w:bookmarkStart w:id="26" w:name="_Toc244995744"/>
      <w:r>
        <w:t>Report of Working G</w:t>
      </w:r>
      <w:r w:rsidRPr="00FA4C4B">
        <w:t xml:space="preserve">roup </w:t>
      </w:r>
      <w:r>
        <w:t>3</w:t>
      </w:r>
      <w:r w:rsidR="0094189F">
        <w:t xml:space="preserve"> – V103/3 &amp; V103/4</w:t>
      </w:r>
      <w:bookmarkEnd w:id="26"/>
    </w:p>
    <w:p w:rsidR="00E67D5D" w:rsidRDefault="00F12252" w:rsidP="00F37915">
      <w:pPr>
        <w:pStyle w:val="BodyText"/>
      </w:pPr>
      <w:r w:rsidRPr="00FA4C4B">
        <w:t xml:space="preserve">The report was introduced by </w:t>
      </w:r>
      <w:r>
        <w:t>Kevin Gregory</w:t>
      </w:r>
      <w:r w:rsidRPr="00FA4C4B">
        <w:t xml:space="preserve"> (</w:t>
      </w:r>
      <w:r>
        <w:t>Port of London Authority (PLA)</w:t>
      </w:r>
      <w:r w:rsidRPr="00FA4C4B">
        <w:t>)</w:t>
      </w:r>
      <w:r>
        <w:t xml:space="preserve"> and was supported by a presentation, which is at </w:t>
      </w:r>
      <w:r w:rsidR="002168AE">
        <w:fldChar w:fldCharType="begin"/>
      </w:r>
      <w:r w:rsidR="00792EB3">
        <w:instrText xml:space="preserve"> REF _Ref240414635 \r \h </w:instrText>
      </w:r>
      <w:r w:rsidR="002168AE">
        <w:fldChar w:fldCharType="separate"/>
      </w:r>
      <w:r w:rsidR="00D6450B">
        <w:t>ANNEX G</w:t>
      </w:r>
      <w:r w:rsidR="002168AE">
        <w:fldChar w:fldCharType="end"/>
      </w:r>
      <w:r w:rsidRPr="00FA4C4B">
        <w:t>.</w:t>
      </w:r>
    </w:p>
    <w:p w:rsidR="00E67D5D" w:rsidRDefault="00F37915" w:rsidP="00F37915">
      <w:pPr>
        <w:pStyle w:val="BodyText"/>
        <w:rPr>
          <w:lang w:eastAsia="ja-JP"/>
        </w:rPr>
      </w:pPr>
      <w:r>
        <w:rPr>
          <w:lang w:eastAsia="ja-JP"/>
        </w:rPr>
        <w:t>Kevin Gregory said that for model course V103/3, the entire document had been reviewed, after which a modular approach was taken to aligning the course with the core modules of model courses V103/1 and V103/2.  Additional guidance was given to VTS authorities to enable the development of training policy.</w:t>
      </w:r>
    </w:p>
    <w:p w:rsidR="00206B89" w:rsidRDefault="00052B37" w:rsidP="00052B37">
      <w:pPr>
        <w:pStyle w:val="List1"/>
        <w:numPr>
          <w:ilvl w:val="0"/>
          <w:numId w:val="34"/>
        </w:numPr>
      </w:pPr>
      <w:r>
        <w:t>I</w:t>
      </w:r>
      <w:r w:rsidR="00206B89">
        <w:t>t is recommended that a training prog</w:t>
      </w:r>
      <w:r>
        <w:t>ramme is always clearly stated.</w:t>
      </w:r>
    </w:p>
    <w:p w:rsidR="00206B89" w:rsidRDefault="00206B89" w:rsidP="00052B37">
      <w:pPr>
        <w:pStyle w:val="List1"/>
      </w:pPr>
      <w:r>
        <w:t>SMART training as a concept was introduced: (see acronym definition in presentation slides)</w:t>
      </w:r>
      <w:r w:rsidR="00052B37">
        <w:t>.</w:t>
      </w:r>
    </w:p>
    <w:p w:rsidR="00206B89" w:rsidRDefault="00052B37" w:rsidP="00052B37">
      <w:pPr>
        <w:pStyle w:val="List1"/>
      </w:pPr>
      <w:r>
        <w:t>A</w:t>
      </w:r>
      <w:r w:rsidR="00206B89">
        <w:t xml:space="preserve"> new section was proposed to deal with continual professional development, which would mean that a VTSO should always be trained regularly.</w:t>
      </w:r>
    </w:p>
    <w:p w:rsidR="00F37915" w:rsidRDefault="00F37915" w:rsidP="00F37915">
      <w:pPr>
        <w:pStyle w:val="BodyText"/>
        <w:rPr>
          <w:lang w:eastAsia="ja-JP"/>
        </w:rPr>
      </w:pPr>
      <w:r>
        <w:rPr>
          <w:lang w:eastAsia="ja-JP"/>
        </w:rPr>
        <w:t>For model course V103/4, it was reviewed and reformatted to enable the provision of a standardised tool, to enable the practical delivery of V103/3 On the Job Training.</w:t>
      </w:r>
    </w:p>
    <w:p w:rsidR="00206B89" w:rsidRDefault="00206B89" w:rsidP="00206B89">
      <w:pPr>
        <w:pStyle w:val="BodyText"/>
      </w:pPr>
      <w:r>
        <w:t>This course is considered to be</w:t>
      </w:r>
      <w:r w:rsidR="00052B37">
        <w:t xml:space="preserve"> very important as it concerns Train the Trainer</w:t>
      </w:r>
      <w:r>
        <w:t>.  The WG proposed two routes to becoming an Instructor – one being recruited from VTSOs and the other from VTS Supervisors.  The WG also proposed that it should be possible to separate the course into two halves where the part dealing with education would be able to be held at another place – if the educational experience could not be given at the VTS.  The VTS-specific part was however proposed to be held within</w:t>
      </w:r>
      <w:r w:rsidR="00052B37">
        <w:t xml:space="preserve"> the relevant VTS organisation.</w:t>
      </w:r>
    </w:p>
    <w:p w:rsidR="00206B89" w:rsidRDefault="00206B89" w:rsidP="00206B89">
      <w:pPr>
        <w:pStyle w:val="BodyText"/>
      </w:pPr>
      <w:r>
        <w:t xml:space="preserve">The chairman thanked all the participants for an </w:t>
      </w:r>
      <w:r w:rsidR="00052B37">
        <w:t>excellent work during the week.</w:t>
      </w:r>
    </w:p>
    <w:p w:rsidR="004F17D1" w:rsidRDefault="004F17D1" w:rsidP="004F17D1">
      <w:pPr>
        <w:pStyle w:val="Heading2"/>
      </w:pPr>
      <w:bookmarkStart w:id="27" w:name="_Toc244995745"/>
      <w:r>
        <w:t>Recommendation V-103</w:t>
      </w:r>
      <w:bookmarkEnd w:id="27"/>
    </w:p>
    <w:p w:rsidR="004F17D1" w:rsidRDefault="004F17D1" w:rsidP="00206B89">
      <w:pPr>
        <w:pStyle w:val="BodyText"/>
      </w:pPr>
      <w:r>
        <w:t>This report was made by Captain Terry Hughes.</w:t>
      </w:r>
    </w:p>
    <w:p w:rsidR="004F17D1" w:rsidRDefault="004F17D1" w:rsidP="004F17D1">
      <w:pPr>
        <w:pStyle w:val="BodyText"/>
      </w:pPr>
      <w:r>
        <w:t xml:space="preserve">Terry Hughes thanked all the WG for their hard work during the week, which had resulted in the production of a lot of documentation.  He explained that whilst the WG had been ‘in session’ a small drafting group from the Steering Committee had been reviewing Recommendation V-103.  He emphasised that one main focus was to clearly express that the VTS Operator is only licensed to act as a VTSO after the successful completion of the VTS Operator Course </w:t>
      </w:r>
      <w:r w:rsidRPr="0094536E">
        <w:rPr>
          <w:u w:val="single"/>
        </w:rPr>
        <w:t>and</w:t>
      </w:r>
      <w:r>
        <w:t xml:space="preserve"> the OJT Course.  He also pointed out the fact that training was one of the most important issues when it comes to VTS.  However, it had not been possible to complete the review and so would be further worked on at VTS</w:t>
      </w:r>
      <w:r w:rsidR="009A6346">
        <w:t>30</w:t>
      </w:r>
      <w:r>
        <w:t>, when it would also be possible to take into account</w:t>
      </w:r>
      <w:r w:rsidR="009A6346">
        <w:t xml:space="preserve"> the outcomes of the</w:t>
      </w:r>
      <w:r>
        <w:t xml:space="preserve"> Workshop.</w:t>
      </w:r>
    </w:p>
    <w:p w:rsidR="004F17D1" w:rsidRDefault="004F17D1" w:rsidP="004F17D1">
      <w:pPr>
        <w:pStyle w:val="BodyText"/>
      </w:pPr>
      <w:r>
        <w:t xml:space="preserve">The chairman mentioned that the accreditation process will be developed and that IALA are willing to help in that process.  Possibly there may be a special IALA accreditation team </w:t>
      </w:r>
      <w:r w:rsidR="009A6346">
        <w:t>to act for</w:t>
      </w:r>
      <w:r>
        <w:t xml:space="preserve"> IALA member states in the future.  </w:t>
      </w:r>
      <w:r w:rsidR="009A6346">
        <w:t>Terry</w:t>
      </w:r>
      <w:r>
        <w:t xml:space="preserve"> Hughes also mentioned the importanc</w:t>
      </w:r>
      <w:r w:rsidR="009A6346">
        <w:t xml:space="preserve">e for the relevant </w:t>
      </w:r>
      <w:r w:rsidR="009A6346">
        <w:lastRenderedPageBreak/>
        <w:t xml:space="preserve">authority </w:t>
      </w:r>
      <w:r>
        <w:t>appoint</w:t>
      </w:r>
      <w:r w:rsidR="009A6346">
        <w:t>ing</w:t>
      </w:r>
      <w:r>
        <w:t xml:space="preserve"> a VTS</w:t>
      </w:r>
      <w:r w:rsidR="009A6346">
        <w:t xml:space="preserve"> to make clear </w:t>
      </w:r>
      <w:r>
        <w:t>when it should be a VTS and not a SRS or any other port service.</w:t>
      </w:r>
    </w:p>
    <w:p w:rsidR="004F17D1" w:rsidRDefault="009A6346" w:rsidP="004F17D1">
      <w:pPr>
        <w:pStyle w:val="BodyText"/>
      </w:pPr>
      <w:r>
        <w:t>Terry</w:t>
      </w:r>
      <w:r w:rsidR="004F17D1">
        <w:t xml:space="preserve"> Hughes </w:t>
      </w:r>
      <w:r>
        <w:t>the raised another</w:t>
      </w:r>
      <w:r w:rsidR="004F17D1">
        <w:t xml:space="preserve"> issue that had been </w:t>
      </w:r>
      <w:r>
        <w:t>much discussed during the workshop and this</w:t>
      </w:r>
      <w:r w:rsidR="004F17D1">
        <w:t xml:space="preserve"> was the need for further workshops.  There </w:t>
      </w:r>
      <w:r>
        <w:t>seemed to be</w:t>
      </w:r>
      <w:r w:rsidR="004F17D1">
        <w:t xml:space="preserve"> a common understanding that a future workshop regarding both simulation training and </w:t>
      </w:r>
      <w:r>
        <w:t xml:space="preserve">the </w:t>
      </w:r>
      <w:r w:rsidR="004F17D1">
        <w:t xml:space="preserve">train-the-trainer concept was needed. </w:t>
      </w:r>
      <w:r>
        <w:t xml:space="preserve"> </w:t>
      </w:r>
      <w:r w:rsidR="004F17D1">
        <w:t xml:space="preserve">Simulator equipment </w:t>
      </w:r>
      <w:r>
        <w:t>is</w:t>
      </w:r>
      <w:r w:rsidR="004F17D1">
        <w:t xml:space="preserve"> quite expensive and </w:t>
      </w:r>
      <w:r>
        <w:t>Terry</w:t>
      </w:r>
      <w:r w:rsidR="004F17D1">
        <w:t xml:space="preserve"> Hughes there</w:t>
      </w:r>
      <w:r>
        <w:t>fore proposed that the manufactu</w:t>
      </w:r>
      <w:r w:rsidR="004F17D1">
        <w:t>r</w:t>
      </w:r>
      <w:r>
        <w:t>er</w:t>
      </w:r>
      <w:r w:rsidR="004F17D1">
        <w:t>s could</w:t>
      </w:r>
      <w:r>
        <w:t xml:space="preserve"> also</w:t>
      </w:r>
      <w:r w:rsidR="004F17D1">
        <w:t xml:space="preserve"> contribute </w:t>
      </w:r>
      <w:r>
        <w:t xml:space="preserve">by developing </w:t>
      </w:r>
      <w:r w:rsidR="004F17D1">
        <w:t>stand-alone-computer training that would be able to be used at VTS centres</w:t>
      </w:r>
      <w:r>
        <w:t xml:space="preserve"> and so be</w:t>
      </w:r>
      <w:r w:rsidR="004F17D1">
        <w:t xml:space="preserve"> continuously </w:t>
      </w:r>
      <w:r>
        <w:t xml:space="preserve">available for the training of </w:t>
      </w:r>
      <w:r w:rsidR="004F17D1">
        <w:t>VTSOs.</w:t>
      </w:r>
    </w:p>
    <w:p w:rsidR="0008391C" w:rsidRPr="00FA4C4B" w:rsidRDefault="0008391C" w:rsidP="0008391C">
      <w:pPr>
        <w:pStyle w:val="Heading1"/>
        <w:tabs>
          <w:tab w:val="left" w:pos="567"/>
          <w:tab w:val="num" w:pos="2552"/>
        </w:tabs>
        <w:spacing w:after="240"/>
        <w:ind w:left="2552" w:hanging="2552"/>
        <w:jc w:val="both"/>
        <w:rPr>
          <w:rFonts w:cs="Arial"/>
        </w:rPr>
      </w:pPr>
      <w:bookmarkStart w:id="28" w:name="_Toc244995746"/>
      <w:r w:rsidRPr="00FA4C4B">
        <w:rPr>
          <w:rFonts w:cs="Arial"/>
        </w:rPr>
        <w:t>Session 16 – Closing of</w:t>
      </w:r>
      <w:r w:rsidR="00167078">
        <w:rPr>
          <w:rFonts w:cs="Arial"/>
        </w:rPr>
        <w:t xml:space="preserve"> T</w:t>
      </w:r>
      <w:r w:rsidRPr="00FA4C4B">
        <w:rPr>
          <w:rFonts w:cs="Arial"/>
        </w:rPr>
        <w:t>he workshop</w:t>
      </w:r>
      <w:bookmarkEnd w:id="28"/>
    </w:p>
    <w:p w:rsidR="0008391C" w:rsidRPr="00FA4C4B" w:rsidRDefault="0008391C" w:rsidP="0008391C">
      <w:pPr>
        <w:pStyle w:val="BodyText"/>
      </w:pPr>
      <w:r w:rsidRPr="00FA4C4B">
        <w:t>This session was chaired by Neil Trainor</w:t>
      </w:r>
      <w:r w:rsidR="00052B37">
        <w:t>.</w:t>
      </w:r>
    </w:p>
    <w:p w:rsidR="0008391C" w:rsidRPr="00FA4C4B" w:rsidRDefault="0008391C" w:rsidP="009010BE">
      <w:pPr>
        <w:pStyle w:val="Heading2"/>
      </w:pPr>
      <w:bookmarkStart w:id="29" w:name="_Toc244995747"/>
      <w:r w:rsidRPr="00FA4C4B">
        <w:t>Review of Workshop Conclusions and Recommendations</w:t>
      </w:r>
      <w:bookmarkEnd w:id="29"/>
    </w:p>
    <w:p w:rsidR="0008391C" w:rsidRPr="00FA4C4B" w:rsidRDefault="0008391C" w:rsidP="0008391C">
      <w:pPr>
        <w:pStyle w:val="BodyText"/>
      </w:pPr>
      <w:r w:rsidRPr="00FA4C4B">
        <w:t>Draft conclusions and recommendations were reviewed and then agreed by the workshop delegates</w:t>
      </w:r>
      <w:r w:rsidR="00D05B66">
        <w:t>.  There were 14 Conclusions</w:t>
      </w:r>
      <w:r w:rsidR="00B27005">
        <w:t xml:space="preserve"> and 11 Recommendations</w:t>
      </w:r>
      <w:r w:rsidRPr="00FA4C4B">
        <w:t xml:space="preserve"> (see </w:t>
      </w:r>
      <w:r w:rsidR="002168AE">
        <w:fldChar w:fldCharType="begin"/>
      </w:r>
      <w:r w:rsidR="00792EB3">
        <w:instrText xml:space="preserve"> REF _Ref240356849 \r \h </w:instrText>
      </w:r>
      <w:r w:rsidR="002168AE">
        <w:fldChar w:fldCharType="separate"/>
      </w:r>
      <w:r w:rsidR="00D6450B">
        <w:t>ANNEX H</w:t>
      </w:r>
      <w:r w:rsidR="002168AE">
        <w:fldChar w:fldCharType="end"/>
      </w:r>
      <w:r w:rsidRPr="00FA4C4B">
        <w:t>).</w:t>
      </w:r>
    </w:p>
    <w:p w:rsidR="0008391C" w:rsidRPr="00FA4C4B" w:rsidRDefault="0008391C" w:rsidP="009010BE">
      <w:pPr>
        <w:pStyle w:val="Heading2"/>
      </w:pPr>
      <w:bookmarkStart w:id="30" w:name="_Toc244995748"/>
      <w:r w:rsidRPr="00FA4C4B">
        <w:t>Status of Output Documents</w:t>
      </w:r>
      <w:bookmarkEnd w:id="30"/>
    </w:p>
    <w:p w:rsidR="0008391C" w:rsidRPr="00FA4C4B" w:rsidRDefault="0008391C" w:rsidP="0008391C">
      <w:pPr>
        <w:pStyle w:val="BodyText"/>
      </w:pPr>
      <w:r w:rsidRPr="00FA4C4B">
        <w:t xml:space="preserve">Terry Hughes </w:t>
      </w:r>
      <w:r w:rsidR="00130CA5">
        <w:t>said that, subject to final editing, which would take place at VTS30, the four Model Course documents were ready to go to Council for approval.  The revision of Recommendation V-103, started at the workshop, would be completed at VTS30 and, subject to VTS Committee approval, would also be forwarded to Council.</w:t>
      </w:r>
    </w:p>
    <w:p w:rsidR="0008391C" w:rsidRPr="009010BE" w:rsidRDefault="0008391C" w:rsidP="009010BE">
      <w:pPr>
        <w:pStyle w:val="Heading2"/>
      </w:pPr>
      <w:bookmarkStart w:id="31" w:name="_Toc244995749"/>
      <w:r w:rsidRPr="009010BE">
        <w:t>Closing of the Workshop</w:t>
      </w:r>
      <w:bookmarkEnd w:id="31"/>
    </w:p>
    <w:p w:rsidR="0008391C" w:rsidRPr="009010BE" w:rsidRDefault="0008391C" w:rsidP="009010BE">
      <w:pPr>
        <w:pStyle w:val="Heading3"/>
      </w:pPr>
      <w:bookmarkStart w:id="32" w:name="_Toc244995750"/>
      <w:r w:rsidRPr="009010BE">
        <w:t xml:space="preserve">Remarks by </w:t>
      </w:r>
      <w:r w:rsidR="00130CA5" w:rsidRPr="00FA4C4B">
        <w:t>Mr Ralf Wesseling, Head of Department of Shipping, WSV North &amp; Northwest</w:t>
      </w:r>
      <w:r w:rsidR="00130CA5">
        <w:t>, of the German</w:t>
      </w:r>
      <w:r w:rsidR="00130CA5" w:rsidRPr="009010BE">
        <w:t xml:space="preserve"> </w:t>
      </w:r>
      <w:r w:rsidR="00130CA5">
        <w:t xml:space="preserve">Federal </w:t>
      </w:r>
      <w:r w:rsidRPr="009010BE">
        <w:t>Waterways and Shipping Administration</w:t>
      </w:r>
      <w:r w:rsidR="009303F7">
        <w:t>.</w:t>
      </w:r>
      <w:bookmarkEnd w:id="32"/>
    </w:p>
    <w:p w:rsidR="00130CA5" w:rsidRPr="004444D4" w:rsidRDefault="00130CA5" w:rsidP="00052B37">
      <w:pPr>
        <w:pStyle w:val="BodyText"/>
      </w:pPr>
      <w:r w:rsidRPr="004444D4">
        <w:t>Dear Mr. Secretary General,</w:t>
      </w:r>
    </w:p>
    <w:p w:rsidR="00130CA5" w:rsidRPr="004444D4" w:rsidRDefault="00130CA5" w:rsidP="00052B37">
      <w:pPr>
        <w:pStyle w:val="BodyText"/>
      </w:pPr>
      <w:r w:rsidRPr="004444D4">
        <w:t>Dear Mr. Chairman,</w:t>
      </w:r>
    </w:p>
    <w:p w:rsidR="00130CA5" w:rsidRPr="004444D4" w:rsidRDefault="00130CA5" w:rsidP="00052B37">
      <w:pPr>
        <w:pStyle w:val="BodyText"/>
      </w:pPr>
      <w:r w:rsidRPr="004444D4">
        <w:t>Dear Ladies and Gentlemen,</w:t>
      </w:r>
    </w:p>
    <w:p w:rsidR="00130CA5" w:rsidRPr="004444D4" w:rsidRDefault="00130CA5" w:rsidP="00052B37">
      <w:pPr>
        <w:pStyle w:val="BodyText"/>
      </w:pPr>
      <w:r w:rsidRPr="004444D4">
        <w:t xml:space="preserve">It is a great pleasure for me to represent Germany’s Federal Waterways and Shipping Administration as one of your hosts here in Warnemünde. </w:t>
      </w:r>
      <w:r>
        <w:t xml:space="preserve"> </w:t>
      </w:r>
      <w:r w:rsidRPr="004444D4">
        <w:t xml:space="preserve">Also I welcome the opportunity to address my closing words to the VTS-experts of IALA, which came from all around the world to participate at this IALA-VTS-Training-Workshop. </w:t>
      </w:r>
      <w:r>
        <w:t xml:space="preserve"> </w:t>
      </w:r>
      <w:r w:rsidRPr="004444D4">
        <w:t xml:space="preserve">You are to be congratulated; both on the importance of the themes that have been selected for the workshop and for the chosen venue here in Warnemünde – one of the Baltic Sea’s most traditional as well as dynamic coastal region, that </w:t>
      </w:r>
      <w:r>
        <w:t xml:space="preserve">– at least to my mind - </w:t>
      </w:r>
      <w:r w:rsidRPr="004444D4">
        <w:t xml:space="preserve">never fails to excite its visitors. </w:t>
      </w:r>
    </w:p>
    <w:p w:rsidR="00130CA5" w:rsidRPr="004444D4" w:rsidRDefault="00130CA5" w:rsidP="00052B37">
      <w:pPr>
        <w:pStyle w:val="BodyText"/>
      </w:pPr>
      <w:r w:rsidRPr="004444D4">
        <w:t xml:space="preserve">By resuming this week’s results, I think we can proudly look back on a fruitful and successful workshop. In an atmosphere of growing global trades, increasing demands of ports and waterways and upgraded requirements of environmental protection the need for navigational safety and efficient traffic becomes more and more enforced in every region of the world. </w:t>
      </w:r>
      <w:r>
        <w:t xml:space="preserve"> </w:t>
      </w:r>
      <w:r w:rsidRPr="004444D4">
        <w:t xml:space="preserve">As Vessel Traffic Services are one of the major tools to prevent dangers to shipping as well as the most important interface between shipping and the responsible shore side authorities, there is an immediate context between the level of education and training in relation to the quality of service being provided by a VTS. </w:t>
      </w:r>
      <w:r>
        <w:t xml:space="preserve"> </w:t>
      </w:r>
      <w:r w:rsidRPr="004444D4">
        <w:t xml:space="preserve">It is well-known, that only well-educated and effectively trained VTS-personnel on a high international standard can assure </w:t>
      </w:r>
      <w:hyperlink r:id="rId11" w:history="1">
        <w:r w:rsidRPr="001A24DD">
          <w:rPr>
            <w:rStyle w:val="Hyperlink"/>
          </w:rPr>
          <w:t>sustained</w:t>
        </w:r>
      </w:hyperlink>
      <w:r w:rsidRPr="004444D4">
        <w:t xml:space="preserve"> success to meet the demands of navigational safety. </w:t>
      </w:r>
      <w:r>
        <w:t xml:space="preserve"> </w:t>
      </w:r>
      <w:r w:rsidRPr="004444D4">
        <w:t>Also it is expected by the shipping community that training-levels of VTS personnel are similar to those standards imposed on shipboard personnel and that VTS personnel ha</w:t>
      </w:r>
      <w:r>
        <w:t>ve</w:t>
      </w:r>
      <w:r w:rsidRPr="004444D4">
        <w:t xml:space="preserve"> to be aware of the needs on board.</w:t>
      </w:r>
    </w:p>
    <w:p w:rsidR="00130CA5" w:rsidRPr="004444D4" w:rsidRDefault="00130CA5" w:rsidP="00052B37">
      <w:pPr>
        <w:pStyle w:val="BodyText"/>
      </w:pPr>
      <w:r w:rsidRPr="004444D4">
        <w:rPr>
          <w:rFonts w:cs="Times-Roman"/>
        </w:rPr>
        <w:t xml:space="preserve">Now, this is just the point where I am emphasizing, of course, IALA’s part in the VTS-world. </w:t>
      </w:r>
      <w:r>
        <w:rPr>
          <w:rFonts w:cs="Times-Roman"/>
        </w:rPr>
        <w:t xml:space="preserve"> </w:t>
      </w:r>
      <w:r w:rsidRPr="004444D4">
        <w:t xml:space="preserve">With its recommendation “V-103”, IALA has settled a globally accepted framework to </w:t>
      </w:r>
      <w:r w:rsidRPr="004444D4">
        <w:rPr>
          <w:rFonts w:cs="Times-Roman"/>
        </w:rPr>
        <w:t xml:space="preserve">develop </w:t>
      </w:r>
      <w:r w:rsidRPr="004444D4">
        <w:t>training and education measures for VTS-personnel</w:t>
      </w:r>
      <w:r w:rsidRPr="004444D4">
        <w:rPr>
          <w:rFonts w:cs="Times-Roman"/>
        </w:rPr>
        <w:t xml:space="preserve"> in a coordinated and structured manner</w:t>
      </w:r>
      <w:r w:rsidRPr="004444D4">
        <w:t xml:space="preserve">. </w:t>
      </w:r>
      <w:r>
        <w:t xml:space="preserve"> </w:t>
      </w:r>
      <w:r w:rsidRPr="004444D4">
        <w:t xml:space="preserve">Additionally I </w:t>
      </w:r>
      <w:r w:rsidRPr="004444D4">
        <w:lastRenderedPageBreak/>
        <w:t>would like to stress IALA’s anticipatory activi</w:t>
      </w:r>
      <w:r>
        <w:t>ti</w:t>
      </w:r>
      <w:r w:rsidRPr="004444D4">
        <w:t>es</w:t>
      </w:r>
      <w:r>
        <w:t>.</w:t>
      </w:r>
      <w:r w:rsidRPr="004444D4">
        <w:t xml:space="preserve"> </w:t>
      </w:r>
      <w:r>
        <w:t xml:space="preserve"> I would like to mention</w:t>
      </w:r>
      <w:r w:rsidRPr="004444D4">
        <w:t xml:space="preserve"> its integrating role </w:t>
      </w:r>
      <w:r>
        <w:t xml:space="preserve">- </w:t>
      </w:r>
      <w:r w:rsidRPr="004444D4">
        <w:t xml:space="preserve">bringing together the authority’s requirements with the industrial member’s technical performance </w:t>
      </w:r>
      <w:r>
        <w:t xml:space="preserve">- </w:t>
      </w:r>
      <w:r w:rsidRPr="004444D4">
        <w:t xml:space="preserve">or </w:t>
      </w:r>
      <w:r>
        <w:t>IALA’s working on</w:t>
      </w:r>
      <w:r w:rsidRPr="004444D4">
        <w:t xml:space="preserve"> Aids to Navigation matters, the latter one is appreciated very much in Germany</w:t>
      </w:r>
      <w:r>
        <w:t>.</w:t>
      </w:r>
    </w:p>
    <w:p w:rsidR="00130CA5" w:rsidRPr="004444D4" w:rsidRDefault="00130CA5" w:rsidP="00052B37">
      <w:pPr>
        <w:pStyle w:val="BodyText"/>
        <w:rPr>
          <w:rFonts w:cs="Times-Roman"/>
        </w:rPr>
      </w:pPr>
      <w:r w:rsidRPr="004444D4">
        <w:t xml:space="preserve">As I review this week’s results achieved in the working groups and the outcome of this workshop in whole, I am fully convinced that we have improved this developing process once more, that we have contributed to a better performance of VTS and that we came again one step closer to one of our general aims, i.e. to maintain and improve navigational safety. </w:t>
      </w:r>
      <w:r>
        <w:t xml:space="preserve"> </w:t>
      </w:r>
      <w:r w:rsidRPr="004444D4">
        <w:rPr>
          <w:rFonts w:cs="Times-Roman"/>
        </w:rPr>
        <w:t>All workshop participants deserve great credit for their efforts to improve on this mature IALA recommendation and its sub-documents.</w:t>
      </w:r>
    </w:p>
    <w:p w:rsidR="00130CA5" w:rsidRPr="004444D4" w:rsidRDefault="00130CA5" w:rsidP="00052B37">
      <w:pPr>
        <w:pStyle w:val="BodyText"/>
      </w:pPr>
      <w:r w:rsidRPr="004444D4">
        <w:t xml:space="preserve">Furthermore I </w:t>
      </w:r>
      <w:r>
        <w:t>assume</w:t>
      </w:r>
      <w:r w:rsidRPr="004444D4">
        <w:t xml:space="preserve"> that we are now entering a crucial stage in the updating procedure of this recommendation. </w:t>
      </w:r>
      <w:r>
        <w:t xml:space="preserve"> </w:t>
      </w:r>
      <w:r w:rsidRPr="004444D4">
        <w:t xml:space="preserve">While new technologies like e-navigation are entering the VTS-world, we should take a close look at these developments from a broader perspective. </w:t>
      </w:r>
      <w:r>
        <w:t xml:space="preserve"> </w:t>
      </w:r>
      <w:r w:rsidRPr="004444D4">
        <w:t xml:space="preserve">There is a clear need to determine what kind of integral role those developments can play in a modern VTS together with an up-to-date educated personnel. </w:t>
      </w:r>
      <w:r>
        <w:t xml:space="preserve"> </w:t>
      </w:r>
      <w:r w:rsidRPr="004444D4">
        <w:t>Let’s see how we can design solutions from which all (the shipping community as well as the responsible authorities) will benefit.</w:t>
      </w:r>
    </w:p>
    <w:p w:rsidR="00130CA5" w:rsidRPr="004444D4" w:rsidRDefault="00130CA5" w:rsidP="00052B37">
      <w:pPr>
        <w:pStyle w:val="BodyText"/>
      </w:pPr>
      <w:r w:rsidRPr="004444D4">
        <w:rPr>
          <w:rFonts w:cs="Times-Roman"/>
        </w:rPr>
        <w:t>Besides I hope</w:t>
      </w:r>
      <w:r w:rsidRPr="004444D4">
        <w:t xml:space="preserve">, that </w:t>
      </w:r>
      <w:r>
        <w:t>the G</w:t>
      </w:r>
      <w:r w:rsidRPr="004444D4">
        <w:t xml:space="preserve">erman Federal Waterways and Shipping Administration was your convenient host this week. </w:t>
      </w:r>
      <w:r>
        <w:t xml:space="preserve"> </w:t>
      </w:r>
      <w:r w:rsidRPr="004444D4">
        <w:t>Even if there was by far not enough time to view all aspects</w:t>
      </w:r>
      <w:r>
        <w:t xml:space="preserve"> not only of this beautiful B</w:t>
      </w:r>
      <w:r w:rsidRPr="004444D4">
        <w:t xml:space="preserve">altic coast landscape but also </w:t>
      </w:r>
      <w:r>
        <w:t xml:space="preserve">and especially </w:t>
      </w:r>
      <w:r w:rsidRPr="004444D4">
        <w:t>of our VTS-measures, we assume that your visits to our key structural components like the local VTS-Cent</w:t>
      </w:r>
      <w:r>
        <w:t>re</w:t>
      </w:r>
      <w:r w:rsidR="00052B37">
        <w:t xml:space="preserve"> or MV Arkona</w:t>
      </w:r>
      <w:r w:rsidRPr="004444D4">
        <w:t xml:space="preserve"> could provide a small overview of the measures that are carried out over here.</w:t>
      </w:r>
    </w:p>
    <w:p w:rsidR="00130CA5" w:rsidRPr="004444D4" w:rsidRDefault="00130CA5" w:rsidP="00052B37">
      <w:pPr>
        <w:pStyle w:val="BodyText"/>
      </w:pPr>
      <w:r w:rsidRPr="004444D4">
        <w:t>Finally let me express my thanks to the Warnemünde organisation staff and to all IALA secretary members for organising this workshop in a brilliant manner.</w:t>
      </w:r>
    </w:p>
    <w:p w:rsidR="00130CA5" w:rsidRPr="004444D4" w:rsidRDefault="00130CA5" w:rsidP="00052B37">
      <w:pPr>
        <w:pStyle w:val="BodyText"/>
      </w:pPr>
      <w:r w:rsidRPr="004444D4">
        <w:t xml:space="preserve">As I am looking forward to the next IALA-VTS-Workshop </w:t>
      </w:r>
      <w:r>
        <w:t xml:space="preserve">and its results </w:t>
      </w:r>
      <w:r w:rsidRPr="004444D4">
        <w:t xml:space="preserve">let me wish it </w:t>
      </w:r>
      <w:r>
        <w:t xml:space="preserve">and you </w:t>
      </w:r>
      <w:r w:rsidRPr="004444D4">
        <w:t>every success.</w:t>
      </w:r>
      <w:r>
        <w:t xml:space="preserve"> </w:t>
      </w:r>
      <w:r w:rsidRPr="004444D4">
        <w:t xml:space="preserve"> Also I would like to thank all participants</w:t>
      </w:r>
      <w:r>
        <w:t xml:space="preserve"> for being here.</w:t>
      </w:r>
      <w:r w:rsidRPr="004444D4">
        <w:t xml:space="preserve"> </w:t>
      </w:r>
      <w:r>
        <w:t xml:space="preserve"> </w:t>
      </w:r>
      <w:r w:rsidRPr="004444D4">
        <w:t xml:space="preserve">I wish you all a good </w:t>
      </w:r>
      <w:r>
        <w:t xml:space="preserve">and safe </w:t>
      </w:r>
      <w:r w:rsidRPr="004444D4">
        <w:t xml:space="preserve">journey home. </w:t>
      </w:r>
      <w:r>
        <w:t xml:space="preserve"> </w:t>
      </w:r>
      <w:r w:rsidRPr="004444D4">
        <w:t xml:space="preserve">Maybe we could contribute to </w:t>
      </w:r>
      <w:r>
        <w:t xml:space="preserve">make you </w:t>
      </w:r>
      <w:r w:rsidRPr="004444D4">
        <w:t>remember this workshop for a longer period of time.</w:t>
      </w:r>
    </w:p>
    <w:p w:rsidR="00130CA5" w:rsidRPr="004444D4" w:rsidRDefault="00130CA5" w:rsidP="00052B37">
      <w:pPr>
        <w:pStyle w:val="BodyText"/>
      </w:pPr>
      <w:r w:rsidRPr="004444D4">
        <w:t>Mr. Secretary General,</w:t>
      </w:r>
    </w:p>
    <w:p w:rsidR="00130CA5" w:rsidRPr="004444D4" w:rsidRDefault="00130CA5" w:rsidP="00052B37">
      <w:pPr>
        <w:pStyle w:val="BodyText"/>
      </w:pPr>
      <w:r w:rsidRPr="004444D4">
        <w:t>Mr. Chairman,</w:t>
      </w:r>
    </w:p>
    <w:p w:rsidR="00130CA5" w:rsidRPr="004444D4" w:rsidRDefault="00130CA5" w:rsidP="00052B37">
      <w:pPr>
        <w:pStyle w:val="BodyText"/>
      </w:pPr>
      <w:r w:rsidRPr="004444D4">
        <w:t>Ladies and Gentlemen,</w:t>
      </w:r>
    </w:p>
    <w:p w:rsidR="00130CA5" w:rsidRPr="004444D4" w:rsidRDefault="00130CA5" w:rsidP="00052B37">
      <w:pPr>
        <w:pStyle w:val="BodyText"/>
      </w:pPr>
      <w:r w:rsidRPr="004444D4">
        <w:t xml:space="preserve">Thank you very much on behalf of </w:t>
      </w:r>
      <w:r>
        <w:t xml:space="preserve">the German </w:t>
      </w:r>
      <w:r w:rsidRPr="004444D4">
        <w:t>Federal Waterways and Shipping Administration!</w:t>
      </w:r>
    </w:p>
    <w:p w:rsidR="0008391C" w:rsidRPr="00FA4C4B" w:rsidRDefault="0008391C" w:rsidP="009010BE">
      <w:pPr>
        <w:pStyle w:val="Heading3"/>
      </w:pPr>
      <w:bookmarkStart w:id="33" w:name="_Toc244995751"/>
      <w:r w:rsidRPr="00FA4C4B">
        <w:t>Remarks by IALA</w:t>
      </w:r>
      <w:bookmarkEnd w:id="33"/>
    </w:p>
    <w:p w:rsidR="0008391C" w:rsidRDefault="0008391C" w:rsidP="0008391C">
      <w:pPr>
        <w:pStyle w:val="BodyText"/>
      </w:pPr>
      <w:r w:rsidRPr="00FA4C4B">
        <w:t xml:space="preserve">Torsten Kruuse said that </w:t>
      </w:r>
      <w:r w:rsidR="00CC06C8">
        <w:t>it had been a great pleasure to see delegates so fully engaged and he congratulated them what they had achieved.  He remarked that we live in a changing world, with the freedom of the open sea coming to an end and control of ships tending towards that experienced by aviators.  This indicated a need for trained VTS operators; a need that will grow as the anticipated mandatory training approaches.  With accidents happening in VTS areas, operators must know how to react and, if necessary, be proactive.</w:t>
      </w:r>
    </w:p>
    <w:p w:rsidR="00CC06C8" w:rsidRDefault="00CC06C8" w:rsidP="0008391C">
      <w:pPr>
        <w:pStyle w:val="BodyText"/>
      </w:pPr>
      <w:r>
        <w:t>Turning to Mr Wesseling, Torsten Kruuse thanked the German administration for hosting the workshop, providing an environment conducive to work and even managed the weather.</w:t>
      </w:r>
    </w:p>
    <w:p w:rsidR="00CC06C8" w:rsidRPr="00FA4C4B" w:rsidRDefault="00CC06C8" w:rsidP="0008391C">
      <w:pPr>
        <w:pStyle w:val="BodyText"/>
      </w:pPr>
      <w:r>
        <w:t xml:space="preserve">Acknowledging the helpful and cheerful support </w:t>
      </w:r>
      <w:r w:rsidR="009E45E8">
        <w:t xml:space="preserve">provided by the WSV and HSW </w:t>
      </w:r>
      <w:r>
        <w:t>staff</w:t>
      </w:r>
      <w:r w:rsidR="009E45E8">
        <w:t>, Torsten gave small tokens of appreciation to Ms Ute Hammersdorf, Mr Max Dolberg and Mr Tom Dehmel.  He then acknowledged the efforts of the Steering group members and the Working group Chairmen with other small tokens of appreciation.</w:t>
      </w:r>
    </w:p>
    <w:p w:rsidR="0008391C" w:rsidRPr="00FA4C4B" w:rsidRDefault="0008391C" w:rsidP="0008391C">
      <w:pPr>
        <w:pStyle w:val="BodyText"/>
      </w:pPr>
      <w:r w:rsidRPr="00FA4C4B">
        <w:t xml:space="preserve">Finally the Secretary-General thanked the delegates for their participation and hard work, saying that he hoped they had all benefited from the week.  He then </w:t>
      </w:r>
      <w:r w:rsidR="00EE7392">
        <w:t>congratulated</w:t>
      </w:r>
      <w:r w:rsidRPr="00FA4C4B">
        <w:t xml:space="preserve"> everyone</w:t>
      </w:r>
      <w:r w:rsidR="00EE7392">
        <w:t xml:space="preserve"> on completing the objectives of the workshop</w:t>
      </w:r>
      <w:r w:rsidRPr="00FA4C4B">
        <w:t xml:space="preserve"> </w:t>
      </w:r>
      <w:r w:rsidR="00EE7392">
        <w:t xml:space="preserve">and </w:t>
      </w:r>
      <w:r w:rsidR="00EE7392" w:rsidRPr="00FA4C4B">
        <w:t>wished</w:t>
      </w:r>
      <w:r w:rsidR="00EE7392">
        <w:t xml:space="preserve"> them </w:t>
      </w:r>
      <w:r w:rsidRPr="00FA4C4B">
        <w:t>a safe return home</w:t>
      </w:r>
      <w:r w:rsidR="009E45E8">
        <w:t>, although he expected to some delegates at VTS30 the following week</w:t>
      </w:r>
      <w:r w:rsidRPr="00FA4C4B">
        <w:t>.</w:t>
      </w:r>
    </w:p>
    <w:p w:rsidR="00052B37" w:rsidRDefault="00052B37">
      <w:pPr>
        <w:spacing w:after="200" w:line="276" w:lineRule="auto"/>
        <w:rPr>
          <w:rFonts w:eastAsia="MS Mincho" w:cs="Arial"/>
          <w:b/>
          <w:lang w:eastAsia="ja-JP"/>
        </w:rPr>
      </w:pPr>
      <w:r>
        <w:br w:type="page"/>
      </w:r>
    </w:p>
    <w:p w:rsidR="0008391C" w:rsidRPr="00FA4C4B" w:rsidRDefault="0008391C" w:rsidP="009010BE">
      <w:pPr>
        <w:pStyle w:val="Heading2"/>
      </w:pPr>
      <w:bookmarkStart w:id="34" w:name="_Toc244995752"/>
      <w:r w:rsidRPr="00FA4C4B">
        <w:lastRenderedPageBreak/>
        <w:t>Closure</w:t>
      </w:r>
      <w:bookmarkEnd w:id="34"/>
    </w:p>
    <w:p w:rsidR="0008391C" w:rsidRPr="00792EB3" w:rsidRDefault="0008391C" w:rsidP="0008391C">
      <w:pPr>
        <w:pStyle w:val="BodyText"/>
        <w:rPr>
          <w:highlight w:val="yellow"/>
        </w:rPr>
      </w:pPr>
      <w:r w:rsidRPr="00FA4C4B">
        <w:t xml:space="preserve">Neil Trainor concluded proceedings by thanking everyone for their participation </w:t>
      </w:r>
      <w:r w:rsidR="008B7BA5">
        <w:t xml:space="preserve">and hard work </w:t>
      </w:r>
      <w:r w:rsidRPr="00FA4C4B">
        <w:t>and he too wished everyone a safe journey home.  He then declared the workshop closed.</w:t>
      </w:r>
    </w:p>
    <w:p w:rsidR="0008391C" w:rsidRDefault="0008391C" w:rsidP="00DD0D5F">
      <w:pPr>
        <w:pStyle w:val="Annex"/>
      </w:pPr>
      <w:r w:rsidRPr="00FA4C4B">
        <w:br w:type="page"/>
      </w:r>
      <w:bookmarkStart w:id="35" w:name="_Ref243029288"/>
      <w:bookmarkStart w:id="36" w:name="_Toc227897285"/>
      <w:bookmarkStart w:id="37" w:name="_Toc244995753"/>
      <w:r w:rsidRPr="00FA4C4B">
        <w:lastRenderedPageBreak/>
        <w:t>List of Participants</w:t>
      </w:r>
      <w:bookmarkEnd w:id="35"/>
      <w:bookmarkEnd w:id="37"/>
    </w:p>
    <w:bookmarkEnd w:id="36"/>
    <w:p w:rsidR="001C78D3" w:rsidRPr="00D03D4E" w:rsidRDefault="001C78D3" w:rsidP="001C78D3">
      <w:pPr>
        <w:widowControl w:val="0"/>
        <w:autoSpaceDE w:val="0"/>
        <w:autoSpaceDN w:val="0"/>
        <w:adjustRightInd w:val="0"/>
        <w:spacing w:before="240"/>
        <w:rPr>
          <w:rFonts w:cs="Arial"/>
          <w:b/>
          <w:bCs/>
          <w:color w:val="000000"/>
          <w:sz w:val="20"/>
          <w:szCs w:val="20"/>
        </w:rPr>
      </w:pPr>
      <w:r w:rsidRPr="00D03D4E">
        <w:rPr>
          <w:rFonts w:cs="Arial"/>
          <w:b/>
          <w:bCs/>
          <w:color w:val="000000"/>
          <w:sz w:val="20"/>
          <w:szCs w:val="20"/>
        </w:rPr>
        <w:t>Australia</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Manager REEFVTS, Australian Maritime Safety Authority</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Neil Trainor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CI - Maritime Safety Queensland</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GPO Box 2595</w:t>
      </w:r>
    </w:p>
    <w:p w:rsidR="001C78D3" w:rsidRPr="00D03D4E" w:rsidRDefault="001C78D3" w:rsidP="001C78D3">
      <w:pPr>
        <w:widowControl w:val="0"/>
        <w:tabs>
          <w:tab w:val="left" w:pos="1417"/>
          <w:tab w:val="left" w:pos="1700"/>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Brisbane, QLD 4001</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Australia</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+61 7 3120 7422</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+61 7 3120 7440</w:t>
      </w:r>
    </w:p>
    <w:p w:rsidR="001C78D3" w:rsidRPr="00D03D4E" w:rsidRDefault="001C78D3" w:rsidP="001C78D3">
      <w:pPr>
        <w:widowControl w:val="0"/>
        <w:tabs>
          <w:tab w:val="left" w:pos="1417"/>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sz w:val="20"/>
          <w:szCs w:val="20"/>
        </w:rPr>
        <w:tab/>
      </w:r>
      <w:r w:rsidRPr="00D03D4E">
        <w:rPr>
          <w:rFonts w:cs="Arial"/>
          <w:color w:val="000000"/>
          <w:sz w:val="20"/>
          <w:szCs w:val="20"/>
        </w:rPr>
        <w:t>+61 408 559 849</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12" w:history="1">
        <w:r w:rsidRPr="00D03D4E">
          <w:rPr>
            <w:rStyle w:val="Hyperlink"/>
            <w:rFonts w:cs="Arial"/>
            <w:sz w:val="20"/>
            <w:szCs w:val="20"/>
          </w:rPr>
          <w:t>neil.trainor@amsa.gov.au</w:t>
        </w:r>
      </w:hyperlink>
      <w:r w:rsidRPr="00D03D4E">
        <w:rPr>
          <w:rFonts w:cs="Arial"/>
          <w:color w:val="000000"/>
          <w:sz w:val="20"/>
          <w:szCs w:val="20"/>
        </w:rPr>
        <w:t xml:space="preserve"> </w:t>
      </w:r>
    </w:p>
    <w:p w:rsidR="001C78D3" w:rsidRPr="00D03D4E" w:rsidRDefault="001C78D3" w:rsidP="001C78D3">
      <w:pPr>
        <w:widowControl w:val="0"/>
        <w:autoSpaceDE w:val="0"/>
        <w:autoSpaceDN w:val="0"/>
        <w:adjustRightInd w:val="0"/>
        <w:spacing w:before="240"/>
        <w:rPr>
          <w:rFonts w:cs="Arial"/>
          <w:b/>
          <w:bCs/>
          <w:color w:val="000000"/>
          <w:sz w:val="20"/>
          <w:szCs w:val="20"/>
        </w:rPr>
      </w:pPr>
      <w:r w:rsidRPr="00D03D4E">
        <w:rPr>
          <w:rFonts w:cs="Arial"/>
          <w:b/>
          <w:bCs/>
          <w:color w:val="000000"/>
          <w:sz w:val="20"/>
          <w:szCs w:val="20"/>
        </w:rPr>
        <w:t>Austria</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Frequentis GmbH</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Thomas Moser</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Innovationstrasse 1</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1100 Vienna</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Austria</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color w:val="000000"/>
          <w:sz w:val="20"/>
          <w:szCs w:val="20"/>
          <w:lang w:val="fr-FR"/>
        </w:rPr>
        <w:tab/>
      </w:r>
    </w:p>
    <w:p w:rsidR="001C78D3" w:rsidRPr="00BB76F2" w:rsidRDefault="001C78D3" w:rsidP="001C78D3">
      <w:pPr>
        <w:widowControl w:val="0"/>
        <w:tabs>
          <w:tab w:val="left" w:pos="1417"/>
          <w:tab w:val="left" w:pos="2835"/>
          <w:tab w:val="left" w:pos="341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+ 43 1 811 50 77 1134</w:t>
      </w:r>
    </w:p>
    <w:p w:rsidR="001C78D3" w:rsidRPr="00BB76F2" w:rsidRDefault="001C78D3" w:rsidP="001C78D3">
      <w:pPr>
        <w:widowControl w:val="0"/>
        <w:tabs>
          <w:tab w:val="left" w:pos="1417"/>
          <w:tab w:val="left" w:pos="2835"/>
          <w:tab w:val="left" w:pos="3411"/>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sz w:val="20"/>
          <w:szCs w:val="20"/>
          <w:lang w:val="fr-FR"/>
        </w:rPr>
        <w:tab/>
      </w:r>
      <w:r w:rsidRPr="00BB76F2">
        <w:rPr>
          <w:rFonts w:cs="Arial"/>
          <w:color w:val="000000"/>
          <w:sz w:val="20"/>
          <w:szCs w:val="20"/>
          <w:lang w:val="fr-FR"/>
        </w:rPr>
        <w:t>+43 664 60850 1134</w:t>
      </w:r>
    </w:p>
    <w:p w:rsidR="001C78D3" w:rsidRPr="00BB76F2" w:rsidRDefault="001C78D3" w:rsidP="001C78D3">
      <w:pPr>
        <w:widowControl w:val="0"/>
        <w:tabs>
          <w:tab w:val="left" w:pos="1417"/>
          <w:tab w:val="left" w:pos="2835"/>
          <w:tab w:val="left" w:pos="340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13" w:history="1">
        <w:r w:rsidRPr="00BB76F2">
          <w:rPr>
            <w:rStyle w:val="Hyperlink"/>
            <w:rFonts w:cs="Arial"/>
            <w:sz w:val="20"/>
            <w:szCs w:val="20"/>
            <w:lang w:val="fr-FR"/>
          </w:rPr>
          <w:t>thomas.moser@frequentis.com</w:t>
        </w:r>
      </w:hyperlink>
      <w:r w:rsidRPr="00BB76F2">
        <w:rPr>
          <w:rFonts w:cs="Arial"/>
          <w:color w:val="000000"/>
          <w:sz w:val="20"/>
          <w:szCs w:val="20"/>
          <w:lang w:val="fr-FR"/>
        </w:rPr>
        <w:t xml:space="preserve"> </w:t>
      </w:r>
    </w:p>
    <w:p w:rsidR="001C78D3" w:rsidRPr="00BB76F2" w:rsidRDefault="001C78D3" w:rsidP="001C78D3">
      <w:pPr>
        <w:widowControl w:val="0"/>
        <w:autoSpaceDE w:val="0"/>
        <w:autoSpaceDN w:val="0"/>
        <w:adjustRightInd w:val="0"/>
        <w:spacing w:before="240"/>
        <w:rPr>
          <w:rFonts w:cs="Arial"/>
          <w:b/>
          <w:bCs/>
          <w:color w:val="000000"/>
          <w:sz w:val="20"/>
          <w:szCs w:val="20"/>
          <w:lang w:val="fr-FR"/>
        </w:rPr>
      </w:pPr>
      <w:r w:rsidRPr="00BB76F2">
        <w:rPr>
          <w:rFonts w:cs="Arial"/>
          <w:b/>
          <w:bCs/>
          <w:color w:val="000000"/>
          <w:sz w:val="20"/>
          <w:szCs w:val="20"/>
          <w:lang w:val="fr-FR"/>
        </w:rPr>
        <w:t>Brazil</w:t>
      </w:r>
    </w:p>
    <w:p w:rsidR="001C78D3" w:rsidRPr="00BB76F2" w:rsidRDefault="001C78D3" w:rsidP="001C78D3">
      <w:pPr>
        <w:widowControl w:val="0"/>
        <w:tabs>
          <w:tab w:val="left" w:pos="1417"/>
        </w:tabs>
        <w:autoSpaceDE w:val="0"/>
        <w:autoSpaceDN w:val="0"/>
        <w:adjustRightInd w:val="0"/>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Fondaçao Homem do Mar - Centro de Simulaçao Aquaviaria-CSA</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Mr Cesar Cajueiro Pimenta</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Avenida Presidente Vargas, 309</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16° andar, Centro</w:t>
      </w:r>
    </w:p>
    <w:p w:rsidR="001C78D3" w:rsidRPr="00BB76F2" w:rsidRDefault="001C78D3" w:rsidP="001C78D3">
      <w:pPr>
        <w:widowControl w:val="0"/>
        <w:tabs>
          <w:tab w:val="left" w:pos="1417"/>
          <w:tab w:val="left" w:pos="1700"/>
        </w:tabs>
        <w:autoSpaceDE w:val="0"/>
        <w:autoSpaceDN w:val="0"/>
        <w:adjustRightInd w:val="0"/>
        <w:spacing w:before="6"/>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CEP 20040.010, Rio de Janeiro, R.J.</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Brazil</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+55 21 3125 7600 ramal 7642</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+55 21 3125 7657</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t>+55 21 9276 3819</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14" w:history="1">
        <w:r w:rsidRPr="00BB76F2">
          <w:rPr>
            <w:rStyle w:val="Hyperlink"/>
            <w:rFonts w:cs="Arial"/>
            <w:sz w:val="20"/>
            <w:szCs w:val="20"/>
            <w:lang w:val="fr-FR"/>
          </w:rPr>
          <w:t>cesarpimenta@fhm.org.br</w:t>
        </w:r>
      </w:hyperlink>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BB76F2">
        <w:rPr>
          <w:rFonts w:cs="Arial"/>
          <w:sz w:val="20"/>
          <w:szCs w:val="20"/>
          <w:lang w:val="fr-FR"/>
        </w:rPr>
        <w:tab/>
      </w:r>
      <w:r w:rsidRPr="00D03D4E">
        <w:rPr>
          <w:rFonts w:cs="Arial"/>
          <w:color w:val="000000"/>
          <w:sz w:val="20"/>
          <w:szCs w:val="20"/>
        </w:rPr>
        <w:t>e-mail:</w:t>
      </w:r>
      <w:r w:rsidRPr="00D03D4E">
        <w:rPr>
          <w:rFonts w:cs="Arial"/>
          <w:sz w:val="20"/>
          <w:szCs w:val="20"/>
        </w:rPr>
        <w:tab/>
      </w:r>
      <w:hyperlink r:id="rId15" w:history="1">
        <w:r w:rsidRPr="00D03D4E">
          <w:rPr>
            <w:rStyle w:val="Hyperlink"/>
            <w:rFonts w:cs="Arial"/>
            <w:sz w:val="20"/>
            <w:szCs w:val="20"/>
          </w:rPr>
          <w:t>cmgpimenta@gmail.com</w:t>
        </w:r>
      </w:hyperlink>
      <w:r w:rsidRPr="00D03D4E">
        <w:rPr>
          <w:rFonts w:cs="Arial"/>
          <w:sz w:val="20"/>
          <w:szCs w:val="20"/>
        </w:rPr>
        <w:t xml:space="preserve"> </w:t>
      </w:r>
    </w:p>
    <w:p w:rsidR="001C78D3" w:rsidRPr="00D03D4E" w:rsidRDefault="001C78D3" w:rsidP="001C78D3">
      <w:pPr>
        <w:widowControl w:val="0"/>
        <w:tabs>
          <w:tab w:val="left" w:pos="90"/>
        </w:tabs>
        <w:autoSpaceDE w:val="0"/>
        <w:autoSpaceDN w:val="0"/>
        <w:adjustRightInd w:val="0"/>
        <w:spacing w:before="240"/>
        <w:rPr>
          <w:rFonts w:cs="Arial"/>
          <w:b/>
          <w:sz w:val="20"/>
          <w:szCs w:val="20"/>
        </w:rPr>
      </w:pPr>
      <w:r w:rsidRPr="00D03D4E">
        <w:rPr>
          <w:rFonts w:cs="Arial"/>
          <w:b/>
          <w:sz w:val="20"/>
          <w:szCs w:val="20"/>
        </w:rPr>
        <w:t>Canada</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Canadian Coast Guard</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David Marsh</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P.O. Box 4500</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1190 West Mount Road</w:t>
      </w:r>
    </w:p>
    <w:p w:rsidR="001C78D3" w:rsidRPr="00D03D4E" w:rsidRDefault="001C78D3" w:rsidP="001C78D3">
      <w:pPr>
        <w:widowControl w:val="0"/>
        <w:tabs>
          <w:tab w:val="left" w:pos="1417"/>
          <w:tab w:val="left" w:pos="1700"/>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Sydney, Nova Scotia B1P 6L1</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Canada</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+1 902 564 3360</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+1 902 567 3213</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16" w:history="1">
        <w:r w:rsidRPr="00D03D4E">
          <w:rPr>
            <w:rStyle w:val="Hyperlink"/>
            <w:rFonts w:cs="Arial"/>
            <w:sz w:val="20"/>
            <w:szCs w:val="20"/>
          </w:rPr>
          <w:t>marshd@dfo-mpo.gc.ca</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ind w:left="1418" w:hanging="1418"/>
        <w:rPr>
          <w:rFonts w:cs="Arial"/>
          <w:b/>
          <w:bCs/>
          <w:color w:val="000000"/>
          <w:sz w:val="20"/>
          <w:szCs w:val="20"/>
        </w:rPr>
      </w:pPr>
      <w:r w:rsidRPr="00D03D4E">
        <w:rPr>
          <w:rFonts w:cs="Arial"/>
          <w:sz w:val="20"/>
          <w:szCs w:val="20"/>
        </w:rPr>
        <w:tab/>
      </w:r>
      <w:r w:rsidRPr="00D03D4E">
        <w:rPr>
          <w:rFonts w:cs="Arial"/>
          <w:b/>
          <w:bCs/>
          <w:color w:val="000000"/>
          <w:sz w:val="20"/>
          <w:szCs w:val="20"/>
        </w:rPr>
        <w:t>Canadian Coast Guard</w:t>
      </w:r>
    </w:p>
    <w:p w:rsidR="001C78D3" w:rsidRPr="00D03D4E" w:rsidRDefault="001C78D3" w:rsidP="001C78D3">
      <w:pPr>
        <w:widowControl w:val="0"/>
        <w:tabs>
          <w:tab w:val="left" w:pos="1417"/>
          <w:tab w:val="left" w:pos="1700"/>
        </w:tabs>
        <w:autoSpaceDE w:val="0"/>
        <w:autoSpaceDN w:val="0"/>
        <w:adjustRightInd w:val="0"/>
        <w:ind w:left="1418" w:hanging="1418"/>
        <w:rPr>
          <w:rFonts w:cs="Arial"/>
          <w:color w:val="000000"/>
          <w:sz w:val="20"/>
          <w:szCs w:val="20"/>
        </w:rPr>
      </w:pPr>
      <w:r w:rsidRPr="00D03D4E">
        <w:rPr>
          <w:rFonts w:cs="Arial"/>
          <w:sz w:val="20"/>
          <w:szCs w:val="20"/>
        </w:rPr>
        <w:tab/>
      </w:r>
      <w:r w:rsidRPr="00D03D4E">
        <w:rPr>
          <w:rFonts w:cs="Arial"/>
          <w:color w:val="000000"/>
          <w:sz w:val="20"/>
          <w:szCs w:val="20"/>
        </w:rPr>
        <w:t>Ms Lana Pieroway</w:t>
      </w:r>
    </w:p>
    <w:p w:rsidR="001C78D3" w:rsidRPr="00D03D4E" w:rsidRDefault="001C78D3" w:rsidP="001C78D3">
      <w:pPr>
        <w:widowControl w:val="0"/>
        <w:tabs>
          <w:tab w:val="left" w:pos="1417"/>
          <w:tab w:val="left" w:pos="1700"/>
        </w:tabs>
        <w:autoSpaceDE w:val="0"/>
        <w:autoSpaceDN w:val="0"/>
        <w:adjustRightInd w:val="0"/>
        <w:ind w:left="1418" w:hanging="1418"/>
        <w:rPr>
          <w:rFonts w:cs="Arial"/>
          <w:color w:val="000000"/>
          <w:sz w:val="20"/>
          <w:szCs w:val="20"/>
        </w:rPr>
      </w:pPr>
      <w:r w:rsidRPr="00D03D4E">
        <w:rPr>
          <w:rFonts w:cs="Arial"/>
          <w:sz w:val="20"/>
          <w:szCs w:val="20"/>
        </w:rPr>
        <w:tab/>
      </w:r>
      <w:r w:rsidRPr="00D03D4E">
        <w:rPr>
          <w:rFonts w:cs="Arial"/>
          <w:color w:val="000000"/>
          <w:sz w:val="20"/>
          <w:szCs w:val="20"/>
        </w:rPr>
        <w:t>Marine Communications and Traffic Services - Safety and Environment Response Systems</w:t>
      </w:r>
    </w:p>
    <w:p w:rsidR="001C78D3" w:rsidRPr="00D03D4E" w:rsidRDefault="001C78D3" w:rsidP="001C78D3">
      <w:pPr>
        <w:widowControl w:val="0"/>
        <w:tabs>
          <w:tab w:val="left" w:pos="1417"/>
          <w:tab w:val="left" w:pos="1700"/>
        </w:tabs>
        <w:autoSpaceDE w:val="0"/>
        <w:autoSpaceDN w:val="0"/>
        <w:adjustRightInd w:val="0"/>
        <w:ind w:left="1418" w:hanging="1418"/>
        <w:rPr>
          <w:rFonts w:cs="Arial"/>
          <w:color w:val="000000"/>
          <w:sz w:val="20"/>
          <w:szCs w:val="20"/>
        </w:rPr>
      </w:pPr>
      <w:r w:rsidRPr="00D03D4E">
        <w:rPr>
          <w:rFonts w:cs="Arial"/>
          <w:sz w:val="20"/>
          <w:szCs w:val="20"/>
        </w:rPr>
        <w:tab/>
      </w:r>
      <w:r w:rsidRPr="00D03D4E">
        <w:rPr>
          <w:rFonts w:cs="Arial"/>
          <w:color w:val="000000"/>
          <w:sz w:val="20"/>
          <w:szCs w:val="20"/>
        </w:rPr>
        <w:t>Centennial Towers - 200 Kent Street - Station SO41</w:t>
      </w:r>
    </w:p>
    <w:p w:rsidR="001C78D3" w:rsidRPr="00D03D4E" w:rsidRDefault="001C78D3" w:rsidP="001C78D3">
      <w:pPr>
        <w:widowControl w:val="0"/>
        <w:tabs>
          <w:tab w:val="left" w:pos="1417"/>
          <w:tab w:val="left" w:pos="1700"/>
        </w:tabs>
        <w:autoSpaceDE w:val="0"/>
        <w:autoSpaceDN w:val="0"/>
        <w:adjustRightInd w:val="0"/>
        <w:spacing w:before="6"/>
        <w:ind w:left="1418" w:hanging="1418"/>
        <w:rPr>
          <w:rFonts w:cs="Arial"/>
          <w:color w:val="000000"/>
          <w:sz w:val="20"/>
          <w:szCs w:val="20"/>
        </w:rPr>
      </w:pPr>
      <w:r w:rsidRPr="00D03D4E">
        <w:rPr>
          <w:rFonts w:cs="Arial"/>
          <w:sz w:val="20"/>
          <w:szCs w:val="20"/>
        </w:rPr>
        <w:tab/>
      </w:r>
      <w:r w:rsidRPr="00D03D4E">
        <w:rPr>
          <w:rFonts w:cs="Arial"/>
          <w:color w:val="000000"/>
          <w:sz w:val="20"/>
          <w:szCs w:val="20"/>
        </w:rPr>
        <w:t>Ottawa, Ontario K1A 0ES</w:t>
      </w:r>
    </w:p>
    <w:p w:rsidR="001C78D3" w:rsidRPr="00D03D4E" w:rsidRDefault="001C78D3" w:rsidP="001C78D3">
      <w:pPr>
        <w:widowControl w:val="0"/>
        <w:tabs>
          <w:tab w:val="left" w:pos="1417"/>
          <w:tab w:val="left" w:pos="1700"/>
        </w:tabs>
        <w:autoSpaceDE w:val="0"/>
        <w:autoSpaceDN w:val="0"/>
        <w:adjustRightInd w:val="0"/>
        <w:ind w:left="1418" w:hanging="1418"/>
        <w:rPr>
          <w:rFonts w:cs="Arial"/>
          <w:color w:val="000000"/>
          <w:sz w:val="20"/>
          <w:szCs w:val="20"/>
        </w:rPr>
      </w:pPr>
      <w:r w:rsidRPr="00D03D4E">
        <w:rPr>
          <w:rFonts w:cs="Arial"/>
          <w:sz w:val="20"/>
          <w:szCs w:val="20"/>
        </w:rPr>
        <w:tab/>
      </w:r>
      <w:r w:rsidRPr="00D03D4E">
        <w:rPr>
          <w:rFonts w:cs="Arial"/>
          <w:color w:val="000000"/>
          <w:sz w:val="20"/>
          <w:szCs w:val="20"/>
        </w:rPr>
        <w:t>Canada</w:t>
      </w:r>
    </w:p>
    <w:p w:rsidR="001C78D3" w:rsidRPr="00D03D4E" w:rsidRDefault="001C78D3" w:rsidP="001C78D3">
      <w:pPr>
        <w:widowControl w:val="0"/>
        <w:tabs>
          <w:tab w:val="left" w:pos="1417"/>
          <w:tab w:val="left" w:pos="2835"/>
        </w:tabs>
        <w:autoSpaceDE w:val="0"/>
        <w:autoSpaceDN w:val="0"/>
        <w:adjustRightInd w:val="0"/>
        <w:spacing w:before="120"/>
        <w:ind w:left="1418" w:hanging="1418"/>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color w:val="000000"/>
          <w:sz w:val="20"/>
          <w:szCs w:val="20"/>
        </w:rPr>
        <w:tab/>
        <w:t>+1 613 990 3038</w:t>
      </w:r>
    </w:p>
    <w:p w:rsidR="001C78D3" w:rsidRPr="00BB76F2" w:rsidRDefault="001C78D3" w:rsidP="001C78D3">
      <w:pPr>
        <w:widowControl w:val="0"/>
        <w:tabs>
          <w:tab w:val="left" w:pos="1417"/>
          <w:tab w:val="left" w:pos="2835"/>
        </w:tabs>
        <w:autoSpaceDE w:val="0"/>
        <w:autoSpaceDN w:val="0"/>
        <w:adjustRightInd w:val="0"/>
        <w:ind w:left="1418" w:hanging="1418"/>
        <w:rPr>
          <w:rFonts w:cs="Arial"/>
          <w:color w:val="000000"/>
          <w:sz w:val="20"/>
          <w:szCs w:val="20"/>
          <w:lang w:val="fr-FR"/>
        </w:rPr>
      </w:pPr>
      <w:r w:rsidRPr="00D03D4E">
        <w:rPr>
          <w:rFonts w:cs="Arial"/>
          <w:sz w:val="20"/>
          <w:szCs w:val="20"/>
        </w:rPr>
        <w:tab/>
      </w:r>
      <w:r w:rsidRPr="00BB76F2">
        <w:rPr>
          <w:rFonts w:cs="Arial"/>
          <w:color w:val="000000"/>
          <w:sz w:val="20"/>
          <w:szCs w:val="20"/>
          <w:lang w:val="fr-FR"/>
        </w:rPr>
        <w:t>Fax:</w:t>
      </w:r>
      <w:r w:rsidRPr="00BB76F2">
        <w:rPr>
          <w:rFonts w:cs="Arial"/>
          <w:color w:val="000000"/>
          <w:sz w:val="20"/>
          <w:szCs w:val="20"/>
          <w:lang w:val="fr-FR"/>
        </w:rPr>
        <w:tab/>
        <w:t>+1 613 996 8902</w:t>
      </w:r>
    </w:p>
    <w:p w:rsidR="001C78D3" w:rsidRPr="00BB76F2" w:rsidRDefault="001C78D3" w:rsidP="001C78D3">
      <w:pPr>
        <w:widowControl w:val="0"/>
        <w:tabs>
          <w:tab w:val="left" w:pos="1417"/>
          <w:tab w:val="left" w:pos="2835"/>
        </w:tabs>
        <w:autoSpaceDE w:val="0"/>
        <w:autoSpaceDN w:val="0"/>
        <w:adjustRightInd w:val="0"/>
        <w:spacing w:before="14"/>
        <w:ind w:left="1418" w:hanging="1418"/>
        <w:rPr>
          <w:rFonts w:cs="Arial"/>
          <w:color w:val="000000"/>
          <w:sz w:val="20"/>
          <w:szCs w:val="20"/>
          <w:lang w:val="fr-FR"/>
        </w:rPr>
      </w:pPr>
      <w:r w:rsidRPr="00BB76F2">
        <w:rPr>
          <w:rFonts w:cs="Arial"/>
          <w:sz w:val="20"/>
          <w:szCs w:val="20"/>
          <w:lang w:val="fr-FR"/>
        </w:rPr>
        <w:tab/>
      </w: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17" w:history="1">
        <w:r w:rsidRPr="00BB76F2">
          <w:rPr>
            <w:rStyle w:val="Hyperlink"/>
            <w:rFonts w:cs="Arial"/>
            <w:sz w:val="20"/>
            <w:szCs w:val="20"/>
            <w:lang w:val="fr-FR"/>
          </w:rPr>
          <w:t>lana.pieroway@dfo-mpo.gc.ca</w:t>
        </w:r>
      </w:hyperlink>
      <w:r w:rsidRPr="00BB76F2">
        <w:rPr>
          <w:rFonts w:cs="Arial"/>
          <w:color w:val="000000"/>
          <w:sz w:val="20"/>
          <w:szCs w:val="20"/>
          <w:lang w:val="fr-FR"/>
        </w:rPr>
        <w:t xml:space="preserve"> </w:t>
      </w:r>
    </w:p>
    <w:p w:rsidR="001C78D3" w:rsidRPr="00D03D4E" w:rsidRDefault="001C78D3" w:rsidP="001C78D3">
      <w:pPr>
        <w:widowControl w:val="0"/>
        <w:autoSpaceDE w:val="0"/>
        <w:autoSpaceDN w:val="0"/>
        <w:adjustRightInd w:val="0"/>
        <w:spacing w:before="240"/>
        <w:rPr>
          <w:rFonts w:cs="Arial"/>
          <w:b/>
          <w:bCs/>
          <w:color w:val="000000"/>
          <w:sz w:val="20"/>
          <w:szCs w:val="20"/>
        </w:rPr>
      </w:pPr>
      <w:r w:rsidRPr="00D03D4E">
        <w:rPr>
          <w:rFonts w:cs="Arial"/>
          <w:b/>
          <w:bCs/>
          <w:color w:val="000000"/>
          <w:sz w:val="20"/>
          <w:szCs w:val="20"/>
        </w:rPr>
        <w:lastRenderedPageBreak/>
        <w:t>China</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Marine Department HKSAR Governement, Training Center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Wing-Hung Wong</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1/FI Hydro Building, Government Dockyard</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Ngong Shung Road</w:t>
      </w:r>
    </w:p>
    <w:p w:rsidR="001C78D3" w:rsidRPr="00D03D4E" w:rsidRDefault="001C78D3" w:rsidP="001C78D3">
      <w:pPr>
        <w:widowControl w:val="0"/>
        <w:tabs>
          <w:tab w:val="left" w:pos="1417"/>
          <w:tab w:val="left" w:pos="1700"/>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Kowloon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Hong Kong, China</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+ 852 2307 3668</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+ 852 2307 3893</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18" w:history="1">
        <w:r w:rsidRPr="00D03D4E">
          <w:rPr>
            <w:rStyle w:val="Hyperlink"/>
            <w:rFonts w:cs="Arial"/>
            <w:sz w:val="20"/>
            <w:szCs w:val="20"/>
          </w:rPr>
          <w:t>wh_wong@mardep.gov.hk</w:t>
        </w:r>
      </w:hyperlink>
      <w:r w:rsidRPr="00D03D4E">
        <w:rPr>
          <w:rFonts w:cs="Arial"/>
          <w:color w:val="000000"/>
          <w:sz w:val="20"/>
          <w:szCs w:val="20"/>
        </w:rPr>
        <w:t xml:space="preserve"> </w:t>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t>Denmark</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Great Belt VTS</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Captain Hans Nielsen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Sylowsvej 8</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DK-4220 Korsor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Denmark</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+45 58 37 68 68</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+45 58 37 28 19</w:t>
      </w:r>
    </w:p>
    <w:p w:rsidR="001C78D3" w:rsidRPr="00D03D4E" w:rsidRDefault="001C78D3" w:rsidP="001C78D3">
      <w:pPr>
        <w:widowControl w:val="0"/>
        <w:tabs>
          <w:tab w:val="left" w:pos="1418"/>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19" w:history="1">
        <w:r w:rsidRPr="00D03D4E">
          <w:rPr>
            <w:rStyle w:val="Hyperlink"/>
            <w:rFonts w:cs="Arial"/>
            <w:sz w:val="20"/>
            <w:szCs w:val="20"/>
          </w:rPr>
          <w:t>hansi@mil.dk</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Great Belt VTS</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Captain Henning Madsen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Sylowsvej 8</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DK-4220 Korsor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Denmark</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color w:val="000000"/>
          <w:sz w:val="20"/>
          <w:szCs w:val="20"/>
        </w:rPr>
        <w:tab/>
        <w:t>+45 58 37 68 68</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color w:val="000000"/>
          <w:sz w:val="20"/>
          <w:szCs w:val="20"/>
        </w:rPr>
        <w:tab/>
        <w:t>+45 58 37 28 19</w:t>
      </w:r>
    </w:p>
    <w:p w:rsidR="001C78D3" w:rsidRPr="00D03D4E" w:rsidRDefault="001C78D3" w:rsidP="001C78D3">
      <w:pPr>
        <w:widowControl w:val="0"/>
        <w:tabs>
          <w:tab w:val="left" w:pos="1417"/>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color w:val="000000"/>
          <w:sz w:val="20"/>
          <w:szCs w:val="20"/>
        </w:rPr>
        <w:tab/>
        <w:t>+45 615706307</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color w:val="000000"/>
          <w:sz w:val="20"/>
          <w:szCs w:val="20"/>
        </w:rPr>
        <w:tab/>
      </w:r>
      <w:hyperlink r:id="rId20" w:history="1">
        <w:r w:rsidRPr="00D03D4E">
          <w:rPr>
            <w:rStyle w:val="Hyperlink"/>
            <w:rFonts w:cs="Arial"/>
            <w:sz w:val="20"/>
            <w:szCs w:val="20"/>
          </w:rPr>
          <w:t>arnskov-madsen@os.dk</w:t>
        </w:r>
      </w:hyperlink>
      <w:r w:rsidRPr="00D03D4E">
        <w:rPr>
          <w:rFonts w:cs="Arial"/>
          <w:color w:val="000000"/>
          <w:sz w:val="20"/>
          <w:szCs w:val="20"/>
        </w:rPr>
        <w:t xml:space="preserve"> (private)</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SIMAC</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Poul Vibsig Pedersen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Graasevej 27</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5700 Svenborg</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Denmark</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+45 72 2155 61</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21" w:history="1">
        <w:r w:rsidRPr="00D03D4E">
          <w:rPr>
            <w:rStyle w:val="Hyperlink"/>
            <w:rFonts w:cs="Arial"/>
            <w:sz w:val="20"/>
            <w:szCs w:val="20"/>
          </w:rPr>
          <w:t>vibsig@simac.dk</w:t>
        </w:r>
      </w:hyperlink>
      <w:r w:rsidRPr="00D03D4E">
        <w:rPr>
          <w:rFonts w:cs="Arial"/>
          <w:color w:val="000000"/>
          <w:sz w:val="20"/>
          <w:szCs w:val="20"/>
        </w:rPr>
        <w:t xml:space="preserve"> </w:t>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t>Finland</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AboaMare</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Bo Lindroos</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Malminkatu 5</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20100 Turku</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Finland</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+358 44 762 3407</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22" w:history="1">
        <w:r w:rsidRPr="00BB76F2">
          <w:rPr>
            <w:rStyle w:val="Hyperlink"/>
            <w:rFonts w:cs="Arial"/>
            <w:sz w:val="20"/>
            <w:szCs w:val="20"/>
            <w:lang w:val="fr-FR"/>
          </w:rPr>
          <w:t>bo.lindroos@aboamare.fi</w:t>
        </w:r>
      </w:hyperlink>
      <w:r w:rsidRPr="00BB76F2">
        <w:rPr>
          <w:rFonts w:cs="Arial"/>
          <w:color w:val="000000"/>
          <w:sz w:val="20"/>
          <w:szCs w:val="20"/>
          <w:lang w:val="fr-FR"/>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tab/>
      </w:r>
      <w:r w:rsidRPr="00D03D4E">
        <w:rPr>
          <w:rFonts w:cs="Arial"/>
          <w:b/>
          <w:bCs/>
          <w:color w:val="000000"/>
          <w:sz w:val="20"/>
          <w:szCs w:val="20"/>
        </w:rPr>
        <w:t>Finnish Maritime Administration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Mika Halttunen</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Sammalkuja 1 A</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720810 Turku</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Finland</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+358 40 571 4288</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23" w:history="1">
        <w:r w:rsidRPr="00BB76F2">
          <w:rPr>
            <w:rStyle w:val="Hyperlink"/>
            <w:rFonts w:cs="Arial"/>
            <w:sz w:val="20"/>
            <w:szCs w:val="20"/>
            <w:lang w:val="fr-FR"/>
          </w:rPr>
          <w:t>mika.halttunen@fma.fi</w:t>
        </w:r>
      </w:hyperlink>
      <w:r w:rsidRPr="00BB76F2">
        <w:rPr>
          <w:rFonts w:cs="Arial"/>
          <w:color w:val="000000"/>
          <w:sz w:val="20"/>
          <w:szCs w:val="20"/>
          <w:lang w:val="fr-FR"/>
        </w:rPr>
        <w:t xml:space="preserve"> </w:t>
      </w:r>
    </w:p>
    <w:p w:rsidR="001C78D3" w:rsidRPr="00BB76F2" w:rsidRDefault="001C78D3">
      <w:pPr>
        <w:spacing w:after="200" w:line="276" w:lineRule="auto"/>
        <w:rPr>
          <w:rFonts w:cs="Arial"/>
          <w:b/>
          <w:bCs/>
          <w:color w:val="000000"/>
          <w:sz w:val="20"/>
          <w:szCs w:val="20"/>
          <w:lang w:val="fr-FR"/>
        </w:rPr>
      </w:pPr>
      <w:r w:rsidRPr="00BB76F2">
        <w:rPr>
          <w:rFonts w:cs="Arial"/>
          <w:b/>
          <w:bCs/>
          <w:color w:val="000000"/>
          <w:sz w:val="20"/>
          <w:szCs w:val="20"/>
          <w:lang w:val="fr-FR"/>
        </w:rPr>
        <w:br w:type="page"/>
      </w:r>
    </w:p>
    <w:p w:rsidR="001C78D3" w:rsidRPr="00D03D4E" w:rsidRDefault="001C78D3" w:rsidP="001C78D3">
      <w:pPr>
        <w:widowControl w:val="0"/>
        <w:tabs>
          <w:tab w:val="left" w:pos="90"/>
        </w:tabs>
        <w:autoSpaceDE w:val="0"/>
        <w:autoSpaceDN w:val="0"/>
        <w:adjustRightInd w:val="0"/>
        <w:spacing w:before="360"/>
        <w:rPr>
          <w:rFonts w:cs="Arial"/>
          <w:b/>
          <w:bCs/>
          <w:color w:val="000000"/>
          <w:sz w:val="20"/>
          <w:szCs w:val="20"/>
        </w:rPr>
      </w:pPr>
      <w:r w:rsidRPr="00D03D4E">
        <w:rPr>
          <w:rFonts w:cs="Arial"/>
          <w:b/>
          <w:bCs/>
          <w:color w:val="000000"/>
          <w:sz w:val="20"/>
          <w:szCs w:val="20"/>
        </w:rPr>
        <w:lastRenderedPageBreak/>
        <w:t>Germany</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Pintsch-Bamag Antriebs-und Verkehrstechnik GmbH</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Khaled Jaber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Hünxer Strasse 149</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46537 Dinslaken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Germany</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+49 2064 602 252</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+49 2064 602 283</w:t>
      </w:r>
    </w:p>
    <w:p w:rsidR="001C78D3" w:rsidRPr="00D03D4E" w:rsidRDefault="001C78D3" w:rsidP="001C78D3">
      <w:pPr>
        <w:widowControl w:val="0"/>
        <w:tabs>
          <w:tab w:val="left" w:pos="1417"/>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sz w:val="20"/>
          <w:szCs w:val="20"/>
        </w:rPr>
        <w:tab/>
      </w:r>
      <w:r w:rsidRPr="00D03D4E">
        <w:rPr>
          <w:rFonts w:cs="Arial"/>
          <w:color w:val="000000"/>
          <w:sz w:val="20"/>
          <w:szCs w:val="20"/>
        </w:rPr>
        <w:t>+49 1722417152</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24" w:history="1">
        <w:r w:rsidRPr="00D03D4E">
          <w:rPr>
            <w:rStyle w:val="Hyperlink"/>
            <w:rFonts w:cs="Arial"/>
            <w:sz w:val="20"/>
            <w:szCs w:val="20"/>
          </w:rPr>
          <w:t>khaled.jaber@pintschbamag.de</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9"/>
        <w:rPr>
          <w:rFonts w:cs="Arial"/>
          <w:b/>
          <w:bCs/>
          <w:color w:val="000000"/>
          <w:sz w:val="20"/>
          <w:szCs w:val="20"/>
        </w:rPr>
      </w:pPr>
      <w:r w:rsidRPr="00D03D4E">
        <w:rPr>
          <w:rFonts w:cs="Arial"/>
          <w:sz w:val="20"/>
          <w:szCs w:val="20"/>
        </w:rPr>
        <w:tab/>
      </w:r>
      <w:r w:rsidRPr="00D03D4E">
        <w:rPr>
          <w:rFonts w:cs="Arial"/>
          <w:b/>
          <w:bCs/>
          <w:color w:val="000000"/>
          <w:sz w:val="20"/>
          <w:szCs w:val="20"/>
        </w:rPr>
        <w:t>Pintsch-Bamag Antriebs-und Verkehrstechnik GmbH</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Jörg Hagmeyer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Hünxer Strasse 149</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46537 Dinslaken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Germany</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+49 2064 602 378</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+49 2064 602 283</w:t>
      </w:r>
    </w:p>
    <w:p w:rsidR="001C78D3" w:rsidRPr="00D03D4E" w:rsidRDefault="001C78D3" w:rsidP="001C78D3">
      <w:pPr>
        <w:widowControl w:val="0"/>
        <w:tabs>
          <w:tab w:val="left" w:pos="1417"/>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25" w:history="1">
        <w:r w:rsidRPr="00D03D4E">
          <w:rPr>
            <w:rStyle w:val="Hyperlink"/>
            <w:rFonts w:cs="Arial"/>
            <w:sz w:val="20"/>
            <w:szCs w:val="20"/>
          </w:rPr>
          <w:t>joerg.hagmeyer@pintschbamag.de</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Wasser-und Schifffahrtsdirektion NordWest (WSD North West)</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Uwe Gabert</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Schlossplatz</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26603 Aurich</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Germany</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D03D4E">
        <w:rPr>
          <w:rFonts w:cs="Arial"/>
          <w:sz w:val="20"/>
          <w:szCs w:val="20"/>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+49 49 41 602 346</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+49 49 41 602 378</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26" w:history="1">
        <w:r w:rsidRPr="00BB76F2">
          <w:rPr>
            <w:rStyle w:val="Hyperlink"/>
            <w:rFonts w:cs="Arial"/>
            <w:sz w:val="20"/>
            <w:szCs w:val="20"/>
            <w:lang w:val="fr-FR"/>
          </w:rPr>
          <w:t>uwe.gabert@wsv.bund.de</w:t>
        </w:r>
      </w:hyperlink>
      <w:r w:rsidRPr="00BB76F2">
        <w:rPr>
          <w:rFonts w:cs="Arial"/>
          <w:color w:val="000000"/>
          <w:sz w:val="20"/>
          <w:szCs w:val="20"/>
          <w:lang w:val="fr-FR"/>
        </w:rPr>
        <w:t xml:space="preserve"> </w:t>
      </w:r>
    </w:p>
    <w:p w:rsidR="001C78D3" w:rsidRPr="00BB76F2" w:rsidRDefault="001C78D3" w:rsidP="001C78D3">
      <w:pPr>
        <w:widowControl w:val="0"/>
        <w:tabs>
          <w:tab w:val="left" w:pos="90"/>
        </w:tabs>
        <w:autoSpaceDE w:val="0"/>
        <w:autoSpaceDN w:val="0"/>
        <w:adjustRightInd w:val="0"/>
        <w:spacing w:before="240"/>
        <w:rPr>
          <w:rFonts w:cs="Arial"/>
          <w:b/>
          <w:bCs/>
          <w:color w:val="000000"/>
          <w:sz w:val="20"/>
          <w:szCs w:val="20"/>
          <w:lang w:val="fr-FR"/>
        </w:rPr>
      </w:pPr>
      <w:r w:rsidRPr="00BB76F2">
        <w:rPr>
          <w:rFonts w:cs="Arial"/>
          <w:b/>
          <w:bCs/>
          <w:color w:val="000000"/>
          <w:sz w:val="20"/>
          <w:szCs w:val="20"/>
          <w:lang w:val="fr-FR"/>
        </w:rPr>
        <w:t>Italy</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BB76F2">
        <w:rPr>
          <w:rFonts w:cs="Arial"/>
          <w:sz w:val="20"/>
          <w:szCs w:val="20"/>
          <w:lang w:val="fr-FR"/>
        </w:rPr>
        <w:tab/>
      </w:r>
      <w:r w:rsidRPr="00D03D4E">
        <w:rPr>
          <w:rFonts w:cs="Arial"/>
          <w:b/>
          <w:bCs/>
          <w:color w:val="000000"/>
          <w:sz w:val="20"/>
          <w:szCs w:val="20"/>
        </w:rPr>
        <w:t>Italian Coast Guard</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Lt. Rosamarina Sardella</w:t>
      </w:r>
    </w:p>
    <w:p w:rsidR="001C78D3" w:rsidRPr="00BB76F2" w:rsidRDefault="001C78D3" w:rsidP="001C78D3">
      <w:pPr>
        <w:widowControl w:val="0"/>
        <w:tabs>
          <w:tab w:val="left" w:pos="1417"/>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ITC Headquarters</w:t>
      </w:r>
    </w:p>
    <w:p w:rsidR="001C78D3" w:rsidRPr="00BB76F2" w:rsidRDefault="001C78D3" w:rsidP="001C78D3">
      <w:pPr>
        <w:widowControl w:val="0"/>
        <w:tabs>
          <w:tab w:val="left" w:pos="141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Viale dell'Arte, 16</w:t>
      </w:r>
    </w:p>
    <w:p w:rsidR="001C78D3" w:rsidRPr="00BB76F2" w:rsidRDefault="001C78D3" w:rsidP="001C78D3">
      <w:pPr>
        <w:widowControl w:val="0"/>
        <w:tabs>
          <w:tab w:val="left" w:pos="1417"/>
        </w:tabs>
        <w:autoSpaceDE w:val="0"/>
        <w:autoSpaceDN w:val="0"/>
        <w:adjustRightInd w:val="0"/>
        <w:spacing w:before="6"/>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00144 Roma</w:t>
      </w:r>
    </w:p>
    <w:p w:rsidR="001C78D3" w:rsidRPr="00BB76F2" w:rsidRDefault="001C78D3" w:rsidP="001C78D3">
      <w:pPr>
        <w:widowControl w:val="0"/>
        <w:tabs>
          <w:tab w:val="left" w:pos="141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Italy</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BB76F2">
        <w:rPr>
          <w:rFonts w:cs="Arial"/>
          <w:sz w:val="20"/>
          <w:szCs w:val="20"/>
          <w:lang w:val="fr-FR"/>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+39 06 5908 4486</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+39 06 5908 4756</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27" w:history="1">
        <w:r w:rsidRPr="00D03D4E">
          <w:rPr>
            <w:rStyle w:val="Hyperlink"/>
            <w:rFonts w:cs="Arial"/>
            <w:sz w:val="20"/>
            <w:szCs w:val="20"/>
          </w:rPr>
          <w:t>rosamarina.sardella@mit.gov.it</w:t>
        </w:r>
      </w:hyperlink>
      <w:r w:rsidRPr="00D03D4E">
        <w:rPr>
          <w:rFonts w:cs="Arial"/>
          <w:color w:val="000000"/>
          <w:sz w:val="20"/>
          <w:szCs w:val="20"/>
        </w:rPr>
        <w:t xml:space="preserve"> </w:t>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t>Korea</w:t>
      </w:r>
    </w:p>
    <w:p w:rsidR="001C78D3" w:rsidRPr="00D03D4E" w:rsidRDefault="001C78D3" w:rsidP="001C78D3">
      <w:pPr>
        <w:widowControl w:val="0"/>
        <w:tabs>
          <w:tab w:val="left" w:pos="1417"/>
          <w:tab w:val="left" w:pos="2835"/>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Ministry of Land, Transport and Maritime Affairs - MLTM</w:t>
      </w:r>
    </w:p>
    <w:p w:rsidR="001C78D3" w:rsidRPr="00D03D4E" w:rsidRDefault="001C78D3" w:rsidP="001C78D3">
      <w:pPr>
        <w:widowControl w:val="0"/>
        <w:tabs>
          <w:tab w:val="left" w:pos="1417"/>
          <w:tab w:val="left" w:pos="1700"/>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Jeong Ki-Nam</w:t>
      </w:r>
    </w:p>
    <w:p w:rsidR="001C78D3" w:rsidRPr="00D03D4E" w:rsidRDefault="001C78D3" w:rsidP="001C78D3">
      <w:pPr>
        <w:widowControl w:val="0"/>
        <w:tabs>
          <w:tab w:val="left" w:pos="1417"/>
          <w:tab w:val="left" w:pos="1700"/>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88 Gwanmon-ro, Gwacheon-city</w:t>
      </w:r>
    </w:p>
    <w:p w:rsidR="001C78D3" w:rsidRPr="00D03D4E" w:rsidRDefault="001C78D3" w:rsidP="001C78D3">
      <w:pPr>
        <w:widowControl w:val="0"/>
        <w:tabs>
          <w:tab w:val="left" w:pos="1417"/>
          <w:tab w:val="left" w:pos="1700"/>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Gyeonggi-do</w:t>
      </w:r>
    </w:p>
    <w:p w:rsidR="001C78D3" w:rsidRPr="00D03D4E" w:rsidRDefault="001C78D3" w:rsidP="001C78D3">
      <w:pPr>
        <w:widowControl w:val="0"/>
        <w:tabs>
          <w:tab w:val="left" w:pos="1417"/>
          <w:tab w:val="left" w:pos="1700"/>
          <w:tab w:val="left" w:pos="2835"/>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427 712</w:t>
      </w:r>
    </w:p>
    <w:p w:rsidR="001C78D3" w:rsidRPr="00D03D4E" w:rsidRDefault="001C78D3" w:rsidP="001C78D3">
      <w:pPr>
        <w:widowControl w:val="0"/>
        <w:tabs>
          <w:tab w:val="left" w:pos="1417"/>
          <w:tab w:val="left" w:pos="1700"/>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Republic of Korea</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+82 2 2110 8596</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+82 2 504 3062</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28" w:history="1">
        <w:r w:rsidRPr="00BB76F2">
          <w:rPr>
            <w:rStyle w:val="Hyperlink"/>
            <w:rFonts w:cs="Arial"/>
            <w:sz w:val="20"/>
            <w:szCs w:val="20"/>
            <w:lang w:val="fr-FR"/>
          </w:rPr>
          <w:t>hakdory@mltm.go.kr</w:t>
        </w:r>
      </w:hyperlink>
      <w:r w:rsidRPr="00BB76F2">
        <w:rPr>
          <w:rFonts w:cs="Arial"/>
          <w:color w:val="000000"/>
          <w:sz w:val="20"/>
          <w:szCs w:val="20"/>
          <w:lang w:val="fr-FR"/>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tab/>
      </w:r>
      <w:r w:rsidRPr="00D03D4E">
        <w:rPr>
          <w:rFonts w:cs="Arial"/>
          <w:b/>
          <w:bCs/>
          <w:color w:val="000000"/>
          <w:sz w:val="20"/>
          <w:szCs w:val="20"/>
        </w:rPr>
        <w:t>Korea Institute of Maritime and Fisheries Technology (KIMFT)</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Prof Jang Eun-Gyu</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123 Yongdang-dong, Nam-Gu</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Busan</w:t>
      </w:r>
    </w:p>
    <w:p w:rsidR="001C78D3" w:rsidRPr="00D03D4E" w:rsidRDefault="001C78D3" w:rsidP="001C78D3">
      <w:pPr>
        <w:widowControl w:val="0"/>
        <w:tabs>
          <w:tab w:val="left" w:pos="1417"/>
          <w:tab w:val="left" w:pos="1700"/>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Republic of Korea</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+82 51 620 5846</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+82 51 620 5885</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29" w:history="1">
        <w:r w:rsidRPr="00BB76F2">
          <w:rPr>
            <w:rStyle w:val="Hyperlink"/>
            <w:rFonts w:cs="Arial"/>
            <w:sz w:val="20"/>
            <w:szCs w:val="20"/>
            <w:lang w:val="fr-FR"/>
          </w:rPr>
          <w:t>sirius46@hanmail.net</w:t>
        </w:r>
      </w:hyperlink>
      <w:r w:rsidRPr="00BB76F2">
        <w:rPr>
          <w:rFonts w:cs="Arial"/>
          <w:color w:val="000000"/>
          <w:sz w:val="20"/>
          <w:szCs w:val="20"/>
          <w:lang w:val="fr-FR"/>
        </w:rPr>
        <w:t xml:space="preserve"> </w:t>
      </w:r>
    </w:p>
    <w:p w:rsidR="001C78D3" w:rsidRPr="00BB76F2" w:rsidRDefault="001C78D3" w:rsidP="001C78D3">
      <w:pPr>
        <w:widowControl w:val="0"/>
        <w:tabs>
          <w:tab w:val="left" w:pos="90"/>
        </w:tabs>
        <w:autoSpaceDE w:val="0"/>
        <w:autoSpaceDN w:val="0"/>
        <w:adjustRightInd w:val="0"/>
        <w:spacing w:before="240"/>
        <w:rPr>
          <w:rFonts w:cs="Arial"/>
          <w:b/>
          <w:bCs/>
          <w:color w:val="000000"/>
          <w:sz w:val="20"/>
          <w:szCs w:val="20"/>
          <w:lang w:val="fr-FR"/>
        </w:rPr>
      </w:pPr>
      <w:r w:rsidRPr="00BB76F2">
        <w:rPr>
          <w:rFonts w:cs="Arial"/>
          <w:b/>
          <w:bCs/>
          <w:color w:val="000000"/>
          <w:sz w:val="20"/>
          <w:szCs w:val="20"/>
          <w:lang w:val="fr-FR"/>
        </w:rPr>
        <w:lastRenderedPageBreak/>
        <w:t>Malaysia</w:t>
      </w:r>
    </w:p>
    <w:p w:rsidR="001C78D3" w:rsidRPr="00BB76F2" w:rsidRDefault="001C78D3" w:rsidP="001C78D3">
      <w:pPr>
        <w:widowControl w:val="0"/>
        <w:tabs>
          <w:tab w:val="left" w:pos="1417"/>
        </w:tabs>
        <w:autoSpaceDE w:val="0"/>
        <w:autoSpaceDN w:val="0"/>
        <w:adjustRightInd w:val="0"/>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Marine Department Malaysia - Jabatan Laut Semenanjung Malaysia</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Mr Norjipin Saidi</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Ibu Pejabat Laut - Peti Surat 12</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42000 Pelabuhan Klang</w:t>
      </w:r>
    </w:p>
    <w:p w:rsidR="001C78D3" w:rsidRPr="00BB76F2" w:rsidRDefault="001C78D3" w:rsidP="001C78D3">
      <w:pPr>
        <w:widowControl w:val="0"/>
        <w:tabs>
          <w:tab w:val="left" w:pos="1417"/>
          <w:tab w:val="left" w:pos="1700"/>
        </w:tabs>
        <w:autoSpaceDE w:val="0"/>
        <w:autoSpaceDN w:val="0"/>
        <w:adjustRightInd w:val="0"/>
        <w:spacing w:before="6"/>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Selangor Darul Ehsan</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Malaysia</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color w:val="000000"/>
          <w:sz w:val="20"/>
          <w:szCs w:val="20"/>
          <w:lang w:val="fr-FR"/>
        </w:rPr>
        <w:tab/>
        <w:t>+603-3326555</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color w:val="000000"/>
          <w:sz w:val="20"/>
          <w:szCs w:val="20"/>
          <w:lang w:val="fr-FR"/>
        </w:rPr>
        <w:tab/>
        <w:t>+603-33103085</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t>+60 16 8317125</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color w:val="000000"/>
          <w:sz w:val="20"/>
          <w:szCs w:val="20"/>
          <w:lang w:val="fr-FR"/>
        </w:rPr>
        <w:tab/>
      </w:r>
      <w:hyperlink r:id="rId30" w:history="1">
        <w:r w:rsidRPr="00BB76F2">
          <w:rPr>
            <w:rStyle w:val="Hyperlink"/>
            <w:rFonts w:cs="Arial"/>
            <w:sz w:val="20"/>
            <w:szCs w:val="20"/>
            <w:lang w:val="fr-FR"/>
          </w:rPr>
          <w:t>norjipin@marine.gov.my</w:t>
        </w:r>
      </w:hyperlink>
      <w:r w:rsidRPr="00BB76F2">
        <w:rPr>
          <w:rFonts w:cs="Arial"/>
          <w:color w:val="000000"/>
          <w:sz w:val="20"/>
          <w:szCs w:val="20"/>
          <w:lang w:val="fr-FR"/>
        </w:rPr>
        <w:t xml:space="preserve"> </w:t>
      </w:r>
    </w:p>
    <w:p w:rsidR="001C78D3" w:rsidRPr="00BB76F2" w:rsidRDefault="001C78D3" w:rsidP="001C78D3">
      <w:pPr>
        <w:widowControl w:val="0"/>
        <w:tabs>
          <w:tab w:val="left" w:pos="1417"/>
        </w:tabs>
        <w:autoSpaceDE w:val="0"/>
        <w:autoSpaceDN w:val="0"/>
        <w:adjustRightInd w:val="0"/>
        <w:spacing w:before="249"/>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Marine Department Malaysia - Jabatan Laut Semenanjung Malaysia</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Mr Mohd Nazri Armar</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Ibu Pejabat Laut - Peti Surat 12</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42000 Pelabuhan Klang</w:t>
      </w:r>
    </w:p>
    <w:p w:rsidR="001C78D3" w:rsidRPr="00BB76F2" w:rsidRDefault="001C78D3" w:rsidP="001C78D3">
      <w:pPr>
        <w:widowControl w:val="0"/>
        <w:tabs>
          <w:tab w:val="left" w:pos="1417"/>
          <w:tab w:val="left" w:pos="1700"/>
        </w:tabs>
        <w:autoSpaceDE w:val="0"/>
        <w:autoSpaceDN w:val="0"/>
        <w:adjustRightInd w:val="0"/>
        <w:spacing w:before="6"/>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Selangor Darul Ehsan</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Malaysia</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color w:val="000000"/>
          <w:sz w:val="20"/>
          <w:szCs w:val="20"/>
          <w:lang w:val="fr-FR"/>
        </w:rPr>
        <w:tab/>
        <w:t>+60 3 31 69 52 33</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color w:val="000000"/>
          <w:sz w:val="20"/>
          <w:szCs w:val="20"/>
          <w:lang w:val="fr-FR"/>
        </w:rPr>
        <w:tab/>
        <w:t>+60 3 31 67 13 34</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t>+60 123661772</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color w:val="000000"/>
          <w:sz w:val="20"/>
          <w:szCs w:val="20"/>
          <w:lang w:val="fr-FR"/>
        </w:rPr>
        <w:tab/>
      </w:r>
      <w:hyperlink r:id="rId31" w:history="1">
        <w:r w:rsidRPr="00BB76F2">
          <w:rPr>
            <w:rStyle w:val="Hyperlink"/>
            <w:rFonts w:cs="Arial"/>
            <w:sz w:val="20"/>
            <w:szCs w:val="20"/>
            <w:lang w:val="fr-FR"/>
          </w:rPr>
          <w:t>nazrie@marine.go.my</w:t>
        </w:r>
      </w:hyperlink>
      <w:r w:rsidRPr="00BB76F2">
        <w:rPr>
          <w:rFonts w:cs="Arial"/>
          <w:color w:val="000000"/>
          <w:sz w:val="20"/>
          <w:szCs w:val="20"/>
          <w:lang w:val="fr-FR"/>
        </w:rPr>
        <w:t xml:space="preserve"> </w:t>
      </w:r>
    </w:p>
    <w:p w:rsidR="001C78D3" w:rsidRPr="00BB76F2" w:rsidRDefault="001C78D3" w:rsidP="001C78D3">
      <w:pPr>
        <w:widowControl w:val="0"/>
        <w:tabs>
          <w:tab w:val="left" w:pos="1417"/>
          <w:tab w:val="left" w:pos="1700"/>
        </w:tabs>
        <w:autoSpaceDE w:val="0"/>
        <w:autoSpaceDN w:val="0"/>
        <w:adjustRightInd w:val="0"/>
        <w:spacing w:before="240"/>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Marine Department Malaysia - Jabatan Laut Semenanjung Malaysia</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Mr Ahmad Nordin Ibrahim</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Ibu Pejabat Laut - Peti Surat 12</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42000 Pelabuhan Klang</w:t>
      </w:r>
    </w:p>
    <w:p w:rsidR="001C78D3" w:rsidRPr="00BB76F2" w:rsidRDefault="001C78D3" w:rsidP="001C78D3">
      <w:pPr>
        <w:widowControl w:val="0"/>
        <w:tabs>
          <w:tab w:val="left" w:pos="1418"/>
        </w:tabs>
        <w:autoSpaceDE w:val="0"/>
        <w:autoSpaceDN w:val="0"/>
        <w:adjustRightInd w:val="0"/>
        <w:spacing w:before="6"/>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Selangor Darul Ehsan</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Malaysia</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color w:val="000000"/>
          <w:sz w:val="20"/>
          <w:szCs w:val="20"/>
          <w:lang w:val="fr-FR"/>
        </w:rPr>
        <w:tab/>
        <w:t>+60 3 31 69 52 11</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color w:val="000000"/>
          <w:sz w:val="20"/>
          <w:szCs w:val="20"/>
          <w:lang w:val="fr-FR"/>
        </w:rPr>
        <w:tab/>
        <w:t>+60 3 31 67 13 34</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t>+60 199891991</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color w:val="000000"/>
          <w:sz w:val="20"/>
          <w:szCs w:val="20"/>
          <w:lang w:val="fr-FR"/>
        </w:rPr>
        <w:tab/>
      </w:r>
      <w:hyperlink r:id="rId32" w:history="1">
        <w:r w:rsidRPr="00BB76F2">
          <w:rPr>
            <w:rStyle w:val="Hyperlink"/>
            <w:rFonts w:cs="Arial"/>
            <w:sz w:val="20"/>
            <w:szCs w:val="20"/>
            <w:lang w:val="fr-FR"/>
          </w:rPr>
          <w:t>anordin@marine.go.m</w:t>
        </w:r>
      </w:hyperlink>
      <w:r w:rsidRPr="00BB76F2">
        <w:rPr>
          <w:rFonts w:cs="Arial"/>
          <w:color w:val="000000"/>
          <w:sz w:val="20"/>
          <w:szCs w:val="20"/>
          <w:lang w:val="fr-FR"/>
        </w:rPr>
        <w:t xml:space="preserve"> y</w:t>
      </w:r>
    </w:p>
    <w:p w:rsidR="001C78D3" w:rsidRPr="00BB76F2" w:rsidRDefault="001C78D3" w:rsidP="001C78D3">
      <w:pPr>
        <w:widowControl w:val="0"/>
        <w:tabs>
          <w:tab w:val="left" w:pos="1417"/>
        </w:tabs>
        <w:autoSpaceDE w:val="0"/>
        <w:autoSpaceDN w:val="0"/>
        <w:adjustRightInd w:val="0"/>
        <w:spacing w:before="240"/>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Marine Department Malaysia - Jabatan Laut Semenanjung Malaysia</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Mr Abdul Nasar Abdul Hadi</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Ibu Pejabat Laut - Peti Surat 12</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42000 Pelabuhan Klang</w:t>
      </w:r>
    </w:p>
    <w:p w:rsidR="001C78D3" w:rsidRPr="00D03D4E" w:rsidRDefault="001C78D3" w:rsidP="001C78D3">
      <w:pPr>
        <w:widowControl w:val="0"/>
        <w:tabs>
          <w:tab w:val="left" w:pos="1417"/>
          <w:tab w:val="left" w:pos="1700"/>
        </w:tabs>
        <w:autoSpaceDE w:val="0"/>
        <w:autoSpaceDN w:val="0"/>
        <w:adjustRightInd w:val="0"/>
        <w:spacing w:before="6"/>
        <w:rPr>
          <w:rFonts w:cs="Arial"/>
          <w:color w:val="000000"/>
          <w:sz w:val="20"/>
          <w:szCs w:val="20"/>
        </w:rPr>
      </w:pPr>
      <w:r w:rsidRPr="00BB76F2">
        <w:rPr>
          <w:rFonts w:cs="Arial"/>
          <w:sz w:val="20"/>
          <w:szCs w:val="20"/>
          <w:lang w:val="fr-FR"/>
        </w:rPr>
        <w:tab/>
      </w:r>
      <w:r w:rsidRPr="00D03D4E">
        <w:rPr>
          <w:rFonts w:cs="Arial"/>
          <w:color w:val="000000"/>
          <w:sz w:val="20"/>
          <w:szCs w:val="20"/>
        </w:rPr>
        <w:t>Selangor Darul Ehsan</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Malaysia</w:t>
      </w:r>
    </w:p>
    <w:p w:rsidR="001C78D3" w:rsidRPr="00D03D4E" w:rsidRDefault="001C78D3" w:rsidP="001C78D3">
      <w:pPr>
        <w:widowControl w:val="0"/>
        <w:tabs>
          <w:tab w:val="left" w:pos="1417"/>
          <w:tab w:val="left" w:pos="2835"/>
        </w:tabs>
        <w:autoSpaceDE w:val="0"/>
        <w:autoSpaceDN w:val="0"/>
        <w:adjustRightInd w:val="0"/>
        <w:spacing w:before="47"/>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+60 3 31 69 52 22</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color w:val="000000"/>
          <w:sz w:val="20"/>
          <w:szCs w:val="20"/>
        </w:rPr>
        <w:tab/>
        <w:t>+60 3 31 68 50 20</w:t>
      </w:r>
    </w:p>
    <w:p w:rsidR="001C78D3" w:rsidRPr="00D03D4E" w:rsidRDefault="001C78D3" w:rsidP="001C78D3">
      <w:pPr>
        <w:widowControl w:val="0"/>
        <w:tabs>
          <w:tab w:val="left" w:pos="1417"/>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color w:val="000000"/>
          <w:sz w:val="20"/>
          <w:szCs w:val="20"/>
        </w:rPr>
        <w:tab/>
        <w:t>+60 192644322</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33" w:history="1">
        <w:r w:rsidRPr="00D03D4E">
          <w:rPr>
            <w:rStyle w:val="Hyperlink"/>
            <w:rFonts w:cs="Arial"/>
            <w:sz w:val="20"/>
            <w:szCs w:val="20"/>
          </w:rPr>
          <w:t>nasarhadi@marine.gov.my</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Navicom Resources S/B</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Nadaraj Chidambaram</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Wisma Pkt, No. 21</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Jalan Stesen</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4100 Klang, Selangor</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Malaysia</w:t>
      </w:r>
    </w:p>
    <w:p w:rsidR="001C78D3" w:rsidRPr="00BB76F2" w:rsidRDefault="001C78D3" w:rsidP="001C78D3">
      <w:pPr>
        <w:widowControl w:val="0"/>
        <w:tabs>
          <w:tab w:val="left" w:pos="1418"/>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t>+60 123105995</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color w:val="000000"/>
          <w:sz w:val="20"/>
          <w:szCs w:val="20"/>
          <w:lang w:val="fr-FR"/>
        </w:rPr>
        <w:tab/>
        <w:t>e-mail:</w:t>
      </w:r>
      <w:r w:rsidRPr="00BB76F2">
        <w:rPr>
          <w:rFonts w:cs="Arial"/>
          <w:sz w:val="20"/>
          <w:szCs w:val="20"/>
          <w:lang w:val="fr-FR"/>
        </w:rPr>
        <w:tab/>
      </w:r>
      <w:hyperlink r:id="rId34" w:history="1">
        <w:r w:rsidRPr="00BB76F2">
          <w:rPr>
            <w:rStyle w:val="Hyperlink"/>
            <w:rFonts w:cs="Arial"/>
            <w:sz w:val="20"/>
            <w:szCs w:val="20"/>
            <w:lang w:val="fr-FR"/>
          </w:rPr>
          <w:t>rajc_pillai@yahoo.com</w:t>
        </w:r>
      </w:hyperlink>
      <w:r w:rsidRPr="00BB76F2">
        <w:rPr>
          <w:rFonts w:cs="Arial"/>
          <w:color w:val="000000"/>
          <w:sz w:val="20"/>
          <w:szCs w:val="20"/>
          <w:lang w:val="fr-FR"/>
        </w:rPr>
        <w:t xml:space="preserve"> </w:t>
      </w:r>
    </w:p>
    <w:p w:rsidR="001C78D3" w:rsidRPr="00BB76F2" w:rsidRDefault="001C78D3">
      <w:pPr>
        <w:spacing w:after="200" w:line="276" w:lineRule="auto"/>
        <w:rPr>
          <w:rFonts w:cs="Arial"/>
          <w:sz w:val="20"/>
          <w:szCs w:val="20"/>
          <w:lang w:val="fr-FR"/>
        </w:rPr>
      </w:pPr>
      <w:r w:rsidRPr="00BB76F2">
        <w:rPr>
          <w:rFonts w:cs="Arial"/>
          <w:sz w:val="20"/>
          <w:szCs w:val="20"/>
          <w:lang w:val="fr-FR"/>
        </w:rPr>
        <w:br w:type="page"/>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lastRenderedPageBreak/>
        <w:tab/>
      </w:r>
      <w:r w:rsidRPr="00D03D4E">
        <w:rPr>
          <w:rFonts w:cs="Arial"/>
          <w:b/>
          <w:bCs/>
          <w:color w:val="000000"/>
          <w:sz w:val="20"/>
          <w:szCs w:val="20"/>
        </w:rPr>
        <w:t>Port Klang Authority</w:t>
      </w:r>
    </w:p>
    <w:p w:rsidR="001C78D3" w:rsidRPr="00D03D4E" w:rsidRDefault="001C78D3" w:rsidP="001C78D3">
      <w:pPr>
        <w:widowControl w:val="0"/>
        <w:tabs>
          <w:tab w:val="left" w:pos="1418"/>
          <w:tab w:val="left" w:pos="156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Captain David Padman</w:t>
      </w:r>
    </w:p>
    <w:p w:rsidR="001C78D3" w:rsidRPr="00D03D4E" w:rsidRDefault="001C78D3" w:rsidP="001C78D3">
      <w:pPr>
        <w:widowControl w:val="0"/>
        <w:tabs>
          <w:tab w:val="left" w:pos="1418"/>
          <w:tab w:val="left" w:pos="156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Mail Bag Service 202</w:t>
      </w:r>
    </w:p>
    <w:p w:rsidR="001C78D3" w:rsidRPr="00D03D4E" w:rsidRDefault="001C78D3" w:rsidP="001C78D3">
      <w:pPr>
        <w:widowControl w:val="0"/>
        <w:tabs>
          <w:tab w:val="left" w:pos="1418"/>
          <w:tab w:val="left" w:pos="156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42005 Port Klang</w:t>
      </w:r>
    </w:p>
    <w:p w:rsidR="001C78D3" w:rsidRPr="00D03D4E" w:rsidRDefault="001C78D3" w:rsidP="001C78D3">
      <w:pPr>
        <w:widowControl w:val="0"/>
        <w:tabs>
          <w:tab w:val="left" w:pos="1418"/>
          <w:tab w:val="left" w:pos="156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Malaysia</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+60 3 31 68 8211</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+60 3 31 67 0211</w:t>
      </w:r>
    </w:p>
    <w:p w:rsidR="001C78D3" w:rsidRPr="00D03D4E" w:rsidRDefault="001C78D3" w:rsidP="001C78D3">
      <w:pPr>
        <w:widowControl w:val="0"/>
        <w:tabs>
          <w:tab w:val="left" w:pos="1418"/>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color w:val="000000"/>
          <w:sz w:val="20"/>
          <w:szCs w:val="20"/>
        </w:rPr>
        <w:tab/>
        <w:t>+60 122774182</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t>e</w:t>
      </w:r>
      <w:r w:rsidRPr="00D03D4E">
        <w:rPr>
          <w:rFonts w:cs="Arial"/>
          <w:color w:val="000000"/>
          <w:sz w:val="20"/>
          <w:szCs w:val="20"/>
        </w:rPr>
        <w:t>-mail:</w:t>
      </w:r>
      <w:r w:rsidRPr="00D03D4E">
        <w:rPr>
          <w:rFonts w:cs="Arial"/>
          <w:sz w:val="20"/>
          <w:szCs w:val="20"/>
        </w:rPr>
        <w:tab/>
      </w:r>
      <w:hyperlink r:id="rId35" w:history="1">
        <w:r w:rsidRPr="00D03D4E">
          <w:rPr>
            <w:rStyle w:val="Hyperlink"/>
            <w:rFonts w:cs="Arial"/>
            <w:sz w:val="20"/>
            <w:szCs w:val="20"/>
          </w:rPr>
          <w:t>david@pka.gov.my</w:t>
        </w:r>
      </w:hyperlink>
      <w:r w:rsidRPr="00D03D4E">
        <w:rPr>
          <w:rFonts w:cs="Arial"/>
          <w:color w:val="000000"/>
          <w:sz w:val="20"/>
          <w:szCs w:val="20"/>
        </w:rPr>
        <w:t xml:space="preserve"> </w:t>
      </w:r>
    </w:p>
    <w:p w:rsidR="001C78D3" w:rsidRPr="00D03D4E" w:rsidRDefault="001C78D3" w:rsidP="001C78D3">
      <w:pPr>
        <w:widowControl w:val="0"/>
        <w:tabs>
          <w:tab w:val="left" w:pos="90"/>
        </w:tabs>
        <w:autoSpaceDE w:val="0"/>
        <w:autoSpaceDN w:val="0"/>
        <w:adjustRightInd w:val="0"/>
        <w:spacing w:before="439"/>
        <w:rPr>
          <w:rFonts w:cs="Arial"/>
          <w:b/>
          <w:bCs/>
          <w:color w:val="000000"/>
          <w:sz w:val="20"/>
          <w:szCs w:val="20"/>
        </w:rPr>
      </w:pPr>
      <w:r w:rsidRPr="00D03D4E">
        <w:rPr>
          <w:rFonts w:cs="Arial"/>
          <w:b/>
          <w:bCs/>
          <w:color w:val="000000"/>
          <w:sz w:val="20"/>
          <w:szCs w:val="20"/>
        </w:rPr>
        <w:t>Netherlands</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Amsterdam Port Authority</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Martien Bosch</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P.O. Box 19046</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1000 GK Amsterdam</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Netherlands</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D03D4E">
        <w:rPr>
          <w:rFonts w:cs="Arial"/>
          <w:sz w:val="20"/>
          <w:szCs w:val="20"/>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+31 20 523 47 31</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+31 20 523 42 31</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sz w:val="20"/>
          <w:szCs w:val="20"/>
          <w:lang w:val="fr-FR"/>
        </w:rPr>
        <w:tab/>
      </w:r>
      <w:r w:rsidRPr="00BB76F2">
        <w:rPr>
          <w:rFonts w:cs="Arial"/>
          <w:color w:val="000000"/>
          <w:sz w:val="20"/>
          <w:szCs w:val="20"/>
          <w:lang w:val="fr-FR"/>
        </w:rPr>
        <w:t>+31 622 918 554</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36" w:history="1">
        <w:r w:rsidRPr="00BB76F2">
          <w:rPr>
            <w:rStyle w:val="Hyperlink"/>
            <w:rFonts w:cs="Arial"/>
            <w:sz w:val="20"/>
            <w:szCs w:val="20"/>
            <w:lang w:val="fr-FR"/>
          </w:rPr>
          <w:t>martien.bosch@portofamsterdam.nl</w:t>
        </w:r>
      </w:hyperlink>
      <w:r w:rsidRPr="00BB76F2">
        <w:rPr>
          <w:rFonts w:cs="Arial"/>
          <w:color w:val="000000"/>
          <w:sz w:val="20"/>
          <w:szCs w:val="20"/>
          <w:lang w:val="fr-FR"/>
        </w:rPr>
        <w:t xml:space="preserve"> </w:t>
      </w:r>
    </w:p>
    <w:p w:rsidR="001C78D3" w:rsidRPr="00BB76F2" w:rsidRDefault="001C78D3" w:rsidP="001C78D3">
      <w:pPr>
        <w:widowControl w:val="0"/>
        <w:tabs>
          <w:tab w:val="left" w:pos="1417"/>
        </w:tabs>
        <w:autoSpaceDE w:val="0"/>
        <w:autoSpaceDN w:val="0"/>
        <w:adjustRightInd w:val="0"/>
        <w:spacing w:before="120"/>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Rijkswaterstraat National Vessel Traffic Management Center</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Mr Leo Peute</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P.O. Box 556</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3000 AN Rotterdam</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Netherlands</w:t>
      </w:r>
    </w:p>
    <w:p w:rsidR="001C78D3" w:rsidRPr="00BB76F2" w:rsidRDefault="001C78D3" w:rsidP="001C78D3">
      <w:pPr>
        <w:widowControl w:val="0"/>
        <w:tabs>
          <w:tab w:val="left" w:pos="1418"/>
          <w:tab w:val="left" w:pos="2835"/>
          <w:tab w:val="left" w:pos="3410"/>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+31 887 973 272</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sz w:val="20"/>
          <w:szCs w:val="20"/>
          <w:lang w:val="fr-FR"/>
        </w:rPr>
        <w:tab/>
      </w:r>
      <w:r w:rsidRPr="00BB76F2">
        <w:rPr>
          <w:rFonts w:cs="Arial"/>
          <w:color w:val="000000"/>
          <w:sz w:val="20"/>
          <w:szCs w:val="20"/>
          <w:lang w:val="fr-FR"/>
        </w:rPr>
        <w:t>+31 653 22 66 58</w:t>
      </w:r>
    </w:p>
    <w:p w:rsidR="001C78D3" w:rsidRPr="00BB76F2" w:rsidRDefault="001C78D3" w:rsidP="001C78D3">
      <w:pPr>
        <w:widowControl w:val="0"/>
        <w:tabs>
          <w:tab w:val="left" w:pos="1418"/>
          <w:tab w:val="left" w:pos="2835"/>
          <w:tab w:val="left" w:pos="340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37" w:history="1">
        <w:r w:rsidRPr="00BB76F2">
          <w:rPr>
            <w:rStyle w:val="Hyperlink"/>
            <w:rFonts w:cs="Arial"/>
            <w:sz w:val="20"/>
            <w:szCs w:val="20"/>
            <w:lang w:val="fr-FR"/>
          </w:rPr>
          <w:t>leo.peute@rws.nl</w:t>
        </w:r>
      </w:hyperlink>
      <w:r w:rsidRPr="00BB76F2">
        <w:rPr>
          <w:rFonts w:cs="Arial"/>
          <w:color w:val="000000"/>
          <w:sz w:val="20"/>
          <w:szCs w:val="20"/>
          <w:lang w:val="fr-FR"/>
        </w:rPr>
        <w:t xml:space="preserve"> </w:t>
      </w:r>
    </w:p>
    <w:p w:rsidR="001C78D3" w:rsidRPr="00BB76F2" w:rsidRDefault="001C78D3" w:rsidP="001C78D3">
      <w:pPr>
        <w:widowControl w:val="0"/>
        <w:tabs>
          <w:tab w:val="left" w:pos="1417"/>
        </w:tabs>
        <w:autoSpaceDE w:val="0"/>
        <w:autoSpaceDN w:val="0"/>
        <w:adjustRightInd w:val="0"/>
        <w:spacing w:before="240"/>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Rotterdam Port Authoritiy</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Mr Pieter de Korte</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Wilhelminakade 909</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3072 AP Rotterdam</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Netherlands</w:t>
      </w:r>
    </w:p>
    <w:p w:rsidR="001C78D3" w:rsidRPr="00BB76F2" w:rsidRDefault="001C78D3" w:rsidP="001C78D3">
      <w:pPr>
        <w:widowControl w:val="0"/>
        <w:tabs>
          <w:tab w:val="left" w:pos="1418"/>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+31 10 252 1547</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38" w:history="1">
        <w:r w:rsidRPr="00BB76F2">
          <w:rPr>
            <w:rStyle w:val="Hyperlink"/>
            <w:rFonts w:cs="Arial"/>
            <w:sz w:val="20"/>
            <w:szCs w:val="20"/>
            <w:lang w:val="fr-FR"/>
          </w:rPr>
          <w:t>p.korte@portofrotterdam.com</w:t>
        </w:r>
      </w:hyperlink>
      <w:r w:rsidRPr="00BB76F2">
        <w:rPr>
          <w:rFonts w:cs="Arial"/>
          <w:color w:val="000000"/>
          <w:sz w:val="20"/>
          <w:szCs w:val="20"/>
          <w:lang w:val="fr-FR"/>
        </w:rPr>
        <w:t xml:space="preserve"> </w:t>
      </w:r>
    </w:p>
    <w:p w:rsidR="001C78D3" w:rsidRPr="00BB76F2" w:rsidRDefault="001C78D3" w:rsidP="001C78D3">
      <w:pPr>
        <w:widowControl w:val="0"/>
        <w:tabs>
          <w:tab w:val="left" w:pos="1417"/>
        </w:tabs>
        <w:autoSpaceDE w:val="0"/>
        <w:autoSpaceDN w:val="0"/>
        <w:adjustRightInd w:val="0"/>
        <w:spacing w:before="240"/>
        <w:rPr>
          <w:rFonts w:cs="Arial"/>
          <w:b/>
          <w:bCs/>
          <w:color w:val="000000"/>
          <w:sz w:val="20"/>
          <w:szCs w:val="20"/>
          <w:lang w:val="fr-FR"/>
        </w:rPr>
      </w:pPr>
      <w:r w:rsidRPr="00BB76F2">
        <w:rPr>
          <w:rFonts w:cs="Arial"/>
          <w:sz w:val="20"/>
          <w:szCs w:val="20"/>
          <w:lang w:val="fr-FR"/>
        </w:rPr>
        <w:tab/>
      </w:r>
      <w:r w:rsidRPr="00BB76F2">
        <w:rPr>
          <w:rFonts w:cs="Arial"/>
          <w:b/>
          <w:bCs/>
          <w:color w:val="000000"/>
          <w:sz w:val="20"/>
          <w:szCs w:val="20"/>
          <w:lang w:val="fr-FR"/>
        </w:rPr>
        <w:t>STC B.V.</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BB76F2">
        <w:rPr>
          <w:rFonts w:cs="Arial"/>
          <w:sz w:val="20"/>
          <w:szCs w:val="20"/>
          <w:lang w:val="fr-FR"/>
        </w:rPr>
        <w:tab/>
      </w:r>
      <w:r w:rsidRPr="00D03D4E">
        <w:rPr>
          <w:rFonts w:cs="Arial"/>
          <w:color w:val="000000"/>
          <w:sz w:val="20"/>
          <w:szCs w:val="20"/>
        </w:rPr>
        <w:t>Mr Wim van't Padje</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Wilhelminakade 701</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3072 AP Rotterdam</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Netherlands</w:t>
      </w:r>
    </w:p>
    <w:p w:rsidR="001C78D3" w:rsidRPr="00BB76F2" w:rsidRDefault="001C78D3" w:rsidP="001C78D3">
      <w:pPr>
        <w:widowControl w:val="0"/>
        <w:tabs>
          <w:tab w:val="left" w:pos="1418"/>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+31 10 486 66 54</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+31 10 484 60 71</w:t>
      </w:r>
    </w:p>
    <w:p w:rsidR="001C78D3" w:rsidRPr="00BB76F2" w:rsidRDefault="001C78D3" w:rsidP="001C78D3">
      <w:pPr>
        <w:widowControl w:val="0"/>
        <w:tabs>
          <w:tab w:val="left" w:pos="1418"/>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t>+31 655128646</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39" w:history="1">
        <w:r w:rsidRPr="00BB76F2">
          <w:rPr>
            <w:rStyle w:val="Hyperlink"/>
            <w:rFonts w:cs="Arial"/>
            <w:sz w:val="20"/>
            <w:szCs w:val="20"/>
            <w:lang w:val="fr-FR"/>
          </w:rPr>
          <w:t>padje@stc-r.nl</w:t>
        </w:r>
      </w:hyperlink>
      <w:r w:rsidRPr="00BB76F2">
        <w:rPr>
          <w:rFonts w:cs="Arial"/>
          <w:color w:val="000000"/>
          <w:sz w:val="20"/>
          <w:szCs w:val="20"/>
          <w:lang w:val="fr-FR"/>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tab/>
      </w:r>
      <w:r w:rsidRPr="00D03D4E">
        <w:rPr>
          <w:rFonts w:cs="Arial"/>
          <w:b/>
          <w:bCs/>
          <w:color w:val="000000"/>
          <w:sz w:val="20"/>
          <w:szCs w:val="20"/>
        </w:rPr>
        <w:t>VTS Operator / Chairman Racon</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Ko Goud</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Noordelijke Achterweg 70</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4424 EG Wemeldinge</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The Netherlands</w:t>
      </w:r>
    </w:p>
    <w:p w:rsidR="001C78D3" w:rsidRPr="00BB76F2" w:rsidRDefault="001C78D3" w:rsidP="001C78D3">
      <w:pPr>
        <w:widowControl w:val="0"/>
        <w:tabs>
          <w:tab w:val="left" w:pos="1418"/>
          <w:tab w:val="left" w:pos="2835"/>
        </w:tabs>
        <w:autoSpaceDE w:val="0"/>
        <w:autoSpaceDN w:val="0"/>
        <w:adjustRightInd w:val="0"/>
        <w:spacing w:before="120"/>
        <w:rPr>
          <w:rFonts w:cs="Arial"/>
          <w:color w:val="000000"/>
          <w:sz w:val="20"/>
          <w:szCs w:val="20"/>
          <w:lang w:val="fr-FR"/>
        </w:rPr>
      </w:pPr>
      <w:r w:rsidRPr="00D03D4E">
        <w:rPr>
          <w:rFonts w:cs="Arial"/>
          <w:sz w:val="20"/>
          <w:szCs w:val="20"/>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+ 31 113 62 2324</w:t>
      </w:r>
    </w:p>
    <w:p w:rsidR="001C78D3" w:rsidRPr="00BB76F2" w:rsidRDefault="001C78D3" w:rsidP="001C78D3">
      <w:pPr>
        <w:widowControl w:val="0"/>
        <w:tabs>
          <w:tab w:val="left" w:pos="1418"/>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sz w:val="20"/>
          <w:szCs w:val="20"/>
          <w:lang w:val="fr-FR"/>
        </w:rPr>
        <w:tab/>
      </w:r>
      <w:r w:rsidRPr="00BB76F2">
        <w:rPr>
          <w:rFonts w:cs="Arial"/>
          <w:color w:val="000000"/>
          <w:sz w:val="20"/>
          <w:szCs w:val="20"/>
          <w:lang w:val="fr-FR"/>
        </w:rPr>
        <w:t>+31 6101 59 278</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t>e</w:t>
      </w:r>
      <w:r w:rsidRPr="00BB76F2">
        <w:rPr>
          <w:rFonts w:cs="Arial"/>
          <w:color w:val="000000"/>
          <w:sz w:val="20"/>
          <w:szCs w:val="20"/>
          <w:lang w:val="fr-FR"/>
        </w:rPr>
        <w:t>-mail:</w:t>
      </w:r>
      <w:r w:rsidRPr="00BB76F2">
        <w:rPr>
          <w:rFonts w:cs="Arial"/>
          <w:sz w:val="20"/>
          <w:szCs w:val="20"/>
          <w:lang w:val="fr-FR"/>
        </w:rPr>
        <w:tab/>
      </w:r>
      <w:hyperlink r:id="rId40" w:history="1">
        <w:r w:rsidRPr="00BB76F2">
          <w:rPr>
            <w:rStyle w:val="Hyperlink"/>
            <w:rFonts w:cs="Arial"/>
            <w:sz w:val="20"/>
            <w:szCs w:val="20"/>
            <w:lang w:val="fr-FR"/>
          </w:rPr>
          <w:t>chairman@vts-racon.nl</w:t>
        </w:r>
      </w:hyperlink>
      <w:r w:rsidRPr="00BB76F2">
        <w:rPr>
          <w:rFonts w:cs="Arial"/>
          <w:color w:val="000000"/>
          <w:sz w:val="20"/>
          <w:szCs w:val="20"/>
          <w:lang w:val="fr-FR"/>
        </w:rPr>
        <w:t xml:space="preserve"> </w:t>
      </w:r>
    </w:p>
    <w:p w:rsidR="001C78D3" w:rsidRPr="00BB76F2" w:rsidRDefault="001C78D3">
      <w:pPr>
        <w:spacing w:after="200" w:line="276" w:lineRule="auto"/>
        <w:rPr>
          <w:rFonts w:cs="Arial"/>
          <w:b/>
          <w:bCs/>
          <w:color w:val="000000"/>
          <w:sz w:val="20"/>
          <w:szCs w:val="20"/>
          <w:lang w:val="fr-FR"/>
        </w:rPr>
      </w:pPr>
      <w:r w:rsidRPr="00BB76F2">
        <w:rPr>
          <w:rFonts w:cs="Arial"/>
          <w:b/>
          <w:bCs/>
          <w:color w:val="000000"/>
          <w:sz w:val="20"/>
          <w:szCs w:val="20"/>
          <w:lang w:val="fr-FR"/>
        </w:rPr>
        <w:br w:type="page"/>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lastRenderedPageBreak/>
        <w:t>Norway</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Kongsberg Norcontrol IT</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Todd Schuett</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P.O. Box 1024</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Bromsveien 17</w:t>
      </w:r>
    </w:p>
    <w:p w:rsidR="001C78D3" w:rsidRPr="00D03D4E" w:rsidRDefault="001C78D3" w:rsidP="001C78D3">
      <w:pPr>
        <w:widowControl w:val="0"/>
        <w:tabs>
          <w:tab w:val="left" w:pos="1417"/>
          <w:tab w:val="left" w:pos="2835"/>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3194 Horten</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Norway</w:t>
      </w:r>
    </w:p>
    <w:p w:rsidR="001C78D3" w:rsidRPr="00D03D4E" w:rsidRDefault="001C78D3" w:rsidP="001C78D3">
      <w:pPr>
        <w:widowControl w:val="0"/>
        <w:tabs>
          <w:tab w:val="left" w:pos="1417"/>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+47 33 08 48 47</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+47 33 04 57 35</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41" w:history="1">
        <w:r w:rsidRPr="00D03D4E">
          <w:rPr>
            <w:rStyle w:val="Hyperlink"/>
            <w:rFonts w:cs="Arial"/>
            <w:sz w:val="20"/>
            <w:szCs w:val="20"/>
          </w:rPr>
          <w:t>todd.schuett@kongsberg.com</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Norwegian Coastal Administration</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Ms Malin Dreijer</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Postboks 466</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5501 Haugesund</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Norway</w:t>
      </w:r>
    </w:p>
    <w:p w:rsidR="001C78D3" w:rsidRPr="00BB76F2" w:rsidRDefault="001C78D3" w:rsidP="001C78D3">
      <w:pPr>
        <w:widowControl w:val="0"/>
        <w:tabs>
          <w:tab w:val="left" w:pos="1418"/>
          <w:tab w:val="left" w:pos="2835"/>
          <w:tab w:val="left" w:pos="3410"/>
        </w:tabs>
        <w:autoSpaceDE w:val="0"/>
        <w:autoSpaceDN w:val="0"/>
        <w:adjustRightInd w:val="0"/>
        <w:spacing w:before="120"/>
        <w:rPr>
          <w:rFonts w:cs="Arial"/>
          <w:color w:val="000000"/>
          <w:sz w:val="20"/>
          <w:szCs w:val="20"/>
          <w:lang w:val="fr-FR"/>
        </w:rPr>
      </w:pPr>
      <w:r w:rsidRPr="00D03D4E">
        <w:rPr>
          <w:rFonts w:cs="Arial"/>
          <w:sz w:val="20"/>
          <w:szCs w:val="20"/>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+47 521 905 75</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color w:val="000000"/>
          <w:sz w:val="20"/>
          <w:szCs w:val="20"/>
          <w:lang w:val="fr-FR"/>
        </w:rPr>
        <w:tab/>
      </w:r>
    </w:p>
    <w:p w:rsidR="001C78D3" w:rsidRPr="00BB76F2" w:rsidRDefault="001C78D3" w:rsidP="001C78D3">
      <w:pPr>
        <w:widowControl w:val="0"/>
        <w:tabs>
          <w:tab w:val="left" w:pos="1418"/>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r>
    </w:p>
    <w:p w:rsidR="001C78D3" w:rsidRPr="00BB76F2" w:rsidRDefault="001C78D3" w:rsidP="001C78D3">
      <w:pPr>
        <w:widowControl w:val="0"/>
        <w:tabs>
          <w:tab w:val="left" w:pos="1418"/>
          <w:tab w:val="left" w:pos="2835"/>
          <w:tab w:val="left" w:pos="340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42" w:history="1">
        <w:r w:rsidRPr="00BB76F2">
          <w:rPr>
            <w:rStyle w:val="Hyperlink"/>
            <w:rFonts w:cs="Arial"/>
            <w:sz w:val="20"/>
            <w:szCs w:val="20"/>
            <w:lang w:val="fr-FR"/>
          </w:rPr>
          <w:t>malin.dreijer@kystverket.no</w:t>
        </w:r>
      </w:hyperlink>
      <w:r w:rsidRPr="00BB76F2">
        <w:rPr>
          <w:rFonts w:cs="Arial"/>
          <w:color w:val="000000"/>
          <w:sz w:val="20"/>
          <w:szCs w:val="20"/>
          <w:lang w:val="fr-FR"/>
        </w:rPr>
        <w:t xml:space="preserve"> </w:t>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t>Russia</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Transas Tech. Ltd.</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Nikolay Leontiev</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Shore-Based Product Unit</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54-4 Maly pr., V.O.</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199178 St Petersburg</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Russia</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+7 812 325 31 31</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+7 812 325 31 32</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43" w:history="1">
        <w:r w:rsidRPr="00D03D4E">
          <w:rPr>
            <w:rStyle w:val="Hyperlink"/>
            <w:rFonts w:cs="Arial"/>
            <w:sz w:val="20"/>
            <w:szCs w:val="20"/>
          </w:rPr>
          <w:t>nikolay.leontiev@transas.com</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Transas Tech. Ltd.</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Dmitry Oblizanov</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Shore-Based Product Unit</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54-4 Maly pr., V.O.</w:t>
      </w:r>
    </w:p>
    <w:p w:rsidR="001C78D3" w:rsidRPr="00D03D4E" w:rsidRDefault="001C78D3" w:rsidP="001C78D3">
      <w:pPr>
        <w:widowControl w:val="0"/>
        <w:tabs>
          <w:tab w:val="left" w:pos="1418"/>
          <w:tab w:val="left" w:pos="2835"/>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199178 St Petersburg</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Russia</w:t>
      </w:r>
    </w:p>
    <w:p w:rsidR="001C78D3" w:rsidRPr="00D03D4E" w:rsidRDefault="001C78D3" w:rsidP="001C78D3">
      <w:pPr>
        <w:widowControl w:val="0"/>
        <w:tabs>
          <w:tab w:val="left" w:pos="1418"/>
          <w:tab w:val="left" w:pos="2835"/>
          <w:tab w:val="left" w:pos="3410"/>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+7 812 325 31 31</w:t>
      </w:r>
    </w:p>
    <w:p w:rsidR="001C78D3" w:rsidRPr="00D03D4E" w:rsidRDefault="001C78D3" w:rsidP="001C78D3">
      <w:pPr>
        <w:widowControl w:val="0"/>
        <w:tabs>
          <w:tab w:val="left" w:pos="1418"/>
          <w:tab w:val="left" w:pos="2835"/>
          <w:tab w:val="left" w:pos="341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+7 812 325 31 32</w:t>
      </w:r>
    </w:p>
    <w:p w:rsidR="001C78D3" w:rsidRPr="00D03D4E" w:rsidRDefault="001C78D3" w:rsidP="001C78D3">
      <w:pPr>
        <w:widowControl w:val="0"/>
        <w:tabs>
          <w:tab w:val="left" w:pos="1418"/>
          <w:tab w:val="left" w:pos="2835"/>
          <w:tab w:val="left" w:pos="3407"/>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44" w:history="1">
        <w:r w:rsidRPr="00D03D4E">
          <w:rPr>
            <w:rStyle w:val="Hyperlink"/>
            <w:rFonts w:cs="Arial"/>
            <w:sz w:val="20"/>
            <w:szCs w:val="20"/>
          </w:rPr>
          <w:t>dmitry.oblizanov@transas.com</w:t>
        </w:r>
      </w:hyperlink>
      <w:r w:rsidRPr="00D03D4E">
        <w:rPr>
          <w:rFonts w:cs="Arial"/>
          <w:color w:val="000000"/>
          <w:sz w:val="20"/>
          <w:szCs w:val="20"/>
        </w:rPr>
        <w:t xml:space="preserve"> </w:t>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t>Sweden</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Swedish Transport Agency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Ms. Monica Sundklev</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Transportstyrelsen</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Box 653</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60115 Norrköping</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Sweden</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+46 11 19 12 54</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+46 11 23 99 34</w:t>
      </w:r>
    </w:p>
    <w:p w:rsidR="001C78D3" w:rsidRPr="00BB76F2" w:rsidRDefault="001C78D3" w:rsidP="001C78D3">
      <w:pPr>
        <w:widowControl w:val="0"/>
        <w:tabs>
          <w:tab w:val="left" w:pos="1418"/>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sz w:val="20"/>
          <w:szCs w:val="20"/>
          <w:lang w:val="fr-FR"/>
        </w:rPr>
        <w:tab/>
      </w:r>
      <w:r w:rsidRPr="00BB76F2">
        <w:rPr>
          <w:rFonts w:cs="Arial"/>
          <w:color w:val="000000"/>
          <w:sz w:val="20"/>
          <w:szCs w:val="20"/>
          <w:lang w:val="fr-FR"/>
        </w:rPr>
        <w:t>+46 734 32 12 54</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45" w:history="1">
        <w:r w:rsidRPr="00BB76F2">
          <w:rPr>
            <w:rStyle w:val="Hyperlink"/>
            <w:rFonts w:cs="Arial"/>
            <w:sz w:val="20"/>
            <w:szCs w:val="20"/>
            <w:lang w:val="fr-FR"/>
          </w:rPr>
          <w:t>monica.sundklev@transportstyrelsen.se</w:t>
        </w:r>
      </w:hyperlink>
      <w:r w:rsidRPr="00BB76F2">
        <w:rPr>
          <w:rFonts w:cs="Arial"/>
          <w:color w:val="000000"/>
          <w:sz w:val="20"/>
          <w:szCs w:val="20"/>
          <w:lang w:val="fr-FR"/>
        </w:rPr>
        <w:t xml:space="preserve"> </w:t>
      </w:r>
    </w:p>
    <w:p w:rsidR="001C78D3" w:rsidRPr="00BB76F2" w:rsidRDefault="001C78D3">
      <w:pPr>
        <w:spacing w:after="200" w:line="276" w:lineRule="auto"/>
        <w:rPr>
          <w:rFonts w:cs="Arial"/>
          <w:b/>
          <w:bCs/>
          <w:color w:val="000000"/>
          <w:sz w:val="20"/>
          <w:szCs w:val="20"/>
          <w:lang w:val="fr-FR"/>
        </w:rPr>
      </w:pPr>
      <w:r w:rsidRPr="00BB76F2">
        <w:rPr>
          <w:rFonts w:cs="Arial"/>
          <w:b/>
          <w:bCs/>
          <w:color w:val="000000"/>
          <w:sz w:val="20"/>
          <w:szCs w:val="20"/>
          <w:lang w:val="fr-FR"/>
        </w:rPr>
        <w:br w:type="page"/>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lastRenderedPageBreak/>
        <w:t>UK</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Harwich Haven Authority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Christopher Bostock</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Navigation House</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Angel Gate</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Harwich, Essex CO12 3EJ</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UK</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+44 1255 243 030</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+44 1255 240 933</w:t>
      </w:r>
    </w:p>
    <w:p w:rsidR="001C78D3" w:rsidRPr="00D03D4E" w:rsidRDefault="001C78D3" w:rsidP="001C78D3">
      <w:pPr>
        <w:widowControl w:val="0"/>
        <w:tabs>
          <w:tab w:val="left" w:pos="1418"/>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color w:val="000000"/>
          <w:sz w:val="20"/>
          <w:szCs w:val="20"/>
        </w:rPr>
        <w:tab/>
        <w:t>+44 7752891132</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46" w:history="1">
        <w:r w:rsidRPr="00D03D4E">
          <w:rPr>
            <w:rStyle w:val="Hyperlink"/>
            <w:rFonts w:cs="Arial"/>
            <w:sz w:val="20"/>
            <w:szCs w:val="20"/>
          </w:rPr>
          <w:t>chris.bostock@hha.co.uk</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Maritime and Coastguard Agency</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John Bray</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MRCC Dover</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Langdon Battery</w:t>
      </w:r>
    </w:p>
    <w:p w:rsidR="001C78D3" w:rsidRPr="00D03D4E" w:rsidRDefault="001C78D3" w:rsidP="001C78D3">
      <w:pPr>
        <w:widowControl w:val="0"/>
        <w:tabs>
          <w:tab w:val="left" w:pos="1418"/>
          <w:tab w:val="left" w:pos="2835"/>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Swingate, Dover CT15 5NA</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UK</w:t>
      </w:r>
    </w:p>
    <w:p w:rsidR="001C78D3" w:rsidRPr="00D03D4E" w:rsidRDefault="001C78D3" w:rsidP="001C78D3">
      <w:pPr>
        <w:widowControl w:val="0"/>
        <w:tabs>
          <w:tab w:val="left" w:pos="1418"/>
          <w:tab w:val="left" w:pos="2835"/>
          <w:tab w:val="left" w:pos="3410"/>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+44 1304 21 85 00</w:t>
      </w:r>
    </w:p>
    <w:p w:rsidR="001C78D3" w:rsidRPr="00BB76F2" w:rsidRDefault="001C78D3" w:rsidP="001C78D3">
      <w:pPr>
        <w:widowControl w:val="0"/>
        <w:tabs>
          <w:tab w:val="left" w:pos="1418"/>
          <w:tab w:val="left" w:pos="2835"/>
          <w:tab w:val="left" w:pos="3410"/>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Mobile phone:</w:t>
      </w:r>
      <w:r w:rsidRPr="00BB76F2">
        <w:rPr>
          <w:rFonts w:cs="Arial"/>
          <w:color w:val="000000"/>
          <w:sz w:val="20"/>
          <w:szCs w:val="20"/>
          <w:lang w:val="fr-FR"/>
        </w:rPr>
        <w:tab/>
        <w:t>+44 7788102015</w:t>
      </w:r>
    </w:p>
    <w:p w:rsidR="001C78D3" w:rsidRPr="00BB76F2" w:rsidRDefault="001C78D3" w:rsidP="001C78D3">
      <w:pPr>
        <w:widowControl w:val="0"/>
        <w:tabs>
          <w:tab w:val="left" w:pos="1418"/>
          <w:tab w:val="left" w:pos="2835"/>
          <w:tab w:val="left" w:pos="340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47" w:history="1">
        <w:r w:rsidRPr="00BB76F2">
          <w:rPr>
            <w:rStyle w:val="Hyperlink"/>
            <w:rFonts w:cs="Arial"/>
            <w:sz w:val="20"/>
            <w:szCs w:val="20"/>
            <w:lang w:val="fr-FR"/>
          </w:rPr>
          <w:t>john.bray@mcga.gov.uk</w:t>
        </w:r>
      </w:hyperlink>
      <w:r w:rsidRPr="00BB76F2">
        <w:rPr>
          <w:rFonts w:cs="Arial"/>
          <w:color w:val="000000"/>
          <w:sz w:val="20"/>
          <w:szCs w:val="20"/>
          <w:lang w:val="fr-FR"/>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tab/>
      </w:r>
      <w:r w:rsidRPr="00D03D4E">
        <w:rPr>
          <w:rFonts w:cs="Arial"/>
          <w:b/>
          <w:bCs/>
          <w:color w:val="000000"/>
          <w:sz w:val="20"/>
          <w:szCs w:val="20"/>
        </w:rPr>
        <w:t>Maritime and Coastguard Agency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Kaimes Beasley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MRCC Dover</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Langdon Battery</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Swingate, Dover CT15 5NA</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UK</w:t>
      </w:r>
    </w:p>
    <w:p w:rsidR="001C78D3" w:rsidRPr="00D03D4E" w:rsidRDefault="001C78D3" w:rsidP="001C78D3">
      <w:pPr>
        <w:widowControl w:val="0"/>
        <w:tabs>
          <w:tab w:val="left" w:pos="1418"/>
          <w:tab w:val="left" w:pos="2835"/>
        </w:tabs>
        <w:autoSpaceDE w:val="0"/>
        <w:autoSpaceDN w:val="0"/>
        <w:adjustRightInd w:val="0"/>
        <w:spacing w:before="120"/>
        <w:rPr>
          <w:rFonts w:cs="Arial"/>
          <w:sz w:val="20"/>
          <w:szCs w:val="20"/>
        </w:rPr>
      </w:pPr>
      <w:r w:rsidRPr="00D03D4E">
        <w:rPr>
          <w:rFonts w:cs="Arial"/>
          <w:color w:val="000000"/>
          <w:sz w:val="20"/>
          <w:szCs w:val="20"/>
        </w:rPr>
        <w:tab/>
        <w:t>Phone:</w:t>
      </w:r>
      <w:r w:rsidRPr="00D03D4E">
        <w:rPr>
          <w:rFonts w:cs="Arial"/>
          <w:sz w:val="20"/>
          <w:szCs w:val="20"/>
        </w:rPr>
        <w:tab/>
      </w:r>
      <w:r w:rsidRPr="00D03D4E">
        <w:rPr>
          <w:rFonts w:cs="Arial"/>
          <w:color w:val="000000"/>
          <w:sz w:val="20"/>
          <w:szCs w:val="20"/>
        </w:rPr>
        <w:t>+44 1304 21 85 03</w:t>
      </w:r>
    </w:p>
    <w:p w:rsidR="001C78D3" w:rsidRPr="00D03D4E" w:rsidRDefault="001C78D3" w:rsidP="001C78D3">
      <w:pPr>
        <w:widowControl w:val="0"/>
        <w:tabs>
          <w:tab w:val="left" w:pos="1418"/>
          <w:tab w:val="left" w:pos="2835"/>
          <w:tab w:val="left" w:pos="3407"/>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48" w:history="1">
        <w:r w:rsidRPr="00D03D4E">
          <w:rPr>
            <w:rStyle w:val="Hyperlink"/>
            <w:rFonts w:cs="Arial"/>
            <w:sz w:val="20"/>
            <w:szCs w:val="20"/>
          </w:rPr>
          <w:t>kaimes.beasley@mcga.gov.uk</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Port of London Authority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Kevin Gregory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London River House</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Royal Pier Road</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Gravesend DA12 2BG</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UK</w:t>
      </w:r>
    </w:p>
    <w:p w:rsidR="001C78D3" w:rsidRPr="00D03D4E" w:rsidRDefault="001C78D3" w:rsidP="001C78D3">
      <w:pPr>
        <w:widowControl w:val="0"/>
        <w:tabs>
          <w:tab w:val="left" w:pos="1418"/>
          <w:tab w:val="left" w:pos="3410"/>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+44 1474 56 22 42</w:t>
      </w:r>
    </w:p>
    <w:p w:rsidR="001C78D3" w:rsidRPr="00BB76F2" w:rsidRDefault="001C78D3" w:rsidP="001C78D3">
      <w:pPr>
        <w:widowControl w:val="0"/>
        <w:tabs>
          <w:tab w:val="left" w:pos="1418"/>
          <w:tab w:val="left" w:pos="3410"/>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+44 1474 56 22 81</w:t>
      </w:r>
    </w:p>
    <w:p w:rsidR="001C78D3" w:rsidRPr="00BB76F2" w:rsidRDefault="001C78D3" w:rsidP="001C78D3">
      <w:pPr>
        <w:widowControl w:val="0"/>
        <w:tabs>
          <w:tab w:val="left" w:pos="1418"/>
          <w:tab w:val="left" w:pos="340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49" w:history="1">
        <w:r w:rsidRPr="00BB76F2">
          <w:rPr>
            <w:rStyle w:val="Hyperlink"/>
            <w:rFonts w:cs="Arial"/>
            <w:sz w:val="20"/>
            <w:szCs w:val="20"/>
            <w:lang w:val="fr-FR"/>
          </w:rPr>
          <w:t>kelvin.gregory@pla.co.uk</w:t>
        </w:r>
      </w:hyperlink>
      <w:r w:rsidRPr="00BB76F2">
        <w:rPr>
          <w:rFonts w:cs="Arial"/>
          <w:color w:val="000000"/>
          <w:sz w:val="20"/>
          <w:szCs w:val="20"/>
          <w:lang w:val="fr-FR"/>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tab/>
      </w:r>
      <w:r w:rsidRPr="00D03D4E">
        <w:rPr>
          <w:rFonts w:cs="Arial"/>
          <w:b/>
          <w:bCs/>
          <w:color w:val="000000"/>
          <w:sz w:val="20"/>
          <w:szCs w:val="20"/>
        </w:rPr>
        <w:t>Representing Trinity House</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Capt. Terry Hughes</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1 Claudius Way, Roman Park</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Lydney, GLOS</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GL15 5NN</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UK</w:t>
      </w:r>
    </w:p>
    <w:p w:rsidR="001C78D3" w:rsidRPr="00D03D4E" w:rsidRDefault="001C78D3" w:rsidP="001C78D3">
      <w:pPr>
        <w:widowControl w:val="0"/>
        <w:tabs>
          <w:tab w:val="left" w:pos="1418"/>
          <w:tab w:val="left" w:pos="3410"/>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+44 1594 845 258</w:t>
      </w:r>
    </w:p>
    <w:p w:rsidR="001C78D3" w:rsidRPr="00D03D4E" w:rsidRDefault="001C78D3" w:rsidP="001C78D3">
      <w:pPr>
        <w:widowControl w:val="0"/>
        <w:tabs>
          <w:tab w:val="left" w:pos="1418"/>
          <w:tab w:val="left" w:pos="3407"/>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50" w:history="1">
        <w:r w:rsidRPr="00D03D4E">
          <w:rPr>
            <w:rStyle w:val="Hyperlink"/>
            <w:rFonts w:cs="Arial"/>
            <w:sz w:val="20"/>
            <w:szCs w:val="20"/>
          </w:rPr>
          <w:t>info.maritime-vts@spamex.com</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South Tyneside College</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John Hewett</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St Georges Avenue</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South Shields</w:t>
      </w:r>
    </w:p>
    <w:p w:rsidR="001C78D3" w:rsidRPr="00D03D4E" w:rsidRDefault="001C78D3" w:rsidP="001C78D3">
      <w:pPr>
        <w:widowControl w:val="0"/>
        <w:tabs>
          <w:tab w:val="left" w:pos="1418"/>
          <w:tab w:val="left" w:pos="2835"/>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Tyne &amp; Wear NE34 6ET</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UK</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+44 1914 27 39 21</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51" w:history="1">
        <w:r w:rsidRPr="00D03D4E">
          <w:rPr>
            <w:rStyle w:val="Hyperlink"/>
            <w:rFonts w:cs="Arial"/>
            <w:sz w:val="20"/>
            <w:szCs w:val="20"/>
          </w:rPr>
          <w:t>john.hewett@stc.ac.uk</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9"/>
        <w:rPr>
          <w:rFonts w:cs="Arial"/>
          <w:b/>
          <w:bCs/>
          <w:color w:val="000000"/>
          <w:sz w:val="20"/>
          <w:szCs w:val="20"/>
        </w:rPr>
      </w:pPr>
      <w:r w:rsidRPr="00D03D4E">
        <w:rPr>
          <w:rFonts w:cs="Arial"/>
          <w:sz w:val="20"/>
          <w:szCs w:val="20"/>
        </w:rPr>
        <w:lastRenderedPageBreak/>
        <w:tab/>
      </w:r>
      <w:r w:rsidRPr="00D03D4E">
        <w:rPr>
          <w:rFonts w:cs="Arial"/>
          <w:b/>
          <w:bCs/>
          <w:color w:val="000000"/>
          <w:sz w:val="20"/>
          <w:szCs w:val="20"/>
        </w:rPr>
        <w:t>South Tyneside College</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Robert Shaw</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St Georges Avenue</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South Shields</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Tyne &amp; Wear NE34 6ET</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UK</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color w:val="000000"/>
          <w:sz w:val="20"/>
          <w:szCs w:val="20"/>
        </w:rPr>
        <w:tab/>
        <w:t>+44 1914 27 39 21</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52" w:history="1">
        <w:r w:rsidRPr="00D03D4E">
          <w:rPr>
            <w:rStyle w:val="Hyperlink"/>
            <w:rFonts w:cs="Arial"/>
            <w:sz w:val="20"/>
            <w:szCs w:val="20"/>
          </w:rPr>
          <w:t>rcshaw@eastlink.ca</w:t>
        </w:r>
      </w:hyperlink>
      <w:r w:rsidRPr="00D03D4E">
        <w:rPr>
          <w:rFonts w:cs="Arial"/>
          <w:color w:val="000000"/>
          <w:sz w:val="20"/>
          <w:szCs w:val="20"/>
        </w:rPr>
        <w:t xml:space="preserve"> </w:t>
      </w:r>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t>USA</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Maritime Institute of Technology and Graduate Studies (MITAGS)</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Allen Birch</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692 Maritime Boulevard</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Linthicum Heights, Maryland 21090</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USA</w:t>
      </w:r>
    </w:p>
    <w:p w:rsidR="001C78D3" w:rsidRPr="00BB76F2" w:rsidRDefault="001C78D3" w:rsidP="001C78D3">
      <w:pPr>
        <w:widowControl w:val="0"/>
        <w:tabs>
          <w:tab w:val="left" w:pos="1418"/>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+1 443 989 1632</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color w:val="000000"/>
          <w:sz w:val="20"/>
          <w:szCs w:val="20"/>
          <w:lang w:val="fr-FR"/>
        </w:rPr>
        <w:tab/>
        <w:t>+1 410 859 5181</w:t>
      </w:r>
    </w:p>
    <w:p w:rsidR="001C78D3" w:rsidRPr="00BB76F2" w:rsidRDefault="001C78D3" w:rsidP="001C78D3">
      <w:pPr>
        <w:widowControl w:val="0"/>
        <w:tabs>
          <w:tab w:val="left" w:pos="1418"/>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sz w:val="20"/>
          <w:szCs w:val="20"/>
          <w:lang w:val="fr-FR"/>
        </w:rPr>
        <w:tab/>
      </w:r>
      <w:r w:rsidRPr="00BB76F2">
        <w:rPr>
          <w:rFonts w:cs="Arial"/>
          <w:color w:val="000000"/>
          <w:sz w:val="20"/>
          <w:szCs w:val="20"/>
          <w:lang w:val="fr-FR"/>
        </w:rPr>
        <w:t>+1 757 817 4723</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BB76F2">
        <w:rPr>
          <w:rFonts w:cs="Arial"/>
          <w:sz w:val="20"/>
          <w:szCs w:val="20"/>
          <w:lang w:val="fr-FR"/>
        </w:rPr>
        <w:tab/>
      </w:r>
      <w:r w:rsidRPr="00D03D4E">
        <w:rPr>
          <w:rFonts w:cs="Arial"/>
          <w:color w:val="000000"/>
          <w:sz w:val="20"/>
          <w:szCs w:val="20"/>
        </w:rPr>
        <w:t>e-mail:</w:t>
      </w:r>
      <w:r w:rsidRPr="00D03D4E">
        <w:rPr>
          <w:rFonts w:cs="Arial"/>
          <w:sz w:val="20"/>
          <w:szCs w:val="20"/>
        </w:rPr>
        <w:tab/>
      </w:r>
      <w:hyperlink r:id="rId53" w:history="1">
        <w:r w:rsidRPr="00D03D4E">
          <w:rPr>
            <w:rStyle w:val="Hyperlink"/>
            <w:rFonts w:cs="Arial"/>
            <w:sz w:val="20"/>
            <w:szCs w:val="20"/>
          </w:rPr>
          <w:t>abirch@mitags.org</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US Coast Guard</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Cdr. William Burns</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U.S Coast Guard Headquarters</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2100 2nd Street SW</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Washington DC 20593-0001</w:t>
      </w:r>
    </w:p>
    <w:p w:rsidR="001C78D3" w:rsidRPr="00BB76F2" w:rsidRDefault="001C78D3" w:rsidP="001C78D3">
      <w:pPr>
        <w:widowControl w:val="0"/>
        <w:tabs>
          <w:tab w:val="left" w:pos="1418"/>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USA</w:t>
      </w:r>
    </w:p>
    <w:p w:rsidR="001C78D3" w:rsidRPr="00BB76F2" w:rsidRDefault="001C78D3" w:rsidP="001C78D3">
      <w:pPr>
        <w:widowControl w:val="0"/>
        <w:tabs>
          <w:tab w:val="left" w:pos="1418"/>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+ 1 202 372 15 36</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+ 1 202 372 19 40</w:t>
      </w:r>
    </w:p>
    <w:p w:rsidR="001C78D3" w:rsidRPr="00BB76F2" w:rsidRDefault="001C78D3" w:rsidP="001C78D3">
      <w:pPr>
        <w:widowControl w:val="0"/>
        <w:tabs>
          <w:tab w:val="left" w:pos="1418"/>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color w:val="000000"/>
          <w:sz w:val="20"/>
          <w:szCs w:val="20"/>
          <w:lang w:val="fr-FR"/>
        </w:rPr>
        <w:tab/>
        <w:t>+ 1 202 230 9497</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54" w:history="1">
        <w:r w:rsidRPr="00BB76F2">
          <w:rPr>
            <w:rStyle w:val="Hyperlink"/>
            <w:rFonts w:cs="Arial"/>
            <w:sz w:val="20"/>
            <w:szCs w:val="20"/>
            <w:lang w:val="fr-FR"/>
          </w:rPr>
          <w:t>william.j.burns@uscg.mil</w:t>
        </w:r>
      </w:hyperlink>
      <w:r w:rsidRPr="00BB76F2">
        <w:rPr>
          <w:rFonts w:cs="Arial"/>
          <w:color w:val="000000"/>
          <w:sz w:val="20"/>
          <w:szCs w:val="20"/>
          <w:lang w:val="fr-FR"/>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tab/>
      </w:r>
      <w:r w:rsidRPr="00D03D4E">
        <w:rPr>
          <w:rFonts w:cs="Arial"/>
          <w:b/>
          <w:bCs/>
          <w:color w:val="000000"/>
          <w:sz w:val="20"/>
          <w:szCs w:val="20"/>
        </w:rPr>
        <w:t>US Coast Guard</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Bruce Riley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2100 2nd Street SW</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GC-7413 Room 6200</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Washington DC 20593</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USA</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+1 202 372 1555</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+1 202 372 1940</w:t>
      </w:r>
    </w:p>
    <w:p w:rsidR="001C78D3" w:rsidRPr="00D03D4E" w:rsidRDefault="001C78D3" w:rsidP="001C78D3">
      <w:pPr>
        <w:widowControl w:val="0"/>
        <w:tabs>
          <w:tab w:val="left" w:pos="1418"/>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color w:val="000000"/>
          <w:sz w:val="20"/>
          <w:szCs w:val="20"/>
        </w:rPr>
        <w:tab/>
        <w:t>+1 202 577 5605</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55" w:history="1">
        <w:r w:rsidRPr="00D03D4E">
          <w:rPr>
            <w:rStyle w:val="Hyperlink"/>
            <w:rFonts w:cs="Arial"/>
            <w:sz w:val="20"/>
            <w:szCs w:val="20"/>
          </w:rPr>
          <w:t>bruce.r.riley@uscg.mil</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US Coast Guard</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Scott Humphrey</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Yerba Buena Island Building #278</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San Francisco, CA 94130</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USA</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+1 415 399 7444</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+1 510 556 6851</w:t>
      </w:r>
    </w:p>
    <w:p w:rsidR="001C78D3" w:rsidRPr="00BB76F2" w:rsidRDefault="001C78D3" w:rsidP="001C78D3">
      <w:pPr>
        <w:widowControl w:val="0"/>
        <w:tabs>
          <w:tab w:val="left" w:pos="1418"/>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56" w:history="1">
        <w:r w:rsidRPr="00BB76F2">
          <w:rPr>
            <w:rStyle w:val="Hyperlink"/>
            <w:rFonts w:cs="Arial"/>
            <w:sz w:val="20"/>
            <w:szCs w:val="20"/>
            <w:lang w:val="fr-FR"/>
          </w:rPr>
          <w:t>scott.humphrey@uscg.mil</w:t>
        </w:r>
      </w:hyperlink>
      <w:r w:rsidRPr="00BB76F2">
        <w:rPr>
          <w:rFonts w:cs="Arial"/>
          <w:color w:val="000000"/>
          <w:sz w:val="20"/>
          <w:szCs w:val="20"/>
          <w:lang w:val="fr-FR"/>
        </w:rPr>
        <w:t xml:space="preserve"> </w:t>
      </w:r>
    </w:p>
    <w:p w:rsidR="001C78D3" w:rsidRPr="00BB76F2" w:rsidRDefault="001C78D3">
      <w:pPr>
        <w:spacing w:after="200" w:line="276" w:lineRule="auto"/>
        <w:rPr>
          <w:rFonts w:cs="Arial"/>
          <w:sz w:val="20"/>
          <w:szCs w:val="20"/>
          <w:lang w:val="fr-FR"/>
        </w:rPr>
      </w:pPr>
      <w:r w:rsidRPr="00BB76F2">
        <w:rPr>
          <w:rFonts w:cs="Arial"/>
          <w:sz w:val="20"/>
          <w:szCs w:val="20"/>
          <w:lang w:val="fr-FR"/>
        </w:rPr>
        <w:br w:type="page"/>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lastRenderedPageBreak/>
        <w:tab/>
      </w:r>
      <w:r w:rsidRPr="00D03D4E">
        <w:rPr>
          <w:rFonts w:cs="Arial"/>
          <w:b/>
          <w:bCs/>
          <w:color w:val="000000"/>
          <w:sz w:val="20"/>
          <w:szCs w:val="20"/>
        </w:rPr>
        <w:t>US Coast Guard</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Keith Fawcett</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Vessel Traffic Service, Suite 3160</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One Canal Place, 365 Canal Street</w:t>
      </w:r>
    </w:p>
    <w:p w:rsidR="001C78D3" w:rsidRPr="00D03D4E" w:rsidRDefault="001C78D3" w:rsidP="001C78D3">
      <w:pPr>
        <w:widowControl w:val="0"/>
        <w:tabs>
          <w:tab w:val="left" w:pos="1418"/>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New Orleans, LA 70130</w:t>
      </w:r>
    </w:p>
    <w:p w:rsidR="001C78D3" w:rsidRPr="00D03D4E" w:rsidRDefault="001C78D3" w:rsidP="001C78D3">
      <w:pPr>
        <w:widowControl w:val="0"/>
        <w:tabs>
          <w:tab w:val="left" w:pos="1418"/>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USA</w:t>
      </w:r>
    </w:p>
    <w:p w:rsidR="001C78D3" w:rsidRPr="00D03D4E" w:rsidRDefault="001C78D3" w:rsidP="001C78D3">
      <w:pPr>
        <w:widowControl w:val="0"/>
        <w:tabs>
          <w:tab w:val="left" w:pos="1418"/>
          <w:tab w:val="left" w:pos="2835"/>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+1 504 589 2780</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+1 504 589 2795</w:t>
      </w:r>
    </w:p>
    <w:p w:rsidR="001C78D3" w:rsidRPr="00D03D4E" w:rsidRDefault="001C78D3" w:rsidP="001C78D3">
      <w:pPr>
        <w:widowControl w:val="0"/>
        <w:tabs>
          <w:tab w:val="left" w:pos="1418"/>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Mobile phone:</w:t>
      </w:r>
      <w:r w:rsidRPr="00D03D4E">
        <w:rPr>
          <w:rFonts w:cs="Arial"/>
          <w:color w:val="000000"/>
          <w:sz w:val="20"/>
          <w:szCs w:val="20"/>
        </w:rPr>
        <w:tab/>
        <w:t>+1 985 285 0310</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57" w:history="1">
        <w:r w:rsidRPr="00D03D4E">
          <w:rPr>
            <w:rStyle w:val="Hyperlink"/>
            <w:rFonts w:cs="Arial"/>
            <w:sz w:val="20"/>
            <w:szCs w:val="20"/>
          </w:rPr>
          <w:t>george.k.fawcett@uscg.mil</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US Coast Guard</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Matthew Holliday</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VTS New York</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212 Coast Guard Drive, Room 208</w:t>
      </w:r>
    </w:p>
    <w:p w:rsidR="001C78D3" w:rsidRPr="00D03D4E" w:rsidRDefault="001C78D3" w:rsidP="001C78D3">
      <w:pPr>
        <w:widowControl w:val="0"/>
        <w:tabs>
          <w:tab w:val="left" w:pos="1418"/>
          <w:tab w:val="left" w:pos="2835"/>
        </w:tabs>
        <w:autoSpaceDE w:val="0"/>
        <w:autoSpaceDN w:val="0"/>
        <w:adjustRightInd w:val="0"/>
        <w:spacing w:before="6"/>
        <w:rPr>
          <w:rFonts w:cs="Arial"/>
          <w:color w:val="000000"/>
          <w:sz w:val="20"/>
          <w:szCs w:val="20"/>
        </w:rPr>
      </w:pPr>
      <w:r w:rsidRPr="00D03D4E">
        <w:rPr>
          <w:rFonts w:cs="Arial"/>
          <w:sz w:val="20"/>
          <w:szCs w:val="20"/>
        </w:rPr>
        <w:tab/>
      </w:r>
      <w:r w:rsidRPr="00D03D4E">
        <w:rPr>
          <w:rFonts w:cs="Arial"/>
          <w:color w:val="000000"/>
          <w:sz w:val="20"/>
          <w:szCs w:val="20"/>
        </w:rPr>
        <w:t>Staten Island, NY 10301</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USA</w:t>
      </w:r>
    </w:p>
    <w:p w:rsidR="001C78D3" w:rsidRPr="00D03D4E" w:rsidRDefault="001C78D3" w:rsidP="001C78D3">
      <w:pPr>
        <w:widowControl w:val="0"/>
        <w:tabs>
          <w:tab w:val="left" w:pos="1418"/>
          <w:tab w:val="left" w:pos="2835"/>
          <w:tab w:val="left" w:pos="3410"/>
        </w:tabs>
        <w:autoSpaceDE w:val="0"/>
        <w:autoSpaceDN w:val="0"/>
        <w:adjustRightInd w:val="0"/>
        <w:spacing w:before="120"/>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+1 718 354 4172</w:t>
      </w:r>
    </w:p>
    <w:p w:rsidR="001C78D3" w:rsidRPr="00BB76F2" w:rsidRDefault="001C78D3" w:rsidP="001C78D3">
      <w:pPr>
        <w:widowControl w:val="0"/>
        <w:tabs>
          <w:tab w:val="left" w:pos="1418"/>
          <w:tab w:val="left" w:pos="2835"/>
          <w:tab w:val="left" w:pos="3410"/>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Fax:</w:t>
      </w:r>
      <w:r w:rsidRPr="00BB76F2">
        <w:rPr>
          <w:rFonts w:cs="Arial"/>
          <w:sz w:val="20"/>
          <w:szCs w:val="20"/>
          <w:lang w:val="fr-FR"/>
        </w:rPr>
        <w:tab/>
      </w:r>
      <w:r w:rsidRPr="00BB76F2">
        <w:rPr>
          <w:rFonts w:cs="Arial"/>
          <w:color w:val="000000"/>
          <w:sz w:val="20"/>
          <w:szCs w:val="20"/>
          <w:lang w:val="fr-FR"/>
        </w:rPr>
        <w:t>+1 718 354 4196</w:t>
      </w:r>
    </w:p>
    <w:p w:rsidR="001C78D3" w:rsidRPr="00BB76F2" w:rsidRDefault="001C78D3" w:rsidP="001C78D3">
      <w:pPr>
        <w:widowControl w:val="0"/>
        <w:tabs>
          <w:tab w:val="left" w:pos="1418"/>
          <w:tab w:val="left" w:pos="2835"/>
          <w:tab w:val="left" w:pos="3407"/>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58" w:history="1">
        <w:r w:rsidRPr="00BB76F2">
          <w:rPr>
            <w:rStyle w:val="Hyperlink"/>
            <w:rFonts w:cs="Arial"/>
            <w:sz w:val="20"/>
            <w:szCs w:val="20"/>
            <w:lang w:val="fr-FR"/>
          </w:rPr>
          <w:t>matthew.j.holliday@uscg.mil</w:t>
        </w:r>
      </w:hyperlink>
    </w:p>
    <w:p w:rsidR="001C78D3" w:rsidRPr="00D03D4E" w:rsidRDefault="001C78D3" w:rsidP="001C78D3">
      <w:pPr>
        <w:widowControl w:val="0"/>
        <w:tabs>
          <w:tab w:val="left" w:pos="90"/>
        </w:tabs>
        <w:autoSpaceDE w:val="0"/>
        <w:autoSpaceDN w:val="0"/>
        <w:adjustRightInd w:val="0"/>
        <w:spacing w:before="240"/>
        <w:rPr>
          <w:rFonts w:cs="Arial"/>
          <w:b/>
          <w:bCs/>
          <w:color w:val="000000"/>
          <w:sz w:val="20"/>
          <w:szCs w:val="20"/>
        </w:rPr>
      </w:pPr>
      <w:r w:rsidRPr="00D03D4E">
        <w:rPr>
          <w:rFonts w:cs="Arial"/>
          <w:b/>
          <w:bCs/>
          <w:color w:val="000000"/>
          <w:sz w:val="20"/>
          <w:szCs w:val="20"/>
        </w:rPr>
        <w:t>IALA</w:t>
      </w:r>
    </w:p>
    <w:p w:rsidR="001C78D3" w:rsidRPr="00D03D4E" w:rsidRDefault="001C78D3" w:rsidP="001C78D3">
      <w:pPr>
        <w:widowControl w:val="0"/>
        <w:tabs>
          <w:tab w:val="left" w:pos="1417"/>
        </w:tabs>
        <w:autoSpaceDE w:val="0"/>
        <w:autoSpaceDN w:val="0"/>
        <w:adjustRightInd w:val="0"/>
        <w:rPr>
          <w:rFonts w:cs="Arial"/>
          <w:b/>
          <w:bCs/>
          <w:color w:val="000000"/>
          <w:sz w:val="20"/>
          <w:szCs w:val="20"/>
        </w:rPr>
      </w:pPr>
      <w:r w:rsidRPr="00D03D4E">
        <w:rPr>
          <w:rFonts w:cs="Arial"/>
          <w:sz w:val="20"/>
          <w:szCs w:val="20"/>
        </w:rPr>
        <w:tab/>
      </w:r>
      <w:r w:rsidRPr="00D03D4E">
        <w:rPr>
          <w:rFonts w:cs="Arial"/>
          <w:b/>
          <w:bCs/>
          <w:color w:val="000000"/>
          <w:sz w:val="20"/>
          <w:szCs w:val="20"/>
        </w:rPr>
        <w:t>Secretary General</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Torsten Kruuse</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20ter, rue Schnapper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78100 Saint Germain en Laye</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France</w:t>
      </w:r>
    </w:p>
    <w:p w:rsidR="001C78D3" w:rsidRPr="00D03D4E" w:rsidRDefault="001C78D3" w:rsidP="001C78D3">
      <w:pPr>
        <w:widowControl w:val="0"/>
        <w:tabs>
          <w:tab w:val="left" w:pos="1418"/>
          <w:tab w:val="left" w:pos="2835"/>
        </w:tabs>
        <w:autoSpaceDE w:val="0"/>
        <w:autoSpaceDN w:val="0"/>
        <w:adjustRightInd w:val="0"/>
        <w:spacing w:before="47"/>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+33 1 34 51 70 01</w:t>
      </w:r>
    </w:p>
    <w:p w:rsidR="001C78D3" w:rsidRPr="00D03D4E" w:rsidRDefault="001C78D3" w:rsidP="001C78D3">
      <w:pPr>
        <w:widowControl w:val="0"/>
        <w:tabs>
          <w:tab w:val="left" w:pos="1418"/>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+33 1 34 51 82 05</w:t>
      </w:r>
    </w:p>
    <w:p w:rsidR="001C78D3" w:rsidRPr="00D03D4E" w:rsidRDefault="001C78D3" w:rsidP="001C78D3">
      <w:pPr>
        <w:widowControl w:val="0"/>
        <w:tabs>
          <w:tab w:val="left" w:pos="1418"/>
          <w:tab w:val="left" w:pos="2835"/>
        </w:tabs>
        <w:autoSpaceDE w:val="0"/>
        <w:autoSpaceDN w:val="0"/>
        <w:adjustRightInd w:val="0"/>
        <w:spacing w:before="14"/>
        <w:rPr>
          <w:rFonts w:cs="Arial"/>
          <w:color w:val="000000"/>
          <w:sz w:val="20"/>
          <w:szCs w:val="20"/>
        </w:rPr>
      </w:pPr>
      <w:r w:rsidRPr="00D03D4E">
        <w:rPr>
          <w:rFonts w:cs="Arial"/>
          <w:sz w:val="20"/>
          <w:szCs w:val="20"/>
        </w:rPr>
        <w:tab/>
      </w:r>
      <w:r w:rsidRPr="00D03D4E">
        <w:rPr>
          <w:rFonts w:cs="Arial"/>
          <w:color w:val="000000"/>
          <w:sz w:val="20"/>
          <w:szCs w:val="20"/>
        </w:rPr>
        <w:t>e-mail</w:t>
      </w:r>
      <w:r w:rsidRPr="00D03D4E">
        <w:rPr>
          <w:rFonts w:cs="Arial"/>
          <w:sz w:val="20"/>
          <w:szCs w:val="20"/>
        </w:rPr>
        <w:tab/>
      </w:r>
      <w:hyperlink r:id="rId59" w:history="1">
        <w:r w:rsidRPr="00D03D4E">
          <w:rPr>
            <w:rStyle w:val="Hyperlink"/>
            <w:rFonts w:cs="Arial"/>
            <w:sz w:val="20"/>
            <w:szCs w:val="20"/>
          </w:rPr>
          <w:t>iala-aism@wanadoo.fr</w:t>
        </w:r>
      </w:hyperlink>
      <w:r w:rsidRPr="00D03D4E">
        <w:rPr>
          <w:rFonts w:cs="Arial"/>
          <w:color w:val="000000"/>
          <w:sz w:val="20"/>
          <w:szCs w:val="20"/>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D03D4E">
        <w:rPr>
          <w:rFonts w:cs="Arial"/>
          <w:sz w:val="20"/>
          <w:szCs w:val="20"/>
        </w:rPr>
        <w:tab/>
      </w:r>
      <w:r w:rsidRPr="00D03D4E">
        <w:rPr>
          <w:rFonts w:cs="Arial"/>
          <w:b/>
          <w:bCs/>
          <w:color w:val="000000"/>
          <w:sz w:val="20"/>
          <w:szCs w:val="20"/>
        </w:rPr>
        <w:t>Accredited Representative to IMO</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Mr Jean-Charles Leclair</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D03D4E">
        <w:rPr>
          <w:rFonts w:cs="Arial"/>
          <w:sz w:val="20"/>
          <w:szCs w:val="20"/>
        </w:rPr>
        <w:tab/>
      </w:r>
      <w:r w:rsidRPr="00BB76F2">
        <w:rPr>
          <w:rFonts w:cs="Arial"/>
          <w:color w:val="000000"/>
          <w:sz w:val="20"/>
          <w:szCs w:val="20"/>
          <w:lang w:val="fr-FR"/>
        </w:rPr>
        <w:t>20ter rue Schnapper</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78100 Saint Germain en Laye</w:t>
      </w:r>
    </w:p>
    <w:p w:rsidR="001C78D3" w:rsidRPr="00BB76F2" w:rsidRDefault="001C78D3" w:rsidP="001C78D3">
      <w:pPr>
        <w:widowControl w:val="0"/>
        <w:tabs>
          <w:tab w:val="left" w:pos="1417"/>
          <w:tab w:val="left" w:pos="1700"/>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France</w:t>
      </w:r>
    </w:p>
    <w:p w:rsidR="001C78D3" w:rsidRPr="00BB76F2" w:rsidRDefault="001C78D3" w:rsidP="001C78D3">
      <w:pPr>
        <w:widowControl w:val="0"/>
        <w:tabs>
          <w:tab w:val="left" w:pos="1417"/>
          <w:tab w:val="left" w:pos="2835"/>
        </w:tabs>
        <w:autoSpaceDE w:val="0"/>
        <w:autoSpaceDN w:val="0"/>
        <w:adjustRightInd w:val="0"/>
        <w:spacing w:before="12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Phone</w:t>
      </w:r>
      <w:r w:rsidRPr="00BB76F2">
        <w:rPr>
          <w:rFonts w:cs="Arial"/>
          <w:sz w:val="20"/>
          <w:szCs w:val="20"/>
          <w:lang w:val="fr-FR"/>
        </w:rPr>
        <w:tab/>
      </w:r>
      <w:r w:rsidRPr="00BB76F2">
        <w:rPr>
          <w:rFonts w:cs="Arial"/>
          <w:color w:val="000000"/>
          <w:sz w:val="20"/>
          <w:szCs w:val="20"/>
          <w:lang w:val="fr-FR"/>
        </w:rPr>
        <w:t>+33 4 93 88 25 25</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Fax</w:t>
      </w:r>
      <w:r w:rsidRPr="00BB76F2">
        <w:rPr>
          <w:rFonts w:cs="Arial"/>
          <w:color w:val="000000"/>
          <w:sz w:val="20"/>
          <w:szCs w:val="20"/>
          <w:lang w:val="fr-FR"/>
        </w:rPr>
        <w:tab/>
        <w:t>+33 1 34 51 82 05</w:t>
      </w:r>
    </w:p>
    <w:p w:rsidR="001C78D3" w:rsidRPr="00BB76F2" w:rsidRDefault="001C78D3" w:rsidP="001C78D3">
      <w:pPr>
        <w:widowControl w:val="0"/>
        <w:tabs>
          <w:tab w:val="left" w:pos="1417"/>
          <w:tab w:val="left" w:pos="2835"/>
        </w:tabs>
        <w:autoSpaceDE w:val="0"/>
        <w:autoSpaceDN w:val="0"/>
        <w:adjustRightInd w:val="0"/>
        <w:spacing w:before="14"/>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Mobile phone:</w:t>
      </w:r>
      <w:r w:rsidRPr="00BB76F2">
        <w:rPr>
          <w:rFonts w:cs="Arial"/>
          <w:sz w:val="20"/>
          <w:szCs w:val="20"/>
          <w:lang w:val="fr-FR"/>
        </w:rPr>
        <w:tab/>
      </w:r>
      <w:r w:rsidRPr="00BB76F2">
        <w:rPr>
          <w:rFonts w:cs="Arial"/>
          <w:color w:val="000000"/>
          <w:sz w:val="20"/>
          <w:szCs w:val="20"/>
          <w:lang w:val="fr-FR"/>
        </w:rPr>
        <w:t>+33 6 62 29 02 74</w:t>
      </w:r>
    </w:p>
    <w:p w:rsidR="001C78D3" w:rsidRPr="00BB76F2" w:rsidRDefault="001C78D3" w:rsidP="001C78D3">
      <w:pPr>
        <w:widowControl w:val="0"/>
        <w:tabs>
          <w:tab w:val="left" w:pos="1417"/>
          <w:tab w:val="left" w:pos="2835"/>
        </w:tabs>
        <w:autoSpaceDE w:val="0"/>
        <w:autoSpaceDN w:val="0"/>
        <w:adjustRightInd w:val="0"/>
        <w:rPr>
          <w:rFonts w:cs="Arial"/>
          <w:color w:val="000000"/>
          <w:sz w:val="20"/>
          <w:szCs w:val="20"/>
          <w:lang w:val="fr-FR"/>
        </w:rPr>
      </w:pPr>
      <w:r w:rsidRPr="00BB76F2">
        <w:rPr>
          <w:rFonts w:cs="Arial"/>
          <w:sz w:val="20"/>
          <w:szCs w:val="20"/>
          <w:lang w:val="fr-FR"/>
        </w:rPr>
        <w:tab/>
      </w:r>
      <w:r w:rsidRPr="00BB76F2">
        <w:rPr>
          <w:rFonts w:cs="Arial"/>
          <w:color w:val="000000"/>
          <w:sz w:val="20"/>
          <w:szCs w:val="20"/>
          <w:lang w:val="fr-FR"/>
        </w:rPr>
        <w:t>e-mail</w:t>
      </w:r>
      <w:r w:rsidRPr="00BB76F2">
        <w:rPr>
          <w:rFonts w:cs="Arial"/>
          <w:sz w:val="20"/>
          <w:szCs w:val="20"/>
          <w:lang w:val="fr-FR"/>
        </w:rPr>
        <w:tab/>
      </w:r>
      <w:hyperlink r:id="rId60" w:history="1">
        <w:r w:rsidRPr="00BB76F2">
          <w:rPr>
            <w:rStyle w:val="Hyperlink"/>
            <w:rFonts w:cs="Arial"/>
            <w:sz w:val="20"/>
            <w:szCs w:val="20"/>
            <w:lang w:val="fr-FR"/>
          </w:rPr>
          <w:t>jean.leclair@wanadoo.fr</w:t>
        </w:r>
      </w:hyperlink>
      <w:r w:rsidRPr="00BB76F2">
        <w:rPr>
          <w:rFonts w:cs="Arial"/>
          <w:color w:val="000000"/>
          <w:sz w:val="20"/>
          <w:szCs w:val="20"/>
          <w:lang w:val="fr-FR"/>
        </w:rPr>
        <w:t xml:space="preserve"> </w:t>
      </w:r>
    </w:p>
    <w:p w:rsidR="001C78D3" w:rsidRPr="00D03D4E" w:rsidRDefault="001C78D3" w:rsidP="001C78D3">
      <w:pPr>
        <w:widowControl w:val="0"/>
        <w:tabs>
          <w:tab w:val="left" w:pos="1417"/>
        </w:tabs>
        <w:autoSpaceDE w:val="0"/>
        <w:autoSpaceDN w:val="0"/>
        <w:adjustRightInd w:val="0"/>
        <w:spacing w:before="240"/>
        <w:rPr>
          <w:rFonts w:cs="Arial"/>
          <w:b/>
          <w:bCs/>
          <w:color w:val="000000"/>
          <w:sz w:val="20"/>
          <w:szCs w:val="20"/>
        </w:rPr>
      </w:pPr>
      <w:r w:rsidRPr="00BB76F2">
        <w:rPr>
          <w:rFonts w:cs="Arial"/>
          <w:sz w:val="20"/>
          <w:szCs w:val="20"/>
          <w:lang w:val="fr-FR"/>
        </w:rPr>
        <w:tab/>
      </w:r>
      <w:r w:rsidRPr="00D03D4E">
        <w:rPr>
          <w:rFonts w:cs="Arial"/>
          <w:b/>
          <w:bCs/>
          <w:color w:val="000000"/>
          <w:sz w:val="20"/>
          <w:szCs w:val="20"/>
        </w:rPr>
        <w:t>Technical Co-ordination Manager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Dr. Mike Hadley</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20ter, rue Schnapper</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78100 Saint Germain en Laye</w:t>
      </w:r>
    </w:p>
    <w:p w:rsidR="001C78D3" w:rsidRPr="00D03D4E" w:rsidRDefault="001C78D3" w:rsidP="001C78D3">
      <w:pPr>
        <w:widowControl w:val="0"/>
        <w:tabs>
          <w:tab w:val="left" w:pos="1417"/>
          <w:tab w:val="left" w:pos="1700"/>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France</w:t>
      </w:r>
    </w:p>
    <w:p w:rsidR="001C78D3" w:rsidRPr="00D03D4E" w:rsidRDefault="001C78D3" w:rsidP="001C78D3">
      <w:pPr>
        <w:widowControl w:val="0"/>
        <w:tabs>
          <w:tab w:val="left" w:pos="1417"/>
          <w:tab w:val="left" w:pos="2835"/>
        </w:tabs>
        <w:autoSpaceDE w:val="0"/>
        <w:autoSpaceDN w:val="0"/>
        <w:adjustRightInd w:val="0"/>
        <w:spacing w:before="47"/>
        <w:rPr>
          <w:rFonts w:cs="Arial"/>
          <w:color w:val="000000"/>
          <w:sz w:val="20"/>
          <w:szCs w:val="20"/>
        </w:rPr>
      </w:pPr>
      <w:r w:rsidRPr="00D03D4E">
        <w:rPr>
          <w:rFonts w:cs="Arial"/>
          <w:sz w:val="20"/>
          <w:szCs w:val="20"/>
        </w:rPr>
        <w:tab/>
      </w:r>
      <w:r w:rsidRPr="00D03D4E">
        <w:rPr>
          <w:rFonts w:cs="Arial"/>
          <w:color w:val="000000"/>
          <w:sz w:val="20"/>
          <w:szCs w:val="20"/>
        </w:rPr>
        <w:t>Phone</w:t>
      </w:r>
      <w:r w:rsidRPr="00D03D4E">
        <w:rPr>
          <w:rFonts w:cs="Arial"/>
          <w:sz w:val="20"/>
          <w:szCs w:val="20"/>
        </w:rPr>
        <w:tab/>
      </w:r>
      <w:r w:rsidRPr="00D03D4E">
        <w:rPr>
          <w:rFonts w:cs="Arial"/>
          <w:color w:val="000000"/>
          <w:sz w:val="20"/>
          <w:szCs w:val="20"/>
        </w:rPr>
        <w:t>+33 1 34 51 70 01</w:t>
      </w:r>
    </w:p>
    <w:p w:rsidR="001C78D3" w:rsidRPr="00D03D4E" w:rsidRDefault="001C78D3" w:rsidP="001C78D3">
      <w:pPr>
        <w:widowControl w:val="0"/>
        <w:tabs>
          <w:tab w:val="left" w:pos="1417"/>
          <w:tab w:val="left" w:pos="2835"/>
        </w:tabs>
        <w:autoSpaceDE w:val="0"/>
        <w:autoSpaceDN w:val="0"/>
        <w:adjustRightInd w:val="0"/>
        <w:rPr>
          <w:rFonts w:cs="Arial"/>
          <w:color w:val="000000"/>
          <w:sz w:val="20"/>
          <w:szCs w:val="20"/>
        </w:rPr>
      </w:pPr>
      <w:r w:rsidRPr="00D03D4E">
        <w:rPr>
          <w:rFonts w:cs="Arial"/>
          <w:sz w:val="20"/>
          <w:szCs w:val="20"/>
        </w:rPr>
        <w:tab/>
      </w:r>
      <w:r w:rsidRPr="00D03D4E">
        <w:rPr>
          <w:rFonts w:cs="Arial"/>
          <w:color w:val="000000"/>
          <w:sz w:val="20"/>
          <w:szCs w:val="20"/>
        </w:rPr>
        <w:t>Fax</w:t>
      </w:r>
      <w:r w:rsidRPr="00D03D4E">
        <w:rPr>
          <w:rFonts w:cs="Arial"/>
          <w:sz w:val="20"/>
          <w:szCs w:val="20"/>
        </w:rPr>
        <w:tab/>
      </w:r>
      <w:r w:rsidRPr="00D03D4E">
        <w:rPr>
          <w:rFonts w:cs="Arial"/>
          <w:color w:val="000000"/>
          <w:sz w:val="20"/>
          <w:szCs w:val="20"/>
        </w:rPr>
        <w:t>+33 1 34 51 82 05</w:t>
      </w:r>
    </w:p>
    <w:p w:rsidR="001C78D3" w:rsidRPr="00D03D4E" w:rsidRDefault="001C78D3" w:rsidP="001C78D3">
      <w:pPr>
        <w:widowControl w:val="0"/>
        <w:tabs>
          <w:tab w:val="left" w:pos="1417"/>
          <w:tab w:val="left" w:pos="2835"/>
        </w:tabs>
        <w:autoSpaceDE w:val="0"/>
        <w:autoSpaceDN w:val="0"/>
        <w:adjustRightInd w:val="0"/>
        <w:spacing w:before="14"/>
        <w:rPr>
          <w:rFonts w:cs="Arial"/>
          <w:color w:val="000000"/>
          <w:sz w:val="20"/>
          <w:szCs w:val="20"/>
        </w:rPr>
      </w:pPr>
      <w:r w:rsidRPr="00D03D4E">
        <w:rPr>
          <w:rFonts w:cs="Arial"/>
          <w:sz w:val="20"/>
          <w:szCs w:val="20"/>
        </w:rPr>
        <w:tab/>
        <w:t>e</w:t>
      </w:r>
      <w:r w:rsidRPr="00D03D4E">
        <w:rPr>
          <w:rFonts w:cs="Arial"/>
          <w:color w:val="000000"/>
          <w:sz w:val="20"/>
          <w:szCs w:val="20"/>
        </w:rPr>
        <w:t>-mail</w:t>
      </w:r>
      <w:r w:rsidRPr="00D03D4E">
        <w:rPr>
          <w:rFonts w:cs="Arial"/>
          <w:sz w:val="20"/>
          <w:szCs w:val="20"/>
        </w:rPr>
        <w:tab/>
      </w:r>
      <w:hyperlink r:id="rId61" w:history="1">
        <w:r w:rsidRPr="00D03D4E">
          <w:rPr>
            <w:rStyle w:val="Hyperlink"/>
            <w:rFonts w:cs="Arial"/>
            <w:sz w:val="20"/>
            <w:szCs w:val="20"/>
          </w:rPr>
          <w:t>m.hadley@orange.fr</w:t>
        </w:r>
      </w:hyperlink>
      <w:r w:rsidRPr="00D03D4E">
        <w:rPr>
          <w:rFonts w:cs="Arial"/>
          <w:color w:val="000000"/>
          <w:sz w:val="20"/>
          <w:szCs w:val="20"/>
        </w:rPr>
        <w:t xml:space="preserve"> </w:t>
      </w:r>
    </w:p>
    <w:p w:rsidR="001C78D3" w:rsidRPr="00D03D4E" w:rsidRDefault="001C78D3" w:rsidP="001C78D3">
      <w:pPr>
        <w:widowControl w:val="0"/>
        <w:tabs>
          <w:tab w:val="left" w:pos="1418"/>
          <w:tab w:val="left" w:pos="2835"/>
          <w:tab w:val="left" w:pos="3407"/>
        </w:tabs>
        <w:autoSpaceDE w:val="0"/>
        <w:autoSpaceDN w:val="0"/>
        <w:adjustRightInd w:val="0"/>
        <w:spacing w:before="240"/>
        <w:rPr>
          <w:rFonts w:cs="Arial"/>
          <w:b/>
          <w:lang w:eastAsia="en-GB"/>
        </w:rPr>
      </w:pPr>
      <w:r w:rsidRPr="00D03D4E">
        <w:rPr>
          <w:rFonts w:cs="Arial"/>
          <w:b/>
          <w:lang w:eastAsia="en-GB"/>
        </w:rPr>
        <w:t>Support Staff</w:t>
      </w:r>
    </w:p>
    <w:p w:rsidR="001C78D3" w:rsidRPr="00D03D4E" w:rsidRDefault="001C78D3" w:rsidP="001C78D3">
      <w:pPr>
        <w:widowControl w:val="0"/>
        <w:tabs>
          <w:tab w:val="left" w:pos="1418"/>
          <w:tab w:val="left" w:pos="2835"/>
          <w:tab w:val="left" w:pos="3407"/>
        </w:tabs>
        <w:autoSpaceDE w:val="0"/>
        <w:autoSpaceDN w:val="0"/>
        <w:adjustRightInd w:val="0"/>
        <w:rPr>
          <w:rFonts w:cs="Arial"/>
          <w:b/>
          <w:sz w:val="20"/>
          <w:szCs w:val="20"/>
          <w:lang w:eastAsia="en-GB"/>
        </w:rPr>
      </w:pPr>
      <w:r w:rsidRPr="00D03D4E">
        <w:rPr>
          <w:rFonts w:cs="Arial"/>
          <w:b/>
          <w:sz w:val="20"/>
          <w:szCs w:val="20"/>
          <w:lang w:eastAsia="en-GB"/>
        </w:rPr>
        <w:tab/>
        <w:t>Wasser-und Schifffahrtsverwaltung des Bundes</w:t>
      </w:r>
    </w:p>
    <w:p w:rsidR="001C78D3" w:rsidRPr="00D03D4E" w:rsidRDefault="001C78D3" w:rsidP="001C78D3">
      <w:pPr>
        <w:tabs>
          <w:tab w:val="left" w:pos="1418"/>
        </w:tabs>
        <w:rPr>
          <w:rFonts w:cs="Arial"/>
          <w:bCs/>
          <w:sz w:val="20"/>
          <w:szCs w:val="20"/>
        </w:rPr>
      </w:pPr>
      <w:r w:rsidRPr="00D03D4E">
        <w:rPr>
          <w:rFonts w:cs="Arial"/>
          <w:b/>
          <w:lang w:eastAsia="en-GB"/>
        </w:rPr>
        <w:tab/>
      </w:r>
      <w:r w:rsidRPr="00D03D4E">
        <w:rPr>
          <w:rFonts w:cs="Arial"/>
          <w:bCs/>
          <w:sz w:val="20"/>
          <w:szCs w:val="20"/>
        </w:rPr>
        <w:t>Dipl.-Ing Ute Hammersdorfer</w:t>
      </w:r>
    </w:p>
    <w:p w:rsidR="001C78D3" w:rsidRPr="00D03D4E" w:rsidRDefault="001C78D3" w:rsidP="001C78D3">
      <w:pPr>
        <w:tabs>
          <w:tab w:val="left" w:pos="1418"/>
        </w:tabs>
        <w:rPr>
          <w:rFonts w:cs="Arial"/>
          <w:bCs/>
          <w:sz w:val="20"/>
          <w:szCs w:val="20"/>
        </w:rPr>
      </w:pPr>
      <w:r w:rsidRPr="00D03D4E">
        <w:rPr>
          <w:rFonts w:cs="Arial"/>
          <w:bCs/>
          <w:sz w:val="20"/>
          <w:szCs w:val="20"/>
        </w:rPr>
        <w:tab/>
        <w:t>Wasser-und Schifffahrtsamt Stralsund</w:t>
      </w:r>
    </w:p>
    <w:p w:rsidR="001C78D3" w:rsidRPr="00D03D4E" w:rsidRDefault="001C78D3" w:rsidP="001C78D3">
      <w:pPr>
        <w:tabs>
          <w:tab w:val="left" w:pos="1418"/>
        </w:tabs>
        <w:rPr>
          <w:rFonts w:cs="Arial"/>
          <w:bCs/>
          <w:sz w:val="20"/>
          <w:szCs w:val="20"/>
        </w:rPr>
      </w:pPr>
      <w:r w:rsidRPr="00D03D4E">
        <w:rPr>
          <w:rFonts w:cs="Arial"/>
          <w:bCs/>
          <w:sz w:val="20"/>
          <w:szCs w:val="20"/>
        </w:rPr>
        <w:tab/>
        <w:t>Wamper Weg 5</w:t>
      </w:r>
    </w:p>
    <w:p w:rsidR="001C78D3" w:rsidRPr="00D03D4E" w:rsidRDefault="001C78D3" w:rsidP="001C78D3">
      <w:pPr>
        <w:tabs>
          <w:tab w:val="left" w:pos="1418"/>
        </w:tabs>
        <w:rPr>
          <w:rFonts w:cs="Arial"/>
          <w:bCs/>
          <w:sz w:val="20"/>
          <w:szCs w:val="20"/>
        </w:rPr>
      </w:pPr>
      <w:r w:rsidRPr="00D03D4E">
        <w:rPr>
          <w:rFonts w:cs="Arial"/>
          <w:bCs/>
          <w:sz w:val="20"/>
          <w:szCs w:val="20"/>
        </w:rPr>
        <w:tab/>
        <w:t>D-18439 Stralsund</w:t>
      </w:r>
    </w:p>
    <w:p w:rsidR="001C78D3" w:rsidRPr="00D03D4E" w:rsidRDefault="001C78D3" w:rsidP="001C78D3">
      <w:pPr>
        <w:tabs>
          <w:tab w:val="left" w:pos="1418"/>
        </w:tabs>
        <w:rPr>
          <w:rFonts w:cs="Arial"/>
          <w:bCs/>
          <w:sz w:val="20"/>
          <w:szCs w:val="20"/>
        </w:rPr>
      </w:pPr>
      <w:r w:rsidRPr="00D03D4E">
        <w:rPr>
          <w:rFonts w:cs="Arial"/>
          <w:bCs/>
          <w:sz w:val="20"/>
          <w:szCs w:val="20"/>
        </w:rPr>
        <w:tab/>
        <w:t>Germany</w:t>
      </w:r>
    </w:p>
    <w:p w:rsidR="001C78D3" w:rsidRPr="00D03D4E" w:rsidRDefault="001C78D3" w:rsidP="001C78D3">
      <w:pPr>
        <w:tabs>
          <w:tab w:val="left" w:pos="1418"/>
          <w:tab w:val="left" w:pos="2835"/>
        </w:tabs>
        <w:spacing w:before="120"/>
        <w:rPr>
          <w:rFonts w:cs="Arial"/>
          <w:bCs/>
          <w:sz w:val="20"/>
          <w:szCs w:val="20"/>
        </w:rPr>
      </w:pPr>
      <w:r w:rsidRPr="00D03D4E">
        <w:rPr>
          <w:rFonts w:cs="Arial"/>
          <w:bCs/>
          <w:sz w:val="20"/>
          <w:szCs w:val="20"/>
        </w:rPr>
        <w:tab/>
        <w:t>Phone:</w:t>
      </w:r>
      <w:r w:rsidRPr="00D03D4E">
        <w:rPr>
          <w:rFonts w:cs="Arial"/>
          <w:bCs/>
          <w:sz w:val="20"/>
          <w:szCs w:val="20"/>
        </w:rPr>
        <w:tab/>
        <w:t>+49 3831 249302</w:t>
      </w:r>
    </w:p>
    <w:p w:rsidR="001C78D3" w:rsidRPr="00BB76F2" w:rsidRDefault="001C78D3" w:rsidP="001C78D3">
      <w:pPr>
        <w:tabs>
          <w:tab w:val="left" w:pos="1418"/>
          <w:tab w:val="left" w:pos="2835"/>
        </w:tabs>
        <w:rPr>
          <w:rFonts w:cs="Arial"/>
          <w:bCs/>
          <w:sz w:val="20"/>
          <w:szCs w:val="20"/>
          <w:lang w:val="fr-FR"/>
        </w:rPr>
      </w:pPr>
      <w:r w:rsidRPr="00D03D4E">
        <w:rPr>
          <w:rFonts w:cs="Arial"/>
          <w:bCs/>
          <w:sz w:val="20"/>
          <w:szCs w:val="20"/>
        </w:rPr>
        <w:tab/>
      </w:r>
      <w:r w:rsidRPr="00BB76F2">
        <w:rPr>
          <w:rFonts w:cs="Arial"/>
          <w:bCs/>
          <w:sz w:val="20"/>
          <w:szCs w:val="20"/>
          <w:lang w:val="fr-FR"/>
        </w:rPr>
        <w:t>Fax:</w:t>
      </w:r>
      <w:r w:rsidRPr="00BB76F2">
        <w:rPr>
          <w:rFonts w:cs="Arial"/>
          <w:bCs/>
          <w:sz w:val="20"/>
          <w:szCs w:val="20"/>
          <w:lang w:val="fr-FR"/>
        </w:rPr>
        <w:tab/>
        <w:t>+49 3831 249309</w:t>
      </w:r>
    </w:p>
    <w:p w:rsidR="001C78D3" w:rsidRPr="00BB76F2" w:rsidRDefault="001C78D3" w:rsidP="001C78D3">
      <w:pPr>
        <w:widowControl w:val="0"/>
        <w:tabs>
          <w:tab w:val="left" w:pos="1418"/>
          <w:tab w:val="left" w:pos="2835"/>
          <w:tab w:val="left" w:pos="3407"/>
        </w:tabs>
        <w:autoSpaceDE w:val="0"/>
        <w:autoSpaceDN w:val="0"/>
        <w:adjustRightInd w:val="0"/>
        <w:rPr>
          <w:rFonts w:cs="Arial"/>
          <w:b/>
          <w:sz w:val="20"/>
          <w:szCs w:val="20"/>
          <w:lang w:val="fr-FR" w:eastAsia="en-GB"/>
        </w:rPr>
      </w:pPr>
      <w:r w:rsidRPr="00BB76F2">
        <w:rPr>
          <w:rFonts w:cs="Arial"/>
          <w:bCs/>
          <w:sz w:val="20"/>
          <w:szCs w:val="20"/>
          <w:lang w:val="fr-FR"/>
        </w:rPr>
        <w:tab/>
        <w:t>e-mail:</w:t>
      </w:r>
      <w:r w:rsidRPr="00BB76F2">
        <w:rPr>
          <w:rFonts w:cs="Arial"/>
          <w:bCs/>
          <w:sz w:val="20"/>
          <w:szCs w:val="20"/>
          <w:lang w:val="fr-FR"/>
        </w:rPr>
        <w:tab/>
      </w:r>
      <w:hyperlink r:id="rId62" w:history="1">
        <w:r w:rsidRPr="00BB76F2">
          <w:rPr>
            <w:rStyle w:val="Hyperlink"/>
            <w:rFonts w:cs="Arial"/>
            <w:bCs/>
            <w:sz w:val="20"/>
            <w:szCs w:val="20"/>
            <w:lang w:val="fr-FR"/>
          </w:rPr>
          <w:t>ute.hammersdorfer@wsv.bund.de</w:t>
        </w:r>
      </w:hyperlink>
    </w:p>
    <w:p w:rsidR="001C78D3" w:rsidRPr="00D03D4E" w:rsidRDefault="001C78D3" w:rsidP="001C78D3">
      <w:pPr>
        <w:tabs>
          <w:tab w:val="left" w:pos="1418"/>
        </w:tabs>
        <w:spacing w:before="240"/>
        <w:rPr>
          <w:rFonts w:cs="Arial"/>
          <w:b/>
          <w:bCs/>
          <w:sz w:val="20"/>
          <w:szCs w:val="20"/>
        </w:rPr>
      </w:pPr>
      <w:r w:rsidRPr="00BB76F2">
        <w:rPr>
          <w:rFonts w:cs="Arial"/>
          <w:b/>
          <w:bCs/>
          <w:sz w:val="18"/>
          <w:szCs w:val="18"/>
          <w:lang w:val="fr-FR"/>
        </w:rPr>
        <w:lastRenderedPageBreak/>
        <w:tab/>
      </w:r>
      <w:r w:rsidRPr="00D03D4E">
        <w:rPr>
          <w:rFonts w:cs="Arial"/>
          <w:b/>
          <w:sz w:val="20"/>
          <w:szCs w:val="20"/>
          <w:lang w:eastAsia="en-GB"/>
        </w:rPr>
        <w:t>Wasser-und Schifffahrtsverwaltung des Bundes</w:t>
      </w:r>
    </w:p>
    <w:p w:rsidR="001C78D3" w:rsidRPr="00D03D4E" w:rsidRDefault="00B92CE8" w:rsidP="001C78D3">
      <w:pPr>
        <w:tabs>
          <w:tab w:val="left" w:pos="1418"/>
        </w:tabs>
        <w:rPr>
          <w:rFonts w:cs="Arial"/>
          <w:bCs/>
          <w:sz w:val="20"/>
          <w:szCs w:val="20"/>
        </w:rPr>
      </w:pPr>
      <w:r>
        <w:rPr>
          <w:rFonts w:cs="Arial"/>
          <w:bCs/>
          <w:sz w:val="20"/>
          <w:szCs w:val="20"/>
        </w:rPr>
        <w:tab/>
        <w:t>Dipl.-Ing Max Dolberg</w:t>
      </w:r>
    </w:p>
    <w:p w:rsidR="001C78D3" w:rsidRPr="00D03D4E" w:rsidRDefault="001C78D3" w:rsidP="001C78D3">
      <w:pPr>
        <w:tabs>
          <w:tab w:val="left" w:pos="1418"/>
        </w:tabs>
        <w:rPr>
          <w:rFonts w:cs="Arial"/>
          <w:bCs/>
          <w:sz w:val="20"/>
          <w:szCs w:val="20"/>
        </w:rPr>
      </w:pPr>
      <w:r w:rsidRPr="00D03D4E">
        <w:rPr>
          <w:rFonts w:cs="Arial"/>
          <w:bCs/>
          <w:sz w:val="20"/>
          <w:szCs w:val="20"/>
        </w:rPr>
        <w:tab/>
        <w:t>Wasser-und Schifffahrtsdirektion Nord</w:t>
      </w:r>
    </w:p>
    <w:p w:rsidR="001C78D3" w:rsidRPr="00D03D4E" w:rsidRDefault="001C78D3" w:rsidP="001C78D3">
      <w:pPr>
        <w:tabs>
          <w:tab w:val="left" w:pos="1418"/>
        </w:tabs>
        <w:rPr>
          <w:rFonts w:cs="Arial"/>
          <w:bCs/>
          <w:sz w:val="20"/>
          <w:szCs w:val="20"/>
        </w:rPr>
      </w:pPr>
      <w:r w:rsidRPr="00D03D4E">
        <w:rPr>
          <w:rFonts w:cs="Arial"/>
          <w:bCs/>
          <w:sz w:val="20"/>
          <w:szCs w:val="20"/>
        </w:rPr>
        <w:tab/>
        <w:t>Hindenburgufer 247</w:t>
      </w:r>
    </w:p>
    <w:p w:rsidR="001C78D3" w:rsidRPr="00D03D4E" w:rsidRDefault="001C78D3" w:rsidP="001C78D3">
      <w:pPr>
        <w:tabs>
          <w:tab w:val="left" w:pos="1418"/>
        </w:tabs>
        <w:rPr>
          <w:rFonts w:cs="Arial"/>
          <w:bCs/>
          <w:sz w:val="20"/>
          <w:szCs w:val="20"/>
        </w:rPr>
      </w:pPr>
      <w:r w:rsidRPr="00D03D4E">
        <w:rPr>
          <w:rFonts w:cs="Arial"/>
          <w:bCs/>
          <w:sz w:val="20"/>
          <w:szCs w:val="20"/>
        </w:rPr>
        <w:tab/>
        <w:t>D-24106</w:t>
      </w:r>
    </w:p>
    <w:p w:rsidR="001C78D3" w:rsidRPr="00D03D4E" w:rsidRDefault="001C78D3" w:rsidP="001C78D3">
      <w:pPr>
        <w:tabs>
          <w:tab w:val="left" w:pos="1418"/>
        </w:tabs>
        <w:rPr>
          <w:rFonts w:cs="Arial"/>
          <w:bCs/>
          <w:sz w:val="20"/>
          <w:szCs w:val="20"/>
        </w:rPr>
      </w:pPr>
      <w:r w:rsidRPr="00D03D4E">
        <w:rPr>
          <w:rFonts w:cs="Arial"/>
          <w:bCs/>
          <w:sz w:val="20"/>
          <w:szCs w:val="20"/>
        </w:rPr>
        <w:tab/>
        <w:t>Germany</w:t>
      </w:r>
    </w:p>
    <w:p w:rsidR="001C78D3" w:rsidRPr="00D03D4E" w:rsidRDefault="001C78D3" w:rsidP="001C78D3">
      <w:pPr>
        <w:tabs>
          <w:tab w:val="left" w:pos="1418"/>
          <w:tab w:val="left" w:pos="2835"/>
        </w:tabs>
        <w:spacing w:before="120"/>
        <w:rPr>
          <w:rFonts w:cs="Arial"/>
          <w:bCs/>
          <w:sz w:val="20"/>
          <w:szCs w:val="20"/>
        </w:rPr>
      </w:pPr>
      <w:r w:rsidRPr="00D03D4E">
        <w:rPr>
          <w:rFonts w:cs="Arial"/>
          <w:bCs/>
          <w:sz w:val="20"/>
          <w:szCs w:val="20"/>
        </w:rPr>
        <w:tab/>
        <w:t>Phone:</w:t>
      </w:r>
      <w:r w:rsidRPr="00D03D4E">
        <w:rPr>
          <w:rFonts w:cs="Arial"/>
          <w:bCs/>
          <w:sz w:val="20"/>
          <w:szCs w:val="20"/>
        </w:rPr>
        <w:tab/>
        <w:t>+49 431 3394 8140</w:t>
      </w:r>
    </w:p>
    <w:p w:rsidR="001C78D3" w:rsidRPr="00D03D4E" w:rsidRDefault="001C78D3" w:rsidP="001C78D3">
      <w:pPr>
        <w:tabs>
          <w:tab w:val="left" w:pos="1418"/>
          <w:tab w:val="left" w:pos="2835"/>
        </w:tabs>
        <w:rPr>
          <w:rFonts w:cs="Arial"/>
          <w:bCs/>
          <w:sz w:val="20"/>
          <w:szCs w:val="20"/>
        </w:rPr>
      </w:pPr>
      <w:r w:rsidRPr="00D03D4E">
        <w:rPr>
          <w:rFonts w:cs="Arial"/>
          <w:bCs/>
          <w:sz w:val="20"/>
          <w:szCs w:val="20"/>
        </w:rPr>
        <w:tab/>
        <w:t>Fax:</w:t>
      </w:r>
      <w:r w:rsidRPr="00D03D4E">
        <w:rPr>
          <w:rFonts w:cs="Arial"/>
          <w:bCs/>
          <w:sz w:val="20"/>
          <w:szCs w:val="20"/>
        </w:rPr>
        <w:tab/>
        <w:t>+49 3831 249309</w:t>
      </w:r>
    </w:p>
    <w:p w:rsidR="001C78D3" w:rsidRPr="00D03D4E" w:rsidRDefault="001C78D3" w:rsidP="001C78D3">
      <w:pPr>
        <w:tabs>
          <w:tab w:val="left" w:pos="1418"/>
          <w:tab w:val="left" w:pos="2835"/>
        </w:tabs>
        <w:rPr>
          <w:rFonts w:cs="Arial"/>
          <w:bCs/>
          <w:sz w:val="20"/>
          <w:szCs w:val="20"/>
        </w:rPr>
      </w:pPr>
      <w:r w:rsidRPr="00D03D4E">
        <w:rPr>
          <w:rFonts w:cs="Arial"/>
          <w:bCs/>
          <w:sz w:val="20"/>
          <w:szCs w:val="20"/>
        </w:rPr>
        <w:tab/>
        <w:t>e-mail:</w:t>
      </w:r>
      <w:r w:rsidRPr="00D03D4E">
        <w:rPr>
          <w:rFonts w:cs="Arial"/>
          <w:bCs/>
          <w:sz w:val="20"/>
          <w:szCs w:val="20"/>
        </w:rPr>
        <w:tab/>
      </w:r>
      <w:hyperlink r:id="rId63" w:history="1">
        <w:r w:rsidRPr="00D03D4E">
          <w:rPr>
            <w:rStyle w:val="Hyperlink"/>
            <w:rFonts w:cs="Arial"/>
            <w:bCs/>
            <w:sz w:val="20"/>
            <w:szCs w:val="20"/>
          </w:rPr>
          <w:t>max.dolberg@wsv.bund.de</w:t>
        </w:r>
      </w:hyperlink>
    </w:p>
    <w:p w:rsidR="001C78D3" w:rsidRPr="00D03D4E" w:rsidRDefault="001C78D3" w:rsidP="001C78D3">
      <w:pPr>
        <w:widowControl w:val="0"/>
        <w:tabs>
          <w:tab w:val="left" w:pos="1418"/>
          <w:tab w:val="left" w:pos="2835"/>
          <w:tab w:val="left" w:pos="3407"/>
        </w:tabs>
        <w:autoSpaceDE w:val="0"/>
        <w:autoSpaceDN w:val="0"/>
        <w:adjustRightInd w:val="0"/>
        <w:spacing w:before="240"/>
        <w:rPr>
          <w:rFonts w:cs="Arial"/>
          <w:b/>
          <w:lang w:eastAsia="en-GB"/>
        </w:rPr>
      </w:pPr>
      <w:r w:rsidRPr="00D03D4E">
        <w:rPr>
          <w:rFonts w:cs="Arial"/>
          <w:b/>
          <w:lang w:eastAsia="en-GB"/>
        </w:rPr>
        <w:tab/>
        <w:t>Hochschule Warnemünde</w:t>
      </w:r>
    </w:p>
    <w:p w:rsidR="001C78D3" w:rsidRPr="00D03D4E" w:rsidRDefault="001C78D3" w:rsidP="001C78D3">
      <w:pPr>
        <w:tabs>
          <w:tab w:val="left" w:pos="1418"/>
        </w:tabs>
        <w:rPr>
          <w:rFonts w:cs="Arial"/>
          <w:bCs/>
          <w:sz w:val="20"/>
          <w:szCs w:val="20"/>
        </w:rPr>
      </w:pPr>
      <w:r w:rsidRPr="00D03D4E">
        <w:rPr>
          <w:rFonts w:cs="Arial"/>
          <w:bCs/>
          <w:sz w:val="20"/>
          <w:szCs w:val="20"/>
        </w:rPr>
        <w:tab/>
        <w:t>Tom Dehmel</w:t>
      </w:r>
    </w:p>
    <w:p w:rsidR="001C78D3" w:rsidRPr="00D03D4E" w:rsidRDefault="001C78D3" w:rsidP="001C78D3">
      <w:pPr>
        <w:tabs>
          <w:tab w:val="left" w:pos="1418"/>
        </w:tabs>
        <w:rPr>
          <w:rFonts w:cs="Arial"/>
          <w:bCs/>
          <w:sz w:val="20"/>
          <w:szCs w:val="20"/>
        </w:rPr>
      </w:pPr>
      <w:r w:rsidRPr="00D03D4E">
        <w:rPr>
          <w:rFonts w:cs="Arial"/>
          <w:bCs/>
          <w:sz w:val="20"/>
          <w:szCs w:val="20"/>
        </w:rPr>
        <w:tab/>
        <w:t>Hochschule Wismar University of Technology, Business &amp; Design</w:t>
      </w:r>
    </w:p>
    <w:p w:rsidR="001C78D3" w:rsidRPr="00D03D4E" w:rsidRDefault="001C78D3" w:rsidP="001C78D3">
      <w:pPr>
        <w:tabs>
          <w:tab w:val="left" w:pos="1418"/>
        </w:tabs>
        <w:rPr>
          <w:rFonts w:cs="Arial"/>
          <w:bCs/>
          <w:sz w:val="20"/>
          <w:szCs w:val="20"/>
        </w:rPr>
      </w:pPr>
      <w:r w:rsidRPr="00D03D4E">
        <w:rPr>
          <w:rFonts w:cs="Arial"/>
          <w:bCs/>
          <w:sz w:val="20"/>
          <w:szCs w:val="20"/>
        </w:rPr>
        <w:tab/>
        <w:t>Department of Maritime Studies</w:t>
      </w:r>
    </w:p>
    <w:p w:rsidR="001C78D3" w:rsidRPr="00D03D4E" w:rsidRDefault="001C78D3" w:rsidP="001C78D3">
      <w:pPr>
        <w:tabs>
          <w:tab w:val="left" w:pos="1418"/>
        </w:tabs>
        <w:rPr>
          <w:rFonts w:cs="Arial"/>
          <w:bCs/>
          <w:sz w:val="20"/>
          <w:szCs w:val="20"/>
        </w:rPr>
      </w:pPr>
      <w:r w:rsidRPr="00D03D4E">
        <w:rPr>
          <w:rFonts w:cs="Arial"/>
          <w:bCs/>
          <w:sz w:val="20"/>
          <w:szCs w:val="20"/>
        </w:rPr>
        <w:tab/>
        <w:t>Richard-Wgner Str. 31</w:t>
      </w:r>
    </w:p>
    <w:p w:rsidR="001C78D3" w:rsidRPr="00D03D4E" w:rsidRDefault="001C78D3" w:rsidP="001C78D3">
      <w:pPr>
        <w:tabs>
          <w:tab w:val="left" w:pos="1418"/>
        </w:tabs>
        <w:rPr>
          <w:rFonts w:cs="Arial"/>
          <w:bCs/>
          <w:sz w:val="20"/>
          <w:szCs w:val="20"/>
        </w:rPr>
      </w:pPr>
      <w:r w:rsidRPr="00D03D4E">
        <w:rPr>
          <w:rFonts w:cs="Arial"/>
          <w:bCs/>
          <w:sz w:val="20"/>
          <w:szCs w:val="20"/>
        </w:rPr>
        <w:tab/>
        <w:t>D-18119 Warnemünde</w:t>
      </w:r>
    </w:p>
    <w:p w:rsidR="001C78D3" w:rsidRPr="00D03D4E" w:rsidRDefault="001C78D3" w:rsidP="001C78D3">
      <w:pPr>
        <w:tabs>
          <w:tab w:val="left" w:pos="1418"/>
        </w:tabs>
        <w:rPr>
          <w:rFonts w:cs="Arial"/>
          <w:bCs/>
          <w:sz w:val="20"/>
          <w:szCs w:val="20"/>
        </w:rPr>
      </w:pPr>
      <w:r w:rsidRPr="00D03D4E">
        <w:rPr>
          <w:rFonts w:cs="Arial"/>
          <w:bCs/>
          <w:sz w:val="20"/>
          <w:szCs w:val="20"/>
        </w:rPr>
        <w:tab/>
        <w:t>Germany</w:t>
      </w:r>
    </w:p>
    <w:p w:rsidR="001C78D3" w:rsidRPr="00D03D4E" w:rsidRDefault="001C78D3" w:rsidP="001C78D3">
      <w:pPr>
        <w:tabs>
          <w:tab w:val="left" w:pos="1418"/>
          <w:tab w:val="left" w:pos="2835"/>
        </w:tabs>
        <w:spacing w:before="120"/>
        <w:rPr>
          <w:rFonts w:cs="Arial"/>
          <w:bCs/>
          <w:sz w:val="20"/>
          <w:szCs w:val="20"/>
        </w:rPr>
      </w:pPr>
      <w:r w:rsidRPr="00D03D4E">
        <w:rPr>
          <w:rFonts w:cs="Arial"/>
          <w:bCs/>
          <w:sz w:val="20"/>
          <w:szCs w:val="20"/>
        </w:rPr>
        <w:tab/>
      </w:r>
      <w:r w:rsidRPr="00D03D4E">
        <w:rPr>
          <w:rFonts w:cs="Arial"/>
          <w:color w:val="000000"/>
          <w:sz w:val="20"/>
          <w:szCs w:val="20"/>
        </w:rPr>
        <w:t>Phone</w:t>
      </w:r>
      <w:r w:rsidRPr="00D03D4E">
        <w:rPr>
          <w:rFonts w:cs="Arial"/>
          <w:bCs/>
          <w:sz w:val="20"/>
          <w:szCs w:val="20"/>
        </w:rPr>
        <w:t>:</w:t>
      </w:r>
      <w:r w:rsidRPr="00D03D4E">
        <w:rPr>
          <w:rFonts w:cs="Arial"/>
          <w:bCs/>
          <w:sz w:val="20"/>
          <w:szCs w:val="20"/>
        </w:rPr>
        <w:tab/>
        <w:t>+49 381 498 5885</w:t>
      </w:r>
    </w:p>
    <w:p w:rsidR="001C78D3" w:rsidRPr="00D03D4E" w:rsidRDefault="001C78D3" w:rsidP="001C78D3">
      <w:pPr>
        <w:tabs>
          <w:tab w:val="left" w:pos="1418"/>
          <w:tab w:val="left" w:pos="2835"/>
        </w:tabs>
        <w:rPr>
          <w:rFonts w:cs="Arial"/>
          <w:bCs/>
          <w:sz w:val="20"/>
          <w:szCs w:val="20"/>
        </w:rPr>
      </w:pPr>
      <w:r w:rsidRPr="00D03D4E">
        <w:rPr>
          <w:rFonts w:cs="Arial"/>
          <w:bCs/>
          <w:sz w:val="20"/>
          <w:szCs w:val="20"/>
        </w:rPr>
        <w:tab/>
        <w:t>Fax:</w:t>
      </w:r>
      <w:r w:rsidRPr="00D03D4E">
        <w:rPr>
          <w:rFonts w:cs="Arial"/>
          <w:bCs/>
          <w:sz w:val="20"/>
          <w:szCs w:val="20"/>
        </w:rPr>
        <w:tab/>
        <w:t>+49 381 498 5890</w:t>
      </w:r>
    </w:p>
    <w:p w:rsidR="0008391C" w:rsidRDefault="001C78D3" w:rsidP="001C78D3">
      <w:pPr>
        <w:tabs>
          <w:tab w:val="left" w:pos="1418"/>
          <w:tab w:val="left" w:pos="2835"/>
        </w:tabs>
      </w:pPr>
      <w:r w:rsidRPr="00D03D4E">
        <w:rPr>
          <w:rFonts w:cs="Arial"/>
          <w:bCs/>
          <w:sz w:val="20"/>
          <w:szCs w:val="20"/>
        </w:rPr>
        <w:tab/>
        <w:t>e-mail:</w:t>
      </w:r>
      <w:r w:rsidRPr="00D03D4E">
        <w:rPr>
          <w:rFonts w:cs="Arial"/>
          <w:bCs/>
          <w:sz w:val="20"/>
          <w:szCs w:val="20"/>
        </w:rPr>
        <w:tab/>
      </w:r>
      <w:hyperlink r:id="rId64" w:history="1">
        <w:r w:rsidRPr="00D03D4E">
          <w:rPr>
            <w:rStyle w:val="Hyperlink"/>
            <w:rFonts w:cs="Arial"/>
            <w:bCs/>
            <w:sz w:val="20"/>
            <w:szCs w:val="20"/>
          </w:rPr>
          <w:t>tom.dehmel@hs-wismar.de</w:t>
        </w:r>
      </w:hyperlink>
    </w:p>
    <w:p w:rsidR="001C78D3" w:rsidRPr="001C78D3" w:rsidRDefault="001C78D3" w:rsidP="001C78D3"/>
    <w:p w:rsidR="0008391C" w:rsidRDefault="0008391C" w:rsidP="00DD0D5F">
      <w:pPr>
        <w:pStyle w:val="Annex"/>
      </w:pPr>
      <w:r w:rsidRPr="00FA4C4B">
        <w:br w:type="page"/>
      </w:r>
      <w:bookmarkStart w:id="38" w:name="_Ref240425630"/>
      <w:bookmarkStart w:id="39" w:name="_Toc244995754"/>
      <w:r>
        <w:lastRenderedPageBreak/>
        <w:t xml:space="preserve">Presentation by Terry Hughes - </w:t>
      </w:r>
      <w:r w:rsidRPr="003F032A">
        <w:t>History &amp; current status of V103</w:t>
      </w:r>
      <w:bookmarkEnd w:id="38"/>
      <w:bookmarkEnd w:id="39"/>
    </w:p>
    <w:p w:rsidR="003A1634" w:rsidRDefault="003A1634" w:rsidP="00DA28E8">
      <w:pPr>
        <w:jc w:val="center"/>
        <w:rPr>
          <w:lang w:eastAsia="de-DE"/>
        </w:rPr>
      </w:pPr>
    </w:p>
    <w:p w:rsidR="00DA28E8" w:rsidRDefault="00DA28E8" w:rsidP="00DA28E8">
      <w:pPr>
        <w:jc w:val="center"/>
      </w:pPr>
      <w:r>
        <w:rPr>
          <w:noProof/>
          <w:lang w:eastAsia="en-GB"/>
        </w:rPr>
        <w:drawing>
          <wp:inline distT="0" distB="0" distL="0" distR="0">
            <wp:extent cx="4613275" cy="3410585"/>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4613275" cy="3410585"/>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pPr>
        <w:jc w:val="center"/>
      </w:pPr>
    </w:p>
    <w:p w:rsidR="00DA28E8" w:rsidRDefault="00DA28E8" w:rsidP="00DA28E8">
      <w:pPr>
        <w:jc w:val="center"/>
      </w:pPr>
      <w:r>
        <w:rPr>
          <w:noProof/>
          <w:lang w:eastAsia="en-GB"/>
        </w:rPr>
        <w:drawing>
          <wp:inline distT="0" distB="0" distL="0" distR="0">
            <wp:extent cx="4565650" cy="3399351"/>
            <wp:effectExtent l="19050" t="0" r="635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cstate="print"/>
                    <a:srcRect/>
                    <a:stretch>
                      <a:fillRect/>
                    </a:stretch>
                  </pic:blipFill>
                  <pic:spPr bwMode="auto">
                    <a:xfrm>
                      <a:off x="0" y="0"/>
                      <a:ext cx="4565650" cy="3399351"/>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r>
        <w:br w:type="page"/>
      </w:r>
    </w:p>
    <w:p w:rsidR="00DA28E8" w:rsidRDefault="00DA28E8" w:rsidP="000E2417">
      <w:pPr>
        <w:pStyle w:val="BodyText"/>
      </w:pPr>
    </w:p>
    <w:p w:rsidR="00DA28E8" w:rsidRDefault="00DA28E8" w:rsidP="00DA28E8">
      <w:pPr>
        <w:jc w:val="center"/>
      </w:pPr>
      <w:r>
        <w:rPr>
          <w:noProof/>
          <w:lang w:eastAsia="en-GB"/>
        </w:rPr>
        <w:drawing>
          <wp:inline distT="0" distB="0" distL="0" distR="0">
            <wp:extent cx="4514215" cy="3369310"/>
            <wp:effectExtent l="19050" t="0" r="635"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cstate="print"/>
                    <a:srcRect/>
                    <a:stretch>
                      <a:fillRect/>
                    </a:stretch>
                  </pic:blipFill>
                  <pic:spPr bwMode="auto">
                    <a:xfrm>
                      <a:off x="0" y="0"/>
                      <a:ext cx="4514215" cy="3369310"/>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pPr>
        <w:jc w:val="center"/>
      </w:pPr>
    </w:p>
    <w:p w:rsidR="00DA28E8" w:rsidRDefault="00DA28E8" w:rsidP="00DA28E8">
      <w:pPr>
        <w:jc w:val="center"/>
      </w:pPr>
      <w:r>
        <w:rPr>
          <w:noProof/>
          <w:lang w:eastAsia="en-GB"/>
        </w:rPr>
        <w:drawing>
          <wp:inline distT="0" distB="0" distL="0" distR="0">
            <wp:extent cx="4514215" cy="3377565"/>
            <wp:effectExtent l="1905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8" cstate="print"/>
                    <a:srcRect/>
                    <a:stretch>
                      <a:fillRect/>
                    </a:stretch>
                  </pic:blipFill>
                  <pic:spPr bwMode="auto">
                    <a:xfrm>
                      <a:off x="0" y="0"/>
                      <a:ext cx="4514215" cy="3377565"/>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pPr>
        <w:spacing w:after="200" w:line="276" w:lineRule="auto"/>
      </w:pPr>
      <w:r>
        <w:br w:type="page"/>
      </w:r>
    </w:p>
    <w:p w:rsidR="00DA28E8" w:rsidRDefault="00DA28E8" w:rsidP="000E2417">
      <w:pPr>
        <w:pStyle w:val="BodyText"/>
      </w:pPr>
    </w:p>
    <w:p w:rsidR="00DA28E8" w:rsidRDefault="00DA28E8" w:rsidP="00DA28E8">
      <w:pPr>
        <w:jc w:val="center"/>
      </w:pPr>
      <w:r>
        <w:rPr>
          <w:noProof/>
          <w:lang w:eastAsia="en-GB"/>
        </w:rPr>
        <w:drawing>
          <wp:inline distT="0" distB="0" distL="0" distR="0">
            <wp:extent cx="4514215" cy="3369310"/>
            <wp:effectExtent l="19050" t="0" r="635" b="0"/>
            <wp:docPr id="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9" cstate="print"/>
                    <a:srcRect/>
                    <a:stretch>
                      <a:fillRect/>
                    </a:stretch>
                  </pic:blipFill>
                  <pic:spPr bwMode="auto">
                    <a:xfrm>
                      <a:off x="0" y="0"/>
                      <a:ext cx="4514215" cy="3369310"/>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pPr>
        <w:jc w:val="center"/>
      </w:pPr>
    </w:p>
    <w:p w:rsidR="00DA28E8" w:rsidRDefault="00DA28E8" w:rsidP="00DA28E8">
      <w:pPr>
        <w:jc w:val="center"/>
      </w:pPr>
      <w:r>
        <w:rPr>
          <w:noProof/>
          <w:lang w:eastAsia="en-GB"/>
        </w:rPr>
        <w:drawing>
          <wp:inline distT="0" distB="0" distL="0" distR="0">
            <wp:extent cx="4522470" cy="3361055"/>
            <wp:effectExtent l="19050" t="0" r="0" b="0"/>
            <wp:docPr id="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0" cstate="print"/>
                    <a:srcRect/>
                    <a:stretch>
                      <a:fillRect/>
                    </a:stretch>
                  </pic:blipFill>
                  <pic:spPr bwMode="auto">
                    <a:xfrm>
                      <a:off x="0" y="0"/>
                      <a:ext cx="4522470" cy="3361055"/>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pPr>
        <w:spacing w:after="200" w:line="276" w:lineRule="auto"/>
      </w:pPr>
      <w:r>
        <w:br w:type="page"/>
      </w:r>
    </w:p>
    <w:p w:rsidR="00DA28E8" w:rsidRDefault="00DA28E8" w:rsidP="00DA28E8">
      <w:pPr>
        <w:jc w:val="center"/>
      </w:pPr>
    </w:p>
    <w:p w:rsidR="00DA28E8" w:rsidRDefault="00DA28E8" w:rsidP="00DA28E8">
      <w:pPr>
        <w:jc w:val="center"/>
      </w:pPr>
      <w:r>
        <w:rPr>
          <w:noProof/>
          <w:lang w:eastAsia="en-GB"/>
        </w:rPr>
        <w:drawing>
          <wp:inline distT="0" distB="0" distL="0" distR="0">
            <wp:extent cx="4464685" cy="3352800"/>
            <wp:effectExtent l="19050" t="0" r="0" b="0"/>
            <wp:docPr id="1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1" cstate="print"/>
                    <a:srcRect/>
                    <a:stretch>
                      <a:fillRect/>
                    </a:stretch>
                  </pic:blipFill>
                  <pic:spPr bwMode="auto">
                    <a:xfrm>
                      <a:off x="0" y="0"/>
                      <a:ext cx="4464685" cy="3352800"/>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pPr>
        <w:jc w:val="center"/>
      </w:pPr>
    </w:p>
    <w:p w:rsidR="00DA28E8" w:rsidRDefault="00DA28E8" w:rsidP="00DA28E8">
      <w:pPr>
        <w:jc w:val="center"/>
      </w:pPr>
      <w:r w:rsidRPr="00236749">
        <w:t xml:space="preserve"> </w:t>
      </w:r>
      <w:r>
        <w:rPr>
          <w:noProof/>
          <w:lang w:eastAsia="en-GB"/>
        </w:rPr>
        <w:drawing>
          <wp:inline distT="0" distB="0" distL="0" distR="0">
            <wp:extent cx="4505960" cy="3352800"/>
            <wp:effectExtent l="19050" t="0" r="8890" b="0"/>
            <wp:docPr id="1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2" cstate="print"/>
                    <a:srcRect/>
                    <a:stretch>
                      <a:fillRect/>
                    </a:stretch>
                  </pic:blipFill>
                  <pic:spPr bwMode="auto">
                    <a:xfrm>
                      <a:off x="0" y="0"/>
                      <a:ext cx="4505960" cy="3352800"/>
                    </a:xfrm>
                    <a:prstGeom prst="rect">
                      <a:avLst/>
                    </a:prstGeom>
                    <a:noFill/>
                    <a:ln w="9525">
                      <a:noFill/>
                      <a:miter lim="800000"/>
                      <a:headEnd/>
                      <a:tailEnd/>
                    </a:ln>
                  </pic:spPr>
                </pic:pic>
              </a:graphicData>
            </a:graphic>
          </wp:inline>
        </w:drawing>
      </w:r>
    </w:p>
    <w:p w:rsidR="00DA28E8" w:rsidRDefault="00DA28E8" w:rsidP="00DA28E8">
      <w:r>
        <w:br w:type="page"/>
      </w:r>
    </w:p>
    <w:p w:rsidR="00DA28E8" w:rsidRDefault="00DA28E8" w:rsidP="00DA28E8">
      <w:pPr>
        <w:jc w:val="center"/>
      </w:pPr>
    </w:p>
    <w:p w:rsidR="00DA28E8" w:rsidRDefault="00DA28E8" w:rsidP="00DA28E8">
      <w:pPr>
        <w:jc w:val="center"/>
      </w:pPr>
      <w:r w:rsidRPr="00236749">
        <w:t xml:space="preserve"> </w:t>
      </w:r>
      <w:r>
        <w:rPr>
          <w:noProof/>
          <w:lang w:eastAsia="en-GB"/>
        </w:rPr>
        <w:drawing>
          <wp:inline distT="0" distB="0" distL="0" distR="0">
            <wp:extent cx="4505960" cy="3369310"/>
            <wp:effectExtent l="19050" t="0" r="8890" b="0"/>
            <wp:docPr id="1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3" cstate="print"/>
                    <a:srcRect/>
                    <a:stretch>
                      <a:fillRect/>
                    </a:stretch>
                  </pic:blipFill>
                  <pic:spPr bwMode="auto">
                    <a:xfrm>
                      <a:off x="0" y="0"/>
                      <a:ext cx="4505960" cy="3369310"/>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pPr>
        <w:jc w:val="center"/>
      </w:pPr>
    </w:p>
    <w:p w:rsidR="00DA28E8" w:rsidRDefault="00DA28E8" w:rsidP="00DA28E8">
      <w:pPr>
        <w:jc w:val="center"/>
      </w:pPr>
      <w:r>
        <w:rPr>
          <w:noProof/>
          <w:lang w:eastAsia="en-GB"/>
        </w:rPr>
        <w:drawing>
          <wp:inline distT="0" distB="0" distL="0" distR="0">
            <wp:extent cx="4505960" cy="3336290"/>
            <wp:effectExtent l="19050" t="0" r="8890" b="0"/>
            <wp:docPr id="1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4" cstate="print"/>
                    <a:srcRect/>
                    <a:stretch>
                      <a:fillRect/>
                    </a:stretch>
                  </pic:blipFill>
                  <pic:spPr bwMode="auto">
                    <a:xfrm>
                      <a:off x="0" y="0"/>
                      <a:ext cx="4505960" cy="3336290"/>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r>
        <w:br w:type="page"/>
      </w:r>
    </w:p>
    <w:p w:rsidR="00DA28E8" w:rsidRDefault="00DA28E8" w:rsidP="00DA28E8">
      <w:pPr>
        <w:jc w:val="center"/>
      </w:pPr>
    </w:p>
    <w:p w:rsidR="00DA28E8" w:rsidRDefault="00DA28E8" w:rsidP="00DA28E8">
      <w:pPr>
        <w:jc w:val="center"/>
      </w:pPr>
      <w:r w:rsidRPr="00236749">
        <w:t xml:space="preserve"> </w:t>
      </w:r>
      <w:r>
        <w:rPr>
          <w:noProof/>
          <w:lang w:eastAsia="en-GB"/>
        </w:rPr>
        <w:drawing>
          <wp:inline distT="0" distB="0" distL="0" distR="0">
            <wp:extent cx="4472940" cy="3361055"/>
            <wp:effectExtent l="19050" t="0" r="3810" b="0"/>
            <wp:docPr id="1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5" cstate="print"/>
                    <a:srcRect/>
                    <a:stretch>
                      <a:fillRect/>
                    </a:stretch>
                  </pic:blipFill>
                  <pic:spPr bwMode="auto">
                    <a:xfrm>
                      <a:off x="0" y="0"/>
                      <a:ext cx="4472940" cy="3361055"/>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pPr>
        <w:jc w:val="center"/>
      </w:pPr>
    </w:p>
    <w:p w:rsidR="00DA28E8" w:rsidRDefault="00DA28E8" w:rsidP="00DA28E8">
      <w:pPr>
        <w:jc w:val="center"/>
      </w:pPr>
      <w:r>
        <w:rPr>
          <w:noProof/>
          <w:lang w:eastAsia="en-GB"/>
        </w:rPr>
        <w:drawing>
          <wp:inline distT="0" distB="0" distL="0" distR="0">
            <wp:extent cx="4522470" cy="3352800"/>
            <wp:effectExtent l="19050" t="0" r="0" b="0"/>
            <wp:docPr id="1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6" cstate="print"/>
                    <a:srcRect/>
                    <a:stretch>
                      <a:fillRect/>
                    </a:stretch>
                  </pic:blipFill>
                  <pic:spPr bwMode="auto">
                    <a:xfrm>
                      <a:off x="0" y="0"/>
                      <a:ext cx="4522470" cy="3352800"/>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r>
        <w:br w:type="page"/>
      </w:r>
    </w:p>
    <w:p w:rsidR="00DA28E8" w:rsidRDefault="00DA28E8" w:rsidP="00DA28E8">
      <w:pPr>
        <w:jc w:val="center"/>
      </w:pPr>
    </w:p>
    <w:p w:rsidR="00DA28E8" w:rsidRDefault="00DA28E8" w:rsidP="00DA28E8">
      <w:pPr>
        <w:jc w:val="center"/>
      </w:pPr>
      <w:r>
        <w:rPr>
          <w:noProof/>
          <w:lang w:eastAsia="en-GB"/>
        </w:rPr>
        <w:drawing>
          <wp:inline distT="0" distB="0" distL="0" distR="0">
            <wp:extent cx="4497705" cy="3361055"/>
            <wp:effectExtent l="19050" t="0" r="0" b="0"/>
            <wp:docPr id="1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7" cstate="print"/>
                    <a:srcRect/>
                    <a:stretch>
                      <a:fillRect/>
                    </a:stretch>
                  </pic:blipFill>
                  <pic:spPr bwMode="auto">
                    <a:xfrm>
                      <a:off x="0" y="0"/>
                      <a:ext cx="4497705" cy="3361055"/>
                    </a:xfrm>
                    <a:prstGeom prst="rect">
                      <a:avLst/>
                    </a:prstGeom>
                    <a:noFill/>
                    <a:ln w="9525">
                      <a:noFill/>
                      <a:miter lim="800000"/>
                      <a:headEnd/>
                      <a:tailEnd/>
                    </a:ln>
                  </pic:spPr>
                </pic:pic>
              </a:graphicData>
            </a:graphic>
          </wp:inline>
        </w:drawing>
      </w:r>
    </w:p>
    <w:p w:rsidR="00DA28E8" w:rsidRDefault="00DA28E8" w:rsidP="00DA28E8">
      <w:pPr>
        <w:jc w:val="center"/>
      </w:pPr>
    </w:p>
    <w:p w:rsidR="00DA28E8" w:rsidRDefault="00DA28E8" w:rsidP="00DA28E8">
      <w:pPr>
        <w:jc w:val="center"/>
      </w:pPr>
    </w:p>
    <w:p w:rsidR="00DA28E8" w:rsidRDefault="00DA28E8" w:rsidP="00DA28E8">
      <w:pPr>
        <w:jc w:val="center"/>
      </w:pPr>
      <w:r w:rsidRPr="00236749">
        <w:t xml:space="preserve"> </w:t>
      </w:r>
      <w:r>
        <w:rPr>
          <w:noProof/>
          <w:lang w:eastAsia="en-GB"/>
        </w:rPr>
        <w:drawing>
          <wp:inline distT="0" distB="0" distL="0" distR="0">
            <wp:extent cx="4514215" cy="3394075"/>
            <wp:effectExtent l="19050" t="0" r="635" b="0"/>
            <wp:docPr id="20"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8" cstate="print"/>
                    <a:srcRect/>
                    <a:stretch>
                      <a:fillRect/>
                    </a:stretch>
                  </pic:blipFill>
                  <pic:spPr bwMode="auto">
                    <a:xfrm>
                      <a:off x="0" y="0"/>
                      <a:ext cx="4514215" cy="3394075"/>
                    </a:xfrm>
                    <a:prstGeom prst="rect">
                      <a:avLst/>
                    </a:prstGeom>
                    <a:noFill/>
                    <a:ln w="9525">
                      <a:noFill/>
                      <a:miter lim="800000"/>
                      <a:headEnd/>
                      <a:tailEnd/>
                    </a:ln>
                  </pic:spPr>
                </pic:pic>
              </a:graphicData>
            </a:graphic>
          </wp:inline>
        </w:drawing>
      </w:r>
    </w:p>
    <w:p w:rsidR="00DA28E8" w:rsidRDefault="00DA28E8" w:rsidP="00DA28E8">
      <w:pPr>
        <w:jc w:val="center"/>
      </w:pPr>
    </w:p>
    <w:p w:rsidR="0008391C" w:rsidRDefault="0008391C" w:rsidP="00DD0D5F">
      <w:pPr>
        <w:pStyle w:val="Annex"/>
        <w:rPr>
          <w:rFonts w:cs="Arial"/>
          <w:szCs w:val="28"/>
        </w:rPr>
      </w:pPr>
      <w:r w:rsidRPr="00FA4C4B">
        <w:br w:type="page"/>
      </w:r>
      <w:bookmarkStart w:id="40" w:name="_Ref240425645"/>
      <w:bookmarkStart w:id="41" w:name="_Toc244995755"/>
      <w:r>
        <w:lastRenderedPageBreak/>
        <w:t xml:space="preserve">Presentation by Terry Hughes - </w:t>
      </w:r>
      <w:r w:rsidRPr="003F032A">
        <w:rPr>
          <w:rFonts w:cs="Arial"/>
          <w:szCs w:val="28"/>
        </w:rPr>
        <w:t>Pre-workshop questionnaire</w:t>
      </w:r>
      <w:bookmarkEnd w:id="40"/>
      <w:bookmarkEnd w:id="41"/>
    </w:p>
    <w:p w:rsidR="00833F8D" w:rsidRDefault="00833F8D" w:rsidP="00833F8D">
      <w:pPr>
        <w:pStyle w:val="BodyText"/>
        <w:jc w:val="center"/>
      </w:pPr>
      <w:r>
        <w:rPr>
          <w:noProof/>
          <w:lang w:eastAsia="en-GB"/>
        </w:rPr>
        <w:drawing>
          <wp:inline distT="0" distB="0" distL="0" distR="0">
            <wp:extent cx="4514215" cy="3377565"/>
            <wp:effectExtent l="1905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9" cstate="print"/>
                    <a:srcRect/>
                    <a:stretch>
                      <a:fillRect/>
                    </a:stretch>
                  </pic:blipFill>
                  <pic:spPr bwMode="auto">
                    <a:xfrm>
                      <a:off x="0" y="0"/>
                      <a:ext cx="4514215" cy="3377565"/>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05960" cy="3377565"/>
            <wp:effectExtent l="1905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0" cstate="print"/>
                    <a:srcRect/>
                    <a:stretch>
                      <a:fillRect/>
                    </a:stretch>
                  </pic:blipFill>
                  <pic:spPr bwMode="auto">
                    <a:xfrm>
                      <a:off x="0" y="0"/>
                      <a:ext cx="4505960" cy="3377565"/>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pPr>
        <w:spacing w:after="200" w:line="276" w:lineRule="auto"/>
        <w:rPr>
          <w:rFonts w:cs="Arial"/>
        </w:rPr>
      </w:pPr>
      <w:r>
        <w:br w:type="page"/>
      </w: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14215" cy="3377565"/>
            <wp:effectExtent l="19050" t="0" r="635"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1" cstate="print"/>
                    <a:srcRect/>
                    <a:stretch>
                      <a:fillRect/>
                    </a:stretch>
                  </pic:blipFill>
                  <pic:spPr bwMode="auto">
                    <a:xfrm>
                      <a:off x="0" y="0"/>
                      <a:ext cx="4514215" cy="3377565"/>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14215" cy="3369310"/>
            <wp:effectExtent l="19050" t="0" r="635" b="0"/>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2" cstate="print"/>
                    <a:srcRect/>
                    <a:stretch>
                      <a:fillRect/>
                    </a:stretch>
                  </pic:blipFill>
                  <pic:spPr bwMode="auto">
                    <a:xfrm>
                      <a:off x="0" y="0"/>
                      <a:ext cx="4514215" cy="3369310"/>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pPr>
        <w:spacing w:after="200" w:line="276" w:lineRule="auto"/>
        <w:rPr>
          <w:rFonts w:cs="Arial"/>
        </w:rPr>
      </w:pPr>
      <w:r>
        <w:br w:type="page"/>
      </w: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38980" cy="3410585"/>
            <wp:effectExtent l="19050" t="0" r="0" b="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3" cstate="print"/>
                    <a:srcRect/>
                    <a:stretch>
                      <a:fillRect/>
                    </a:stretch>
                  </pic:blipFill>
                  <pic:spPr bwMode="auto">
                    <a:xfrm>
                      <a:off x="0" y="0"/>
                      <a:ext cx="4538980" cy="3410585"/>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22470" cy="3394075"/>
            <wp:effectExtent l="19050" t="0" r="0" b="0"/>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cstate="print"/>
                    <a:srcRect/>
                    <a:stretch>
                      <a:fillRect/>
                    </a:stretch>
                  </pic:blipFill>
                  <pic:spPr bwMode="auto">
                    <a:xfrm>
                      <a:off x="0" y="0"/>
                      <a:ext cx="4522470" cy="3394075"/>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pPr>
        <w:spacing w:after="200" w:line="276" w:lineRule="auto"/>
        <w:rPr>
          <w:rFonts w:cs="Arial"/>
        </w:rPr>
      </w:pPr>
      <w:r>
        <w:br w:type="page"/>
      </w: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14215" cy="3394075"/>
            <wp:effectExtent l="19050" t="0" r="635" b="0"/>
            <wp:docPr id="2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cstate="print"/>
                    <a:srcRect/>
                    <a:stretch>
                      <a:fillRect/>
                    </a:stretch>
                  </pic:blipFill>
                  <pic:spPr bwMode="auto">
                    <a:xfrm>
                      <a:off x="0" y="0"/>
                      <a:ext cx="4514215" cy="3394075"/>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30725" cy="3418840"/>
            <wp:effectExtent l="19050" t="0" r="3175" b="0"/>
            <wp:docPr id="2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6" cstate="print"/>
                    <a:srcRect/>
                    <a:stretch>
                      <a:fillRect/>
                    </a:stretch>
                  </pic:blipFill>
                  <pic:spPr bwMode="auto">
                    <a:xfrm>
                      <a:off x="0" y="0"/>
                      <a:ext cx="4530725" cy="3418840"/>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pPr>
        <w:spacing w:after="200" w:line="276" w:lineRule="auto"/>
        <w:rPr>
          <w:rFonts w:cs="Arial"/>
        </w:rPr>
      </w:pPr>
      <w:r>
        <w:br w:type="page"/>
      </w: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30725" cy="3377565"/>
            <wp:effectExtent l="19050" t="0" r="3175" b="0"/>
            <wp:docPr id="2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7" cstate="print"/>
                    <a:srcRect/>
                    <a:stretch>
                      <a:fillRect/>
                    </a:stretch>
                  </pic:blipFill>
                  <pic:spPr bwMode="auto">
                    <a:xfrm>
                      <a:off x="0" y="0"/>
                      <a:ext cx="4530725" cy="3377565"/>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55490" cy="3402330"/>
            <wp:effectExtent l="19050" t="0" r="0" b="0"/>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8" cstate="print"/>
                    <a:srcRect/>
                    <a:stretch>
                      <a:fillRect/>
                    </a:stretch>
                  </pic:blipFill>
                  <pic:spPr bwMode="auto">
                    <a:xfrm>
                      <a:off x="0" y="0"/>
                      <a:ext cx="4555490" cy="3402330"/>
                    </a:xfrm>
                    <a:prstGeom prst="rect">
                      <a:avLst/>
                    </a:prstGeom>
                    <a:noFill/>
                    <a:ln w="9525">
                      <a:noFill/>
                      <a:miter lim="800000"/>
                      <a:headEnd/>
                      <a:tailEnd/>
                    </a:ln>
                  </pic:spPr>
                </pic:pic>
              </a:graphicData>
            </a:graphic>
          </wp:inline>
        </w:drawing>
      </w:r>
    </w:p>
    <w:p w:rsidR="00833F8D" w:rsidRDefault="00833F8D" w:rsidP="00833F8D">
      <w:pPr>
        <w:pStyle w:val="BodyText"/>
        <w:jc w:val="center"/>
      </w:pPr>
    </w:p>
    <w:p w:rsidR="00833F8D" w:rsidRDefault="00833F8D">
      <w:pPr>
        <w:spacing w:after="200" w:line="276" w:lineRule="auto"/>
        <w:rPr>
          <w:rFonts w:cs="Arial"/>
        </w:rPr>
      </w:pPr>
      <w:r>
        <w:br w:type="page"/>
      </w:r>
    </w:p>
    <w:p w:rsidR="00833F8D" w:rsidRDefault="00833F8D" w:rsidP="00833F8D">
      <w:pPr>
        <w:pStyle w:val="BodyText"/>
        <w:jc w:val="center"/>
      </w:pPr>
    </w:p>
    <w:p w:rsidR="00833F8D" w:rsidRDefault="00833F8D" w:rsidP="00833F8D">
      <w:pPr>
        <w:pStyle w:val="BodyText"/>
        <w:jc w:val="center"/>
      </w:pPr>
      <w:r>
        <w:rPr>
          <w:noProof/>
          <w:lang w:eastAsia="en-GB"/>
        </w:rPr>
        <w:drawing>
          <wp:inline distT="0" distB="0" distL="0" distR="0">
            <wp:extent cx="4514215" cy="3369310"/>
            <wp:effectExtent l="19050" t="0" r="635" b="0"/>
            <wp:docPr id="2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9" cstate="print"/>
                    <a:srcRect/>
                    <a:stretch>
                      <a:fillRect/>
                    </a:stretch>
                  </pic:blipFill>
                  <pic:spPr bwMode="auto">
                    <a:xfrm>
                      <a:off x="0" y="0"/>
                      <a:ext cx="4514215" cy="3369310"/>
                    </a:xfrm>
                    <a:prstGeom prst="rect">
                      <a:avLst/>
                    </a:prstGeom>
                    <a:noFill/>
                    <a:ln w="9525">
                      <a:noFill/>
                      <a:miter lim="800000"/>
                      <a:headEnd/>
                      <a:tailEnd/>
                    </a:ln>
                  </pic:spPr>
                </pic:pic>
              </a:graphicData>
            </a:graphic>
          </wp:inline>
        </w:drawing>
      </w:r>
    </w:p>
    <w:p w:rsidR="00833F8D" w:rsidRPr="006E035D" w:rsidRDefault="00833F8D" w:rsidP="00833F8D">
      <w:pPr>
        <w:pStyle w:val="BodyText"/>
      </w:pPr>
    </w:p>
    <w:p w:rsidR="00833F8D" w:rsidRPr="00833F8D" w:rsidRDefault="00833F8D" w:rsidP="00833F8D">
      <w:pPr>
        <w:rPr>
          <w:lang w:eastAsia="de-DE"/>
        </w:rPr>
      </w:pPr>
    </w:p>
    <w:p w:rsidR="0008391C" w:rsidRPr="00FA4C4B" w:rsidRDefault="0008391C" w:rsidP="00DD0D5F">
      <w:pPr>
        <w:pStyle w:val="Annex"/>
      </w:pPr>
      <w:r w:rsidRPr="00FA4C4B">
        <w:br w:type="page"/>
      </w:r>
      <w:bookmarkStart w:id="42" w:name="_Ref240425583"/>
      <w:bookmarkStart w:id="43" w:name="_Toc244995756"/>
      <w:r w:rsidR="00D20E4F">
        <w:lastRenderedPageBreak/>
        <w:t>Composition</w:t>
      </w:r>
      <w:r w:rsidR="009010BE">
        <w:t xml:space="preserve"> of Working G</w:t>
      </w:r>
      <w:r w:rsidRPr="00FA4C4B">
        <w:t>roups</w:t>
      </w:r>
      <w:bookmarkEnd w:id="42"/>
      <w:bookmarkEnd w:id="43"/>
    </w:p>
    <w:p w:rsidR="0008391C" w:rsidRPr="00FA4C4B" w:rsidRDefault="0008391C" w:rsidP="005E23B1">
      <w:pPr>
        <w:pStyle w:val="AnnexHead1"/>
      </w:pPr>
      <w:r w:rsidRPr="00FA4C4B">
        <w:t>Working group 1 – V103/1</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02"/>
        <w:gridCol w:w="1701"/>
        <w:gridCol w:w="4110"/>
      </w:tblGrid>
      <w:tr w:rsidR="0008391C" w:rsidRPr="006D1921" w:rsidTr="003068A1">
        <w:trPr>
          <w:cantSplit/>
          <w:trHeight w:val="70"/>
          <w:jc w:val="center"/>
        </w:trPr>
        <w:tc>
          <w:tcPr>
            <w:tcW w:w="2802" w:type="dxa"/>
            <w:vAlign w:val="center"/>
          </w:tcPr>
          <w:p w:rsidR="0008391C" w:rsidRPr="006D1921" w:rsidRDefault="0008391C" w:rsidP="003068A1">
            <w:pPr>
              <w:spacing w:before="60" w:after="60"/>
              <w:rPr>
                <w:rFonts w:cs="Arial"/>
                <w:b/>
                <w:color w:val="0000FF"/>
              </w:rPr>
            </w:pPr>
            <w:r w:rsidRPr="006D1921">
              <w:rPr>
                <w:rFonts w:cs="Arial"/>
                <w:b/>
                <w:color w:val="0000FF"/>
              </w:rPr>
              <w:t>Surname</w:t>
            </w:r>
          </w:p>
        </w:tc>
        <w:tc>
          <w:tcPr>
            <w:tcW w:w="1701" w:type="dxa"/>
            <w:vAlign w:val="center"/>
          </w:tcPr>
          <w:p w:rsidR="0008391C" w:rsidRPr="006D1921" w:rsidRDefault="0008391C" w:rsidP="003068A1">
            <w:pPr>
              <w:spacing w:before="60" w:after="60"/>
              <w:rPr>
                <w:rFonts w:cs="Arial"/>
                <w:b/>
                <w:color w:val="0000FF"/>
              </w:rPr>
            </w:pPr>
            <w:r w:rsidRPr="006D1921">
              <w:rPr>
                <w:rFonts w:cs="Arial"/>
                <w:b/>
                <w:color w:val="0000FF"/>
              </w:rPr>
              <w:t>First Name</w:t>
            </w:r>
          </w:p>
        </w:tc>
        <w:tc>
          <w:tcPr>
            <w:tcW w:w="4110" w:type="dxa"/>
            <w:vAlign w:val="center"/>
          </w:tcPr>
          <w:p w:rsidR="0008391C" w:rsidRPr="006D1921" w:rsidRDefault="0008391C" w:rsidP="003068A1">
            <w:pPr>
              <w:spacing w:before="60" w:after="60"/>
              <w:rPr>
                <w:rFonts w:cs="Arial"/>
                <w:b/>
                <w:color w:val="0000FF"/>
              </w:rPr>
            </w:pPr>
            <w:r w:rsidRPr="006D1921">
              <w:rPr>
                <w:rFonts w:cs="Arial"/>
                <w:b/>
                <w:color w:val="0000FF"/>
              </w:rPr>
              <w:t>Organisation</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Pedersen</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Poul Vibsig</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SIMAC     WG Chair</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Bosch</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Martien</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Port of Amsterdam</w:t>
            </w:r>
          </w:p>
        </w:tc>
      </w:tr>
      <w:tr w:rsidR="0008391C" w:rsidRPr="00FA4C4B" w:rsidTr="003068A1">
        <w:trPr>
          <w:cantSplit/>
          <w:trHeight w:val="192"/>
          <w:jc w:val="center"/>
        </w:trPr>
        <w:tc>
          <w:tcPr>
            <w:tcW w:w="2802" w:type="dxa"/>
            <w:vAlign w:val="center"/>
          </w:tcPr>
          <w:p w:rsidR="0008391C" w:rsidRPr="00FA4C4B" w:rsidRDefault="0008391C" w:rsidP="003068A1">
            <w:pPr>
              <w:spacing w:before="60" w:after="60"/>
              <w:rPr>
                <w:rFonts w:cs="Arial"/>
              </w:rPr>
            </w:pPr>
            <w:r w:rsidRPr="00FA4C4B">
              <w:rPr>
                <w:rFonts w:cs="Arial"/>
              </w:rPr>
              <w:t>Bray</w:t>
            </w:r>
          </w:p>
        </w:tc>
        <w:tc>
          <w:tcPr>
            <w:tcW w:w="1701" w:type="dxa"/>
            <w:vAlign w:val="center"/>
          </w:tcPr>
          <w:p w:rsidR="0008391C" w:rsidRPr="00FA4C4B" w:rsidRDefault="0008391C" w:rsidP="003068A1">
            <w:pPr>
              <w:spacing w:before="60" w:after="60"/>
              <w:rPr>
                <w:rFonts w:cs="Arial"/>
              </w:rPr>
            </w:pPr>
            <w:r w:rsidRPr="00FA4C4B">
              <w:rPr>
                <w:rFonts w:cs="Arial"/>
              </w:rPr>
              <w:t>John</w:t>
            </w:r>
          </w:p>
        </w:tc>
        <w:tc>
          <w:tcPr>
            <w:tcW w:w="4110" w:type="dxa"/>
            <w:vAlign w:val="center"/>
          </w:tcPr>
          <w:p w:rsidR="0008391C" w:rsidRPr="00FA4C4B" w:rsidRDefault="0008391C" w:rsidP="003068A1">
            <w:pPr>
              <w:spacing w:before="60" w:after="60"/>
              <w:rPr>
                <w:rFonts w:cs="Arial"/>
              </w:rPr>
            </w:pPr>
            <w:r w:rsidRPr="00FA4C4B">
              <w:rPr>
                <w:rFonts w:cs="Arial"/>
              </w:rPr>
              <w:t>MCA</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Burns</w:t>
            </w:r>
          </w:p>
        </w:tc>
        <w:tc>
          <w:tcPr>
            <w:tcW w:w="1701" w:type="dxa"/>
            <w:vAlign w:val="center"/>
          </w:tcPr>
          <w:p w:rsidR="0008391C" w:rsidRPr="00FA4C4B" w:rsidRDefault="0008391C" w:rsidP="003068A1">
            <w:pPr>
              <w:spacing w:before="60" w:after="60"/>
              <w:rPr>
                <w:rFonts w:cs="Arial"/>
                <w:lang w:val="nb-NO"/>
              </w:rPr>
            </w:pPr>
            <w:r w:rsidRPr="00FA4C4B">
              <w:rPr>
                <w:rFonts w:cs="Arial"/>
                <w:lang w:val="nb-NO"/>
              </w:rPr>
              <w:t>William</w:t>
            </w:r>
          </w:p>
        </w:tc>
        <w:tc>
          <w:tcPr>
            <w:tcW w:w="4110" w:type="dxa"/>
            <w:vAlign w:val="center"/>
          </w:tcPr>
          <w:p w:rsidR="0008391C" w:rsidRPr="00FA4C4B" w:rsidRDefault="0008391C" w:rsidP="003068A1">
            <w:pPr>
              <w:spacing w:before="60" w:after="60"/>
              <w:rPr>
                <w:rFonts w:cs="Arial"/>
                <w:lang w:val="nb-NO"/>
              </w:rPr>
            </w:pPr>
            <w:r w:rsidRPr="00FA4C4B">
              <w:rPr>
                <w:rFonts w:cs="Arial"/>
                <w:lang w:val="nb-NO"/>
              </w:rPr>
              <w:t>USCG</w:t>
            </w:r>
          </w:p>
        </w:tc>
      </w:tr>
      <w:tr w:rsidR="0008391C" w:rsidRPr="00BB76F2" w:rsidTr="003068A1">
        <w:trPr>
          <w:cantSplit/>
          <w:jc w:val="center"/>
        </w:trPr>
        <w:tc>
          <w:tcPr>
            <w:tcW w:w="2802" w:type="dxa"/>
            <w:vAlign w:val="center"/>
          </w:tcPr>
          <w:p w:rsidR="0008391C" w:rsidRPr="00FA4C4B" w:rsidRDefault="0008391C" w:rsidP="003068A1">
            <w:pPr>
              <w:spacing w:before="60" w:after="60"/>
              <w:rPr>
                <w:rFonts w:cs="Arial"/>
                <w:highlight w:val="cyan"/>
                <w:lang w:val="pt-PT"/>
              </w:rPr>
            </w:pPr>
            <w:r w:rsidRPr="00FA4C4B">
              <w:rPr>
                <w:rFonts w:cs="Arial"/>
                <w:lang w:val="pt-PT"/>
              </w:rPr>
              <w:t>Cajueiro Pimenta</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Cesar</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Centro de Simulaçao Aquaviara-CSA</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highlight w:val="cyan"/>
                <w:lang w:val="pt-PT"/>
              </w:rPr>
            </w:pPr>
            <w:r w:rsidRPr="00FA4C4B">
              <w:rPr>
                <w:rFonts w:cs="Arial"/>
                <w:lang w:val="pt-PT"/>
              </w:rPr>
              <w:t>Chidambaram</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Nadaraj</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NAVICOM Resources S/B</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Dehmel</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Tom</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Hochschule Wismar</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Dolberg</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Max</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WSD Nord</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Dreijer</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Malin</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Norwegian Coastal Admin</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Goud</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Ko</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Racon</w:t>
            </w:r>
          </w:p>
        </w:tc>
      </w:tr>
      <w:tr w:rsidR="0008391C" w:rsidRPr="00FA4C4B" w:rsidTr="003068A1">
        <w:trPr>
          <w:cantSplit/>
          <w:trHeight w:val="70"/>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Hewett</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John</w:t>
            </w:r>
          </w:p>
        </w:tc>
        <w:tc>
          <w:tcPr>
            <w:tcW w:w="4110" w:type="dxa"/>
            <w:vAlign w:val="center"/>
          </w:tcPr>
          <w:p w:rsidR="0008391C" w:rsidRPr="00FA4C4B" w:rsidRDefault="0008391C" w:rsidP="003068A1">
            <w:pPr>
              <w:spacing w:before="60" w:after="60"/>
              <w:rPr>
                <w:rFonts w:cs="Arial"/>
                <w:lang w:val="en-US"/>
              </w:rPr>
            </w:pPr>
            <w:r w:rsidRPr="00FA4C4B">
              <w:rPr>
                <w:rFonts w:cs="Arial"/>
                <w:lang w:val="en-US"/>
              </w:rPr>
              <w:t>South Tyneside College</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highlight w:val="cyan"/>
                <w:lang w:val="pt-PT"/>
              </w:rPr>
            </w:pPr>
            <w:r w:rsidRPr="00FA4C4B">
              <w:rPr>
                <w:rFonts w:cs="Arial"/>
                <w:lang w:val="pt-PT"/>
              </w:rPr>
              <w:t>Lindroos</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Bo</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AboaMare</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Madsen</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Henning</w:t>
            </w:r>
          </w:p>
        </w:tc>
        <w:tc>
          <w:tcPr>
            <w:tcW w:w="4110" w:type="dxa"/>
            <w:vAlign w:val="center"/>
          </w:tcPr>
          <w:p w:rsidR="0008391C" w:rsidRPr="00FA4C4B" w:rsidRDefault="005F7C7E" w:rsidP="003068A1">
            <w:pPr>
              <w:spacing w:before="60" w:after="60"/>
              <w:rPr>
                <w:rFonts w:cs="Arial"/>
                <w:lang w:val="pt-PT"/>
              </w:rPr>
            </w:pPr>
            <w:r>
              <w:rPr>
                <w:rFonts w:cs="Arial"/>
                <w:lang w:val="pt-PT"/>
              </w:rPr>
              <w:t>Great Belt VTS</w:t>
            </w:r>
          </w:p>
        </w:tc>
      </w:tr>
      <w:tr w:rsidR="0008391C" w:rsidRPr="00FA4C4B" w:rsidTr="003068A1">
        <w:trPr>
          <w:cantSplit/>
          <w:trHeight w:val="297"/>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Marsh</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David</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CCG</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Moser</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Thomas</w:t>
            </w:r>
          </w:p>
        </w:tc>
        <w:tc>
          <w:tcPr>
            <w:tcW w:w="4110" w:type="dxa"/>
            <w:vAlign w:val="center"/>
          </w:tcPr>
          <w:p w:rsidR="0008391C" w:rsidRPr="00FA4C4B" w:rsidRDefault="0008391C" w:rsidP="003068A1">
            <w:pPr>
              <w:spacing w:before="60" w:after="60"/>
              <w:rPr>
                <w:rFonts w:cs="Arial"/>
                <w:lang w:val="en-US"/>
              </w:rPr>
            </w:pPr>
            <w:r w:rsidRPr="00FA4C4B">
              <w:rPr>
                <w:rFonts w:cs="Arial"/>
                <w:lang w:val="en-US"/>
              </w:rPr>
              <w:t>FREQUENTIS AG</w:t>
            </w:r>
          </w:p>
        </w:tc>
      </w:tr>
      <w:tr w:rsidR="0008391C" w:rsidRPr="00FA4C4B" w:rsidTr="003068A1">
        <w:trPr>
          <w:cantSplit/>
          <w:trHeight w:val="70"/>
          <w:jc w:val="center"/>
        </w:trPr>
        <w:tc>
          <w:tcPr>
            <w:tcW w:w="2802" w:type="dxa"/>
            <w:vAlign w:val="center"/>
          </w:tcPr>
          <w:p w:rsidR="0008391C" w:rsidRPr="00FA4C4B" w:rsidRDefault="0008391C" w:rsidP="003068A1">
            <w:pPr>
              <w:spacing w:before="60" w:after="60"/>
              <w:rPr>
                <w:rFonts w:cs="Arial"/>
                <w:color w:val="1F497D"/>
                <w:lang w:val="en-US"/>
              </w:rPr>
            </w:pPr>
            <w:r w:rsidRPr="00FA4C4B">
              <w:rPr>
                <w:rFonts w:cs="Arial"/>
              </w:rPr>
              <w:t>Oblizanov</w:t>
            </w:r>
          </w:p>
        </w:tc>
        <w:tc>
          <w:tcPr>
            <w:tcW w:w="1701" w:type="dxa"/>
            <w:vAlign w:val="center"/>
          </w:tcPr>
          <w:p w:rsidR="0008391C" w:rsidRPr="00FA4C4B" w:rsidRDefault="0008391C" w:rsidP="003068A1">
            <w:pPr>
              <w:spacing w:before="60" w:after="60"/>
              <w:rPr>
                <w:rFonts w:cs="Arial"/>
              </w:rPr>
            </w:pPr>
            <w:r w:rsidRPr="00FA4C4B">
              <w:rPr>
                <w:rFonts w:cs="Arial"/>
              </w:rPr>
              <w:t>Dmitry</w:t>
            </w:r>
          </w:p>
        </w:tc>
        <w:tc>
          <w:tcPr>
            <w:tcW w:w="4110" w:type="dxa"/>
            <w:vAlign w:val="center"/>
          </w:tcPr>
          <w:p w:rsidR="0008391C" w:rsidRPr="00FA4C4B" w:rsidRDefault="0008391C" w:rsidP="003068A1">
            <w:pPr>
              <w:spacing w:before="60" w:after="60"/>
              <w:rPr>
                <w:rFonts w:cs="Arial"/>
              </w:rPr>
            </w:pPr>
            <w:r w:rsidRPr="00FA4C4B">
              <w:rPr>
                <w:rFonts w:cs="Arial"/>
              </w:rPr>
              <w:t>TRANSAS Tech Ltd.</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Riley</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Bruce</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US Coast Guard</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Saidi</w:t>
            </w:r>
          </w:p>
        </w:tc>
        <w:tc>
          <w:tcPr>
            <w:tcW w:w="1701" w:type="dxa"/>
            <w:vAlign w:val="center"/>
          </w:tcPr>
          <w:p w:rsidR="0008391C" w:rsidRPr="00FA4C4B" w:rsidRDefault="0008391C" w:rsidP="003068A1">
            <w:pPr>
              <w:spacing w:before="60" w:after="60"/>
              <w:rPr>
                <w:rFonts w:cs="Arial"/>
                <w:lang w:val="pt-PT"/>
              </w:rPr>
            </w:pPr>
            <w:r w:rsidRPr="00FA4C4B">
              <w:rPr>
                <w:rFonts w:cs="Arial"/>
                <w:lang w:val="pt-PT"/>
              </w:rPr>
              <w:t>Norjipin</w:t>
            </w:r>
          </w:p>
        </w:tc>
        <w:tc>
          <w:tcPr>
            <w:tcW w:w="4110" w:type="dxa"/>
            <w:vAlign w:val="center"/>
          </w:tcPr>
          <w:p w:rsidR="0008391C" w:rsidRPr="00FA4C4B" w:rsidRDefault="0008391C" w:rsidP="003068A1">
            <w:pPr>
              <w:spacing w:before="60" w:after="60"/>
              <w:rPr>
                <w:rFonts w:cs="Arial"/>
                <w:lang w:val="pt-PT"/>
              </w:rPr>
            </w:pPr>
            <w:r w:rsidRPr="00FA4C4B">
              <w:rPr>
                <w:rFonts w:cs="Arial"/>
                <w:lang w:val="pt-PT"/>
              </w:rPr>
              <w:t>Marine Department Malaysia</w:t>
            </w:r>
          </w:p>
        </w:tc>
      </w:tr>
      <w:tr w:rsidR="0008391C" w:rsidRPr="00FA4C4B" w:rsidTr="003068A1">
        <w:trPr>
          <w:cantSplit/>
          <w:jc w:val="center"/>
        </w:trPr>
        <w:tc>
          <w:tcPr>
            <w:tcW w:w="2802" w:type="dxa"/>
            <w:vAlign w:val="center"/>
          </w:tcPr>
          <w:p w:rsidR="0008391C" w:rsidRPr="00FA4C4B" w:rsidRDefault="0008391C" w:rsidP="003068A1">
            <w:pPr>
              <w:spacing w:before="60" w:after="60"/>
              <w:rPr>
                <w:rFonts w:cs="Arial"/>
                <w:lang w:val="pt-PT"/>
              </w:rPr>
            </w:pPr>
            <w:r w:rsidRPr="00FA4C4B">
              <w:rPr>
                <w:rFonts w:cs="Arial"/>
                <w:lang w:val="pt-PT"/>
              </w:rPr>
              <w:t>Wong</w:t>
            </w:r>
          </w:p>
        </w:tc>
        <w:tc>
          <w:tcPr>
            <w:tcW w:w="1701" w:type="dxa"/>
            <w:vAlign w:val="center"/>
          </w:tcPr>
          <w:p w:rsidR="0008391C" w:rsidRPr="00FA4C4B" w:rsidRDefault="0008391C" w:rsidP="003068A1">
            <w:pPr>
              <w:spacing w:before="60" w:after="60"/>
              <w:rPr>
                <w:rFonts w:cs="Arial"/>
                <w:color w:val="003300"/>
                <w:lang w:val="pt-PT"/>
              </w:rPr>
            </w:pPr>
            <w:r w:rsidRPr="00FA4C4B">
              <w:rPr>
                <w:rFonts w:cs="Arial"/>
                <w:color w:val="003300"/>
                <w:lang w:val="pt-PT"/>
              </w:rPr>
              <w:t>Wing Hung</w:t>
            </w:r>
          </w:p>
        </w:tc>
        <w:tc>
          <w:tcPr>
            <w:tcW w:w="4110" w:type="dxa"/>
            <w:vAlign w:val="center"/>
          </w:tcPr>
          <w:p w:rsidR="0008391C" w:rsidRPr="00FA4C4B" w:rsidRDefault="0008391C" w:rsidP="003068A1">
            <w:pPr>
              <w:spacing w:before="60" w:after="60"/>
              <w:rPr>
                <w:rFonts w:cs="Arial"/>
                <w:highlight w:val="yellow"/>
                <w:lang w:val="pt-PT"/>
              </w:rPr>
            </w:pPr>
            <w:r w:rsidRPr="00FA4C4B">
              <w:rPr>
                <w:rFonts w:cs="Arial"/>
                <w:lang w:val="pt-PT"/>
              </w:rPr>
              <w:t>Marine Dept HKSAR Government</w:t>
            </w:r>
          </w:p>
        </w:tc>
      </w:tr>
    </w:tbl>
    <w:p w:rsidR="0008391C" w:rsidRPr="00FA4C4B" w:rsidRDefault="0008391C" w:rsidP="0008391C">
      <w:pPr>
        <w:pStyle w:val="BodyText"/>
        <w:rPr>
          <w:lang w:eastAsia="en-GB"/>
        </w:rPr>
      </w:pPr>
    </w:p>
    <w:p w:rsidR="0008391C" w:rsidRDefault="0008391C">
      <w:pPr>
        <w:spacing w:after="200" w:line="276" w:lineRule="auto"/>
        <w:rPr>
          <w:rFonts w:cs="Arial"/>
          <w:b/>
          <w:caps/>
          <w:sz w:val="28"/>
        </w:rPr>
      </w:pPr>
      <w:r>
        <w:rPr>
          <w:rFonts w:cs="Arial"/>
        </w:rPr>
        <w:br w:type="page"/>
      </w:r>
    </w:p>
    <w:p w:rsidR="0008391C" w:rsidRPr="00FA4C4B" w:rsidRDefault="0008391C" w:rsidP="005E23B1">
      <w:pPr>
        <w:pStyle w:val="AnnexHead1"/>
      </w:pPr>
      <w:r w:rsidRPr="00FA4C4B">
        <w:lastRenderedPageBreak/>
        <w:t>Working group 2 – V103/2</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02"/>
        <w:gridCol w:w="1701"/>
        <w:gridCol w:w="4110"/>
      </w:tblGrid>
      <w:tr w:rsidR="0008391C" w:rsidRPr="006D1921" w:rsidTr="003068A1">
        <w:trPr>
          <w:cantSplit/>
          <w:trHeight w:val="70"/>
          <w:jc w:val="center"/>
        </w:trPr>
        <w:tc>
          <w:tcPr>
            <w:tcW w:w="2802" w:type="dxa"/>
          </w:tcPr>
          <w:p w:rsidR="0008391C" w:rsidRPr="006D1921" w:rsidRDefault="0008391C" w:rsidP="003068A1">
            <w:pPr>
              <w:spacing w:before="60" w:after="60"/>
              <w:rPr>
                <w:rFonts w:cs="Arial"/>
                <w:b/>
                <w:color w:val="0000FF"/>
              </w:rPr>
            </w:pPr>
            <w:r w:rsidRPr="006D1921">
              <w:rPr>
                <w:rFonts w:cs="Arial"/>
                <w:b/>
                <w:color w:val="0000FF"/>
              </w:rPr>
              <w:t>Surname</w:t>
            </w:r>
          </w:p>
        </w:tc>
        <w:tc>
          <w:tcPr>
            <w:tcW w:w="1701" w:type="dxa"/>
          </w:tcPr>
          <w:p w:rsidR="0008391C" w:rsidRPr="006D1921" w:rsidRDefault="0008391C" w:rsidP="003068A1">
            <w:pPr>
              <w:spacing w:before="60" w:after="60"/>
              <w:rPr>
                <w:rFonts w:cs="Arial"/>
                <w:b/>
                <w:color w:val="0000FF"/>
              </w:rPr>
            </w:pPr>
            <w:r w:rsidRPr="006D1921">
              <w:rPr>
                <w:rFonts w:cs="Arial"/>
                <w:b/>
                <w:color w:val="0000FF"/>
              </w:rPr>
              <w:t>First Name</w:t>
            </w:r>
          </w:p>
        </w:tc>
        <w:tc>
          <w:tcPr>
            <w:tcW w:w="4110" w:type="dxa"/>
          </w:tcPr>
          <w:p w:rsidR="0008391C" w:rsidRPr="006D1921" w:rsidRDefault="0008391C" w:rsidP="003068A1">
            <w:pPr>
              <w:spacing w:before="60" w:after="60"/>
              <w:rPr>
                <w:rFonts w:cs="Arial"/>
                <w:b/>
                <w:color w:val="0000FF"/>
              </w:rPr>
            </w:pPr>
            <w:r w:rsidRPr="006D1921">
              <w:rPr>
                <w:rFonts w:cs="Arial"/>
                <w:b/>
                <w:color w:val="0000FF"/>
              </w:rPr>
              <w:t>Organisation</w:t>
            </w:r>
          </w:p>
        </w:tc>
      </w:tr>
      <w:tr w:rsidR="0008391C" w:rsidRPr="00224393" w:rsidTr="003068A1">
        <w:trPr>
          <w:cantSplit/>
          <w:jc w:val="center"/>
        </w:trPr>
        <w:tc>
          <w:tcPr>
            <w:tcW w:w="2802" w:type="dxa"/>
          </w:tcPr>
          <w:p w:rsidR="0008391C" w:rsidRPr="006D1921" w:rsidRDefault="0008391C" w:rsidP="003068A1">
            <w:pPr>
              <w:spacing w:before="60" w:after="60"/>
              <w:rPr>
                <w:rFonts w:cs="Arial"/>
              </w:rPr>
            </w:pPr>
            <w:r w:rsidRPr="006D1921">
              <w:rPr>
                <w:rFonts w:cs="Arial"/>
                <w:lang w:val="es-ES"/>
              </w:rPr>
              <w:t>Shaw</w:t>
            </w:r>
          </w:p>
        </w:tc>
        <w:tc>
          <w:tcPr>
            <w:tcW w:w="1701" w:type="dxa"/>
          </w:tcPr>
          <w:p w:rsidR="0008391C" w:rsidRPr="006D1921" w:rsidRDefault="0008391C" w:rsidP="003068A1">
            <w:pPr>
              <w:spacing w:before="60" w:after="60"/>
              <w:rPr>
                <w:rFonts w:cs="Arial"/>
              </w:rPr>
            </w:pPr>
            <w:r w:rsidRPr="006D1921">
              <w:rPr>
                <w:rFonts w:cs="Arial"/>
                <w:lang w:val="es-ES"/>
              </w:rPr>
              <w:t>Robert</w:t>
            </w:r>
          </w:p>
        </w:tc>
        <w:tc>
          <w:tcPr>
            <w:tcW w:w="4110" w:type="dxa"/>
          </w:tcPr>
          <w:p w:rsidR="0008391C" w:rsidRPr="006D1921" w:rsidRDefault="0008391C" w:rsidP="003068A1">
            <w:pPr>
              <w:spacing w:before="60" w:after="60"/>
              <w:rPr>
                <w:rFonts w:cs="Arial"/>
              </w:rPr>
            </w:pPr>
            <w:r w:rsidRPr="006D1921">
              <w:rPr>
                <w:rFonts w:cs="Arial"/>
                <w:lang w:val="es-ES"/>
              </w:rPr>
              <w:t xml:space="preserve">South Tyneside College  </w:t>
            </w:r>
            <w:r w:rsidR="00833F8D">
              <w:rPr>
                <w:rFonts w:cs="Arial"/>
                <w:lang w:val="es-ES"/>
              </w:rPr>
              <w:t xml:space="preserve"> </w:t>
            </w:r>
            <w:r w:rsidRPr="006D1921">
              <w:rPr>
                <w:rFonts w:cs="Arial"/>
                <w:lang w:val="es-ES"/>
              </w:rPr>
              <w:t>WH Chair</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Birch</w:t>
            </w:r>
          </w:p>
        </w:tc>
        <w:tc>
          <w:tcPr>
            <w:tcW w:w="1701" w:type="dxa"/>
          </w:tcPr>
          <w:p w:rsidR="0008391C" w:rsidRPr="006D1921" w:rsidRDefault="0008391C" w:rsidP="003068A1">
            <w:pPr>
              <w:spacing w:before="60" w:after="60"/>
              <w:rPr>
                <w:rFonts w:cs="Arial"/>
                <w:lang w:val="pt-PT"/>
              </w:rPr>
            </w:pPr>
            <w:r w:rsidRPr="006D1921">
              <w:rPr>
                <w:rFonts w:cs="Arial"/>
                <w:lang w:val="pt-PT"/>
              </w:rPr>
              <w:t>Allen</w:t>
            </w:r>
          </w:p>
        </w:tc>
        <w:tc>
          <w:tcPr>
            <w:tcW w:w="4110" w:type="dxa"/>
          </w:tcPr>
          <w:p w:rsidR="0008391C" w:rsidRPr="006D1921" w:rsidRDefault="0008391C" w:rsidP="003068A1">
            <w:pPr>
              <w:spacing w:before="60" w:after="60"/>
              <w:rPr>
                <w:rFonts w:cs="Arial"/>
                <w:lang w:val="pt-PT"/>
              </w:rPr>
            </w:pPr>
            <w:r w:rsidRPr="006D1921">
              <w:rPr>
                <w:rFonts w:cs="Arial"/>
                <w:lang w:val="pt-PT"/>
              </w:rPr>
              <w:t>MITAGS</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Bostock</w:t>
            </w:r>
          </w:p>
        </w:tc>
        <w:tc>
          <w:tcPr>
            <w:tcW w:w="1701" w:type="dxa"/>
          </w:tcPr>
          <w:p w:rsidR="0008391C" w:rsidRPr="006D1921" w:rsidRDefault="0008391C" w:rsidP="003068A1">
            <w:pPr>
              <w:spacing w:before="60" w:after="60"/>
              <w:rPr>
                <w:rFonts w:cs="Arial"/>
                <w:lang w:val="pt-PT"/>
              </w:rPr>
            </w:pPr>
            <w:r w:rsidRPr="006D1921">
              <w:rPr>
                <w:rFonts w:cs="Arial"/>
                <w:lang w:val="pt-PT"/>
              </w:rPr>
              <w:t>Christopher</w:t>
            </w:r>
          </w:p>
        </w:tc>
        <w:tc>
          <w:tcPr>
            <w:tcW w:w="4110" w:type="dxa"/>
          </w:tcPr>
          <w:p w:rsidR="0008391C" w:rsidRPr="006D1921" w:rsidRDefault="0008391C" w:rsidP="003068A1">
            <w:pPr>
              <w:spacing w:before="60" w:after="60"/>
              <w:rPr>
                <w:rFonts w:cs="Arial"/>
                <w:lang w:val="pt-PT"/>
              </w:rPr>
            </w:pPr>
            <w:r w:rsidRPr="006D1921">
              <w:rPr>
                <w:rFonts w:cs="Arial"/>
                <w:lang w:val="pt-PT"/>
              </w:rPr>
              <w:t>Harwich Haven Autority</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Gabert</w:t>
            </w:r>
          </w:p>
        </w:tc>
        <w:tc>
          <w:tcPr>
            <w:tcW w:w="1701" w:type="dxa"/>
          </w:tcPr>
          <w:p w:rsidR="0008391C" w:rsidRPr="006D1921" w:rsidRDefault="0008391C" w:rsidP="003068A1">
            <w:pPr>
              <w:spacing w:before="60" w:after="60"/>
              <w:rPr>
                <w:rFonts w:cs="Arial"/>
                <w:lang w:val="pt-PT"/>
              </w:rPr>
            </w:pPr>
            <w:r w:rsidRPr="006D1921">
              <w:rPr>
                <w:rFonts w:cs="Arial"/>
                <w:lang w:val="pt-PT"/>
              </w:rPr>
              <w:t>Uwe</w:t>
            </w:r>
          </w:p>
        </w:tc>
        <w:tc>
          <w:tcPr>
            <w:tcW w:w="4110" w:type="dxa"/>
          </w:tcPr>
          <w:p w:rsidR="0008391C" w:rsidRPr="006D1921" w:rsidRDefault="0008391C" w:rsidP="003068A1">
            <w:pPr>
              <w:spacing w:before="60" w:after="60"/>
              <w:rPr>
                <w:rFonts w:cs="Arial"/>
                <w:lang w:val="es-ES"/>
              </w:rPr>
            </w:pPr>
            <w:r w:rsidRPr="006D1921">
              <w:rPr>
                <w:rFonts w:cs="Arial"/>
                <w:lang w:val="es-ES"/>
              </w:rPr>
              <w:t>WSD Northwest</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Holliday</w:t>
            </w:r>
          </w:p>
        </w:tc>
        <w:tc>
          <w:tcPr>
            <w:tcW w:w="1701" w:type="dxa"/>
          </w:tcPr>
          <w:p w:rsidR="0008391C" w:rsidRPr="006D1921" w:rsidRDefault="0008391C" w:rsidP="003068A1">
            <w:pPr>
              <w:spacing w:before="60" w:after="60"/>
              <w:rPr>
                <w:rFonts w:cs="Arial"/>
                <w:lang w:val="pt-PT"/>
              </w:rPr>
            </w:pPr>
            <w:r w:rsidRPr="006D1921">
              <w:rPr>
                <w:rFonts w:cs="Arial"/>
                <w:lang w:val="pt-PT"/>
              </w:rPr>
              <w:t>Matthew</w:t>
            </w:r>
          </w:p>
        </w:tc>
        <w:tc>
          <w:tcPr>
            <w:tcW w:w="4110" w:type="dxa"/>
          </w:tcPr>
          <w:p w:rsidR="0008391C" w:rsidRPr="006D1921" w:rsidRDefault="0008391C" w:rsidP="003068A1">
            <w:pPr>
              <w:spacing w:before="60" w:after="60"/>
              <w:rPr>
                <w:rFonts w:cs="Arial"/>
                <w:lang w:val="pt-PT"/>
              </w:rPr>
            </w:pPr>
            <w:r w:rsidRPr="006D1921">
              <w:rPr>
                <w:rFonts w:cs="Arial"/>
                <w:lang w:val="pt-PT"/>
              </w:rPr>
              <w:t>USCG/VTS New York</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Nazri Armar</w:t>
            </w:r>
          </w:p>
        </w:tc>
        <w:tc>
          <w:tcPr>
            <w:tcW w:w="1701" w:type="dxa"/>
          </w:tcPr>
          <w:p w:rsidR="0008391C" w:rsidRPr="006D1921" w:rsidRDefault="0008391C" w:rsidP="003068A1">
            <w:pPr>
              <w:spacing w:before="60" w:after="60"/>
              <w:rPr>
                <w:rFonts w:cs="Arial"/>
                <w:lang w:val="pt-PT"/>
              </w:rPr>
            </w:pPr>
            <w:r w:rsidRPr="006D1921">
              <w:rPr>
                <w:rFonts w:cs="Arial"/>
                <w:lang w:val="pt-PT"/>
              </w:rPr>
              <w:t>Mohd</w:t>
            </w:r>
          </w:p>
        </w:tc>
        <w:tc>
          <w:tcPr>
            <w:tcW w:w="4110" w:type="dxa"/>
          </w:tcPr>
          <w:p w:rsidR="0008391C" w:rsidRPr="006D1921" w:rsidRDefault="0008391C" w:rsidP="003068A1">
            <w:pPr>
              <w:spacing w:before="60" w:after="60"/>
              <w:rPr>
                <w:rFonts w:cs="Arial"/>
                <w:lang w:val="pt-PT"/>
              </w:rPr>
            </w:pPr>
            <w:r w:rsidRPr="006D1921">
              <w:rPr>
                <w:rFonts w:cs="Arial"/>
                <w:lang w:val="pt-PT"/>
              </w:rPr>
              <w:t>Marine Department Malaysia</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Nordin Ibrahim</w:t>
            </w:r>
          </w:p>
        </w:tc>
        <w:tc>
          <w:tcPr>
            <w:tcW w:w="1701" w:type="dxa"/>
          </w:tcPr>
          <w:p w:rsidR="0008391C" w:rsidRPr="006D1921" w:rsidRDefault="0008391C" w:rsidP="003068A1">
            <w:pPr>
              <w:spacing w:before="60" w:after="60"/>
              <w:rPr>
                <w:rFonts w:cs="Arial"/>
                <w:lang w:val="pt-PT"/>
              </w:rPr>
            </w:pPr>
            <w:r w:rsidRPr="006D1921">
              <w:rPr>
                <w:rFonts w:cs="Arial"/>
                <w:lang w:val="pt-PT"/>
              </w:rPr>
              <w:t>Ahmad</w:t>
            </w:r>
          </w:p>
        </w:tc>
        <w:tc>
          <w:tcPr>
            <w:tcW w:w="4110" w:type="dxa"/>
          </w:tcPr>
          <w:p w:rsidR="0008391C" w:rsidRPr="006D1921" w:rsidRDefault="0008391C" w:rsidP="003068A1">
            <w:pPr>
              <w:spacing w:before="60" w:after="60"/>
              <w:rPr>
                <w:rFonts w:cs="Arial"/>
                <w:lang w:val="pt-PT"/>
              </w:rPr>
            </w:pPr>
            <w:r w:rsidRPr="006D1921">
              <w:rPr>
                <w:rFonts w:cs="Arial"/>
                <w:lang w:val="pt-PT"/>
              </w:rPr>
              <w:t>Marine Department Malaysia</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Padman</w:t>
            </w:r>
          </w:p>
        </w:tc>
        <w:tc>
          <w:tcPr>
            <w:tcW w:w="1701" w:type="dxa"/>
          </w:tcPr>
          <w:p w:rsidR="0008391C" w:rsidRPr="006D1921" w:rsidRDefault="0008391C" w:rsidP="003068A1">
            <w:pPr>
              <w:spacing w:before="60" w:after="60"/>
              <w:rPr>
                <w:rFonts w:cs="Arial"/>
                <w:lang w:val="pt-PT"/>
              </w:rPr>
            </w:pPr>
            <w:r w:rsidRPr="006D1921">
              <w:rPr>
                <w:rFonts w:cs="Arial"/>
                <w:lang w:val="pt-PT"/>
              </w:rPr>
              <w:t>David</w:t>
            </w:r>
          </w:p>
        </w:tc>
        <w:tc>
          <w:tcPr>
            <w:tcW w:w="4110" w:type="dxa"/>
          </w:tcPr>
          <w:p w:rsidR="0008391C" w:rsidRPr="006D1921" w:rsidRDefault="0008391C" w:rsidP="003068A1">
            <w:pPr>
              <w:spacing w:before="60" w:after="60"/>
              <w:rPr>
                <w:rFonts w:cs="Arial"/>
                <w:lang w:val="pt-PT"/>
              </w:rPr>
            </w:pPr>
            <w:r w:rsidRPr="006D1921">
              <w:rPr>
                <w:rFonts w:cs="Arial"/>
                <w:lang w:val="pt-PT"/>
              </w:rPr>
              <w:t>Port Klang Authority</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pt-PT"/>
              </w:rPr>
            </w:pPr>
            <w:r w:rsidRPr="006D1921">
              <w:rPr>
                <w:rFonts w:cs="Arial"/>
                <w:lang w:val="pt-PT"/>
              </w:rPr>
              <w:t>Sardella</w:t>
            </w:r>
          </w:p>
        </w:tc>
        <w:tc>
          <w:tcPr>
            <w:tcW w:w="1701" w:type="dxa"/>
          </w:tcPr>
          <w:p w:rsidR="0008391C" w:rsidRPr="006D1921" w:rsidRDefault="0008391C" w:rsidP="003068A1">
            <w:pPr>
              <w:spacing w:before="60" w:after="60"/>
              <w:rPr>
                <w:rFonts w:cs="Arial"/>
                <w:lang w:val="pt-PT"/>
              </w:rPr>
            </w:pPr>
            <w:r w:rsidRPr="006D1921">
              <w:rPr>
                <w:rFonts w:cs="Arial"/>
                <w:lang w:val="pt-PT"/>
              </w:rPr>
              <w:t>Rosamarina</w:t>
            </w:r>
          </w:p>
        </w:tc>
        <w:tc>
          <w:tcPr>
            <w:tcW w:w="4110" w:type="dxa"/>
          </w:tcPr>
          <w:p w:rsidR="0008391C" w:rsidRPr="006D1921" w:rsidRDefault="0008391C" w:rsidP="003068A1">
            <w:pPr>
              <w:spacing w:before="60" w:after="60"/>
              <w:rPr>
                <w:rFonts w:cs="Arial"/>
                <w:lang w:val="pt-PT"/>
              </w:rPr>
            </w:pPr>
            <w:r w:rsidRPr="006D1921">
              <w:rPr>
                <w:rFonts w:cs="Arial"/>
                <w:lang w:val="pt-PT"/>
              </w:rPr>
              <w:t>Italian Coast Guard</w:t>
            </w:r>
          </w:p>
        </w:tc>
      </w:tr>
      <w:tr w:rsidR="0008391C" w:rsidRPr="00224393" w:rsidTr="003068A1">
        <w:trPr>
          <w:cantSplit/>
          <w:jc w:val="center"/>
        </w:trPr>
        <w:tc>
          <w:tcPr>
            <w:tcW w:w="2802" w:type="dxa"/>
          </w:tcPr>
          <w:p w:rsidR="0008391C" w:rsidRPr="006D1921" w:rsidRDefault="0008391C" w:rsidP="003068A1">
            <w:pPr>
              <w:spacing w:before="60" w:after="60"/>
              <w:rPr>
                <w:rFonts w:cs="Arial"/>
                <w:lang w:val="en-US"/>
              </w:rPr>
            </w:pPr>
            <w:r w:rsidRPr="006D1921">
              <w:rPr>
                <w:rFonts w:cs="Arial"/>
                <w:lang w:val="en-US"/>
              </w:rPr>
              <w:t>Van’t Padje</w:t>
            </w:r>
          </w:p>
        </w:tc>
        <w:tc>
          <w:tcPr>
            <w:tcW w:w="1701" w:type="dxa"/>
          </w:tcPr>
          <w:p w:rsidR="0008391C" w:rsidRPr="006D1921" w:rsidRDefault="0008391C" w:rsidP="003068A1">
            <w:pPr>
              <w:spacing w:before="60" w:after="60"/>
              <w:rPr>
                <w:rFonts w:cs="Arial"/>
                <w:lang w:val="en-US"/>
              </w:rPr>
            </w:pPr>
            <w:r w:rsidRPr="006D1921">
              <w:rPr>
                <w:rFonts w:cs="Arial"/>
                <w:lang w:val="en-US"/>
              </w:rPr>
              <w:t>Wim</w:t>
            </w:r>
          </w:p>
        </w:tc>
        <w:tc>
          <w:tcPr>
            <w:tcW w:w="4110" w:type="dxa"/>
          </w:tcPr>
          <w:p w:rsidR="0008391C" w:rsidRPr="006D1921" w:rsidRDefault="00833F8D" w:rsidP="003068A1">
            <w:pPr>
              <w:spacing w:before="60" w:after="60"/>
              <w:rPr>
                <w:rFonts w:cs="Arial"/>
                <w:lang w:val="en-US"/>
              </w:rPr>
            </w:pPr>
            <w:r>
              <w:rPr>
                <w:rFonts w:cs="Arial"/>
                <w:lang w:val="en-US"/>
              </w:rPr>
              <w:t>STC B.V.</w:t>
            </w:r>
          </w:p>
        </w:tc>
      </w:tr>
    </w:tbl>
    <w:p w:rsidR="0008391C" w:rsidRPr="00FA4C4B" w:rsidRDefault="0008391C" w:rsidP="0008391C">
      <w:pPr>
        <w:pStyle w:val="BodyText"/>
        <w:rPr>
          <w:lang w:eastAsia="en-GB"/>
        </w:rPr>
      </w:pPr>
    </w:p>
    <w:p w:rsidR="0008391C" w:rsidRPr="00FA4C4B" w:rsidRDefault="0008391C" w:rsidP="005E23B1">
      <w:pPr>
        <w:pStyle w:val="AnnexHead1"/>
      </w:pPr>
      <w:r w:rsidRPr="00FA4C4B">
        <w:t>Working group 3 – V103/3 &amp; V103/4</w:t>
      </w: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02"/>
        <w:gridCol w:w="1701"/>
        <w:gridCol w:w="4110"/>
      </w:tblGrid>
      <w:tr w:rsidR="0008391C" w:rsidRPr="00224393" w:rsidTr="003068A1">
        <w:trPr>
          <w:cantSplit/>
          <w:trHeight w:val="70"/>
          <w:jc w:val="center"/>
        </w:trPr>
        <w:tc>
          <w:tcPr>
            <w:tcW w:w="2802" w:type="dxa"/>
          </w:tcPr>
          <w:p w:rsidR="0008391C" w:rsidRPr="00224393" w:rsidRDefault="0008391C" w:rsidP="003068A1">
            <w:pPr>
              <w:spacing w:before="60" w:after="60"/>
              <w:rPr>
                <w:rFonts w:cs="Arial"/>
                <w:color w:val="0000FF"/>
              </w:rPr>
            </w:pPr>
            <w:r w:rsidRPr="00224393">
              <w:rPr>
                <w:rFonts w:cs="Arial"/>
                <w:color w:val="0000FF"/>
              </w:rPr>
              <w:t>Surname</w:t>
            </w:r>
          </w:p>
        </w:tc>
        <w:tc>
          <w:tcPr>
            <w:tcW w:w="1701" w:type="dxa"/>
          </w:tcPr>
          <w:p w:rsidR="0008391C" w:rsidRPr="00224393" w:rsidRDefault="0008391C" w:rsidP="003068A1">
            <w:pPr>
              <w:spacing w:before="60" w:after="60"/>
              <w:rPr>
                <w:rFonts w:cs="Arial"/>
                <w:color w:val="0000FF"/>
              </w:rPr>
            </w:pPr>
            <w:r w:rsidRPr="00224393">
              <w:rPr>
                <w:rFonts w:cs="Arial"/>
                <w:color w:val="0000FF"/>
              </w:rPr>
              <w:t>First Name</w:t>
            </w:r>
          </w:p>
        </w:tc>
        <w:tc>
          <w:tcPr>
            <w:tcW w:w="4110" w:type="dxa"/>
          </w:tcPr>
          <w:p w:rsidR="0008391C" w:rsidRPr="00224393" w:rsidRDefault="0008391C" w:rsidP="003068A1">
            <w:pPr>
              <w:spacing w:before="60" w:after="60"/>
              <w:rPr>
                <w:rFonts w:cs="Arial"/>
                <w:color w:val="0000FF"/>
              </w:rPr>
            </w:pPr>
            <w:r w:rsidRPr="00224393">
              <w:rPr>
                <w:rFonts w:cs="Arial"/>
                <w:color w:val="0000FF"/>
              </w:rPr>
              <w:t>Organisation</w:t>
            </w:r>
          </w:p>
        </w:tc>
      </w:tr>
      <w:tr w:rsidR="0008391C" w:rsidRPr="00A217D2" w:rsidTr="003068A1">
        <w:trPr>
          <w:cantSplit/>
          <w:jc w:val="center"/>
        </w:trPr>
        <w:tc>
          <w:tcPr>
            <w:tcW w:w="2802" w:type="dxa"/>
          </w:tcPr>
          <w:p w:rsidR="0008391C" w:rsidRPr="00A217D2" w:rsidRDefault="0008391C" w:rsidP="003068A1">
            <w:pPr>
              <w:spacing w:before="60" w:after="60"/>
              <w:rPr>
                <w:rFonts w:cs="Arial"/>
              </w:rPr>
            </w:pPr>
            <w:r w:rsidRPr="00A217D2">
              <w:rPr>
                <w:rFonts w:cs="Arial"/>
              </w:rPr>
              <w:t>Gregory</w:t>
            </w:r>
          </w:p>
        </w:tc>
        <w:tc>
          <w:tcPr>
            <w:tcW w:w="1701" w:type="dxa"/>
          </w:tcPr>
          <w:p w:rsidR="0008391C" w:rsidRPr="00A217D2" w:rsidRDefault="0008391C" w:rsidP="003068A1">
            <w:pPr>
              <w:spacing w:before="60" w:after="60"/>
              <w:rPr>
                <w:rFonts w:cs="Arial"/>
              </w:rPr>
            </w:pPr>
            <w:r w:rsidRPr="00A217D2">
              <w:rPr>
                <w:rFonts w:cs="Arial"/>
              </w:rPr>
              <w:t>Kevin</w:t>
            </w:r>
          </w:p>
        </w:tc>
        <w:tc>
          <w:tcPr>
            <w:tcW w:w="4110" w:type="dxa"/>
          </w:tcPr>
          <w:p w:rsidR="0008391C" w:rsidRPr="00A217D2" w:rsidRDefault="0008391C" w:rsidP="003068A1">
            <w:pPr>
              <w:spacing w:before="60" w:after="60"/>
              <w:rPr>
                <w:rFonts w:cs="Arial"/>
              </w:rPr>
            </w:pPr>
            <w:r w:rsidRPr="00A217D2">
              <w:rPr>
                <w:rFonts w:cs="Arial"/>
              </w:rPr>
              <w:t>PLA        WG Chair</w:t>
            </w:r>
          </w:p>
        </w:tc>
      </w:tr>
      <w:tr w:rsidR="0008391C" w:rsidRPr="00A217D2" w:rsidTr="003068A1">
        <w:trPr>
          <w:cantSplit/>
          <w:jc w:val="center"/>
        </w:trPr>
        <w:tc>
          <w:tcPr>
            <w:tcW w:w="2802" w:type="dxa"/>
          </w:tcPr>
          <w:p w:rsidR="0008391C" w:rsidRPr="00A217D2" w:rsidRDefault="0008391C" w:rsidP="003068A1">
            <w:pPr>
              <w:spacing w:before="60" w:after="60"/>
              <w:rPr>
                <w:rFonts w:cs="Arial"/>
              </w:rPr>
            </w:pPr>
            <w:r w:rsidRPr="00A217D2">
              <w:rPr>
                <w:rFonts w:cs="Arial"/>
              </w:rPr>
              <w:t>Beasley</w:t>
            </w:r>
          </w:p>
        </w:tc>
        <w:tc>
          <w:tcPr>
            <w:tcW w:w="1701" w:type="dxa"/>
          </w:tcPr>
          <w:p w:rsidR="0008391C" w:rsidRPr="00A217D2" w:rsidRDefault="0008391C" w:rsidP="003068A1">
            <w:pPr>
              <w:spacing w:before="60" w:after="60"/>
              <w:rPr>
                <w:rFonts w:cs="Arial"/>
              </w:rPr>
            </w:pPr>
            <w:r w:rsidRPr="00A217D2">
              <w:rPr>
                <w:rFonts w:cs="Arial"/>
              </w:rPr>
              <w:t>Kaimes</w:t>
            </w:r>
          </w:p>
        </w:tc>
        <w:tc>
          <w:tcPr>
            <w:tcW w:w="4110" w:type="dxa"/>
          </w:tcPr>
          <w:p w:rsidR="0008391C" w:rsidRPr="00A217D2" w:rsidRDefault="0008391C" w:rsidP="003068A1">
            <w:pPr>
              <w:spacing w:before="60" w:after="60"/>
              <w:rPr>
                <w:rFonts w:cs="Arial"/>
              </w:rPr>
            </w:pPr>
            <w:r w:rsidRPr="00A217D2">
              <w:rPr>
                <w:rFonts w:cs="Arial"/>
              </w:rPr>
              <w:t>MCA</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De Korte</w:t>
            </w:r>
          </w:p>
        </w:tc>
        <w:tc>
          <w:tcPr>
            <w:tcW w:w="1701" w:type="dxa"/>
          </w:tcPr>
          <w:p w:rsidR="0008391C" w:rsidRPr="00A217D2" w:rsidRDefault="0008391C" w:rsidP="003068A1">
            <w:pPr>
              <w:spacing w:before="60" w:after="60"/>
              <w:rPr>
                <w:rFonts w:cs="Arial"/>
                <w:lang w:val="pt-PT"/>
              </w:rPr>
            </w:pPr>
            <w:r w:rsidRPr="00A217D2">
              <w:rPr>
                <w:rFonts w:cs="Arial"/>
                <w:lang w:val="pt-PT"/>
              </w:rPr>
              <w:t>Pieter</w:t>
            </w:r>
          </w:p>
        </w:tc>
        <w:tc>
          <w:tcPr>
            <w:tcW w:w="4110" w:type="dxa"/>
          </w:tcPr>
          <w:p w:rsidR="0008391C" w:rsidRPr="00A217D2" w:rsidRDefault="0008391C" w:rsidP="003068A1">
            <w:pPr>
              <w:spacing w:before="60" w:after="60"/>
              <w:rPr>
                <w:rFonts w:cs="Arial"/>
                <w:lang w:val="pt-PT"/>
              </w:rPr>
            </w:pPr>
            <w:r w:rsidRPr="00A217D2">
              <w:rPr>
                <w:rFonts w:cs="Arial"/>
                <w:lang w:val="pt-PT"/>
              </w:rPr>
              <w:t>Port of Rotterdam</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Fawcett</w:t>
            </w:r>
          </w:p>
        </w:tc>
        <w:tc>
          <w:tcPr>
            <w:tcW w:w="1701" w:type="dxa"/>
          </w:tcPr>
          <w:p w:rsidR="0008391C" w:rsidRPr="00A217D2" w:rsidRDefault="0008391C" w:rsidP="003068A1">
            <w:pPr>
              <w:spacing w:before="60" w:after="60"/>
              <w:rPr>
                <w:rFonts w:cs="Arial"/>
                <w:lang w:val="pt-PT"/>
              </w:rPr>
            </w:pPr>
            <w:r w:rsidRPr="00A217D2">
              <w:rPr>
                <w:rFonts w:cs="Arial"/>
                <w:lang w:val="pt-PT"/>
              </w:rPr>
              <w:t>Keith</w:t>
            </w:r>
          </w:p>
        </w:tc>
        <w:tc>
          <w:tcPr>
            <w:tcW w:w="4110" w:type="dxa"/>
          </w:tcPr>
          <w:p w:rsidR="0008391C" w:rsidRPr="00A217D2" w:rsidRDefault="0008391C" w:rsidP="003068A1">
            <w:pPr>
              <w:spacing w:before="60" w:after="60"/>
              <w:rPr>
                <w:rFonts w:cs="Arial"/>
                <w:lang w:val="pt-PT"/>
              </w:rPr>
            </w:pPr>
            <w:r w:rsidRPr="00A217D2">
              <w:rPr>
                <w:rFonts w:cs="Arial"/>
                <w:lang w:val="pt-PT"/>
              </w:rPr>
              <w:t>USCG</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Hagmeyer</w:t>
            </w:r>
          </w:p>
        </w:tc>
        <w:tc>
          <w:tcPr>
            <w:tcW w:w="1701" w:type="dxa"/>
          </w:tcPr>
          <w:p w:rsidR="0008391C" w:rsidRPr="00A217D2" w:rsidRDefault="0008391C" w:rsidP="003068A1">
            <w:pPr>
              <w:spacing w:before="60" w:after="60"/>
              <w:rPr>
                <w:rFonts w:cs="Arial"/>
                <w:lang w:val="pt-PT"/>
              </w:rPr>
            </w:pPr>
            <w:r w:rsidRPr="00A217D2">
              <w:rPr>
                <w:rFonts w:cs="Arial"/>
                <w:lang w:val="pt-PT"/>
              </w:rPr>
              <w:t>Joerg</w:t>
            </w:r>
          </w:p>
        </w:tc>
        <w:tc>
          <w:tcPr>
            <w:tcW w:w="4110" w:type="dxa"/>
          </w:tcPr>
          <w:p w:rsidR="0008391C" w:rsidRPr="00A217D2" w:rsidRDefault="0008391C" w:rsidP="003068A1">
            <w:pPr>
              <w:spacing w:before="60" w:after="60"/>
              <w:rPr>
                <w:rFonts w:cs="Arial"/>
                <w:lang w:val="nb-NO"/>
              </w:rPr>
            </w:pPr>
            <w:r w:rsidRPr="00A217D2">
              <w:rPr>
                <w:rFonts w:cs="Arial"/>
                <w:lang w:val="nb-NO"/>
              </w:rPr>
              <w:t>PINTSCH BAMAG</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Halttunen</w:t>
            </w:r>
          </w:p>
        </w:tc>
        <w:tc>
          <w:tcPr>
            <w:tcW w:w="1701" w:type="dxa"/>
          </w:tcPr>
          <w:p w:rsidR="0008391C" w:rsidRPr="00A217D2" w:rsidRDefault="0008391C" w:rsidP="003068A1">
            <w:pPr>
              <w:spacing w:before="60" w:after="60"/>
              <w:rPr>
                <w:rFonts w:cs="Arial"/>
                <w:lang w:val="pt-PT"/>
              </w:rPr>
            </w:pPr>
            <w:r w:rsidRPr="00A217D2">
              <w:rPr>
                <w:rFonts w:cs="Arial"/>
                <w:lang w:val="pt-PT"/>
              </w:rPr>
              <w:t>Mika</w:t>
            </w:r>
          </w:p>
        </w:tc>
        <w:tc>
          <w:tcPr>
            <w:tcW w:w="4110" w:type="dxa"/>
          </w:tcPr>
          <w:p w:rsidR="0008391C" w:rsidRPr="00A217D2" w:rsidRDefault="0008391C" w:rsidP="003068A1">
            <w:pPr>
              <w:spacing w:before="60" w:after="60"/>
              <w:rPr>
                <w:rFonts w:cs="Arial"/>
                <w:lang w:val="pt-PT"/>
              </w:rPr>
            </w:pPr>
            <w:r w:rsidRPr="00A217D2">
              <w:rPr>
                <w:rFonts w:cs="Arial"/>
                <w:lang w:val="pt-PT"/>
              </w:rPr>
              <w:t>Finnish Maritime Administration</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Humphrey</w:t>
            </w:r>
          </w:p>
        </w:tc>
        <w:tc>
          <w:tcPr>
            <w:tcW w:w="1701" w:type="dxa"/>
          </w:tcPr>
          <w:p w:rsidR="0008391C" w:rsidRPr="00A217D2" w:rsidRDefault="0008391C" w:rsidP="003068A1">
            <w:pPr>
              <w:spacing w:before="60" w:after="60"/>
              <w:rPr>
                <w:rFonts w:cs="Arial"/>
                <w:lang w:val="pt-PT"/>
              </w:rPr>
            </w:pPr>
            <w:r w:rsidRPr="00A217D2">
              <w:rPr>
                <w:rFonts w:cs="Arial"/>
                <w:lang w:val="pt-PT"/>
              </w:rPr>
              <w:t>Scott</w:t>
            </w:r>
          </w:p>
        </w:tc>
        <w:tc>
          <w:tcPr>
            <w:tcW w:w="4110" w:type="dxa"/>
          </w:tcPr>
          <w:p w:rsidR="0008391C" w:rsidRPr="00A217D2" w:rsidRDefault="0008391C" w:rsidP="003068A1">
            <w:pPr>
              <w:spacing w:before="60" w:after="60"/>
              <w:rPr>
                <w:rFonts w:cs="Arial"/>
                <w:lang w:val="pt-PT"/>
              </w:rPr>
            </w:pPr>
            <w:r w:rsidRPr="00A217D2">
              <w:rPr>
                <w:rFonts w:cs="Arial"/>
                <w:lang w:val="pt-PT"/>
              </w:rPr>
              <w:t>USCG</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Jang</w:t>
            </w:r>
          </w:p>
        </w:tc>
        <w:tc>
          <w:tcPr>
            <w:tcW w:w="1701" w:type="dxa"/>
          </w:tcPr>
          <w:p w:rsidR="0008391C" w:rsidRPr="00A217D2" w:rsidRDefault="0008391C" w:rsidP="003068A1">
            <w:pPr>
              <w:spacing w:before="60" w:after="60"/>
              <w:rPr>
                <w:rFonts w:cs="Arial"/>
                <w:lang w:val="pt-PT"/>
              </w:rPr>
            </w:pPr>
            <w:r w:rsidRPr="00A217D2">
              <w:rPr>
                <w:rFonts w:cs="Arial"/>
                <w:lang w:val="pt-PT"/>
              </w:rPr>
              <w:t>Eun-Gyu</w:t>
            </w:r>
          </w:p>
        </w:tc>
        <w:tc>
          <w:tcPr>
            <w:tcW w:w="4110" w:type="dxa"/>
          </w:tcPr>
          <w:p w:rsidR="0008391C" w:rsidRPr="00A217D2" w:rsidRDefault="0008391C" w:rsidP="003068A1">
            <w:pPr>
              <w:spacing w:before="60" w:after="60"/>
              <w:rPr>
                <w:rFonts w:cs="Arial"/>
                <w:lang w:val="pt-PT"/>
              </w:rPr>
            </w:pPr>
            <w:r w:rsidRPr="00A217D2">
              <w:rPr>
                <w:rFonts w:cs="Arial"/>
                <w:lang w:val="pt-PT"/>
              </w:rPr>
              <w:t>MLTM</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Jeong</w:t>
            </w:r>
          </w:p>
        </w:tc>
        <w:tc>
          <w:tcPr>
            <w:tcW w:w="1701" w:type="dxa"/>
          </w:tcPr>
          <w:p w:rsidR="0008391C" w:rsidRPr="00A217D2" w:rsidRDefault="0008391C" w:rsidP="003068A1">
            <w:pPr>
              <w:spacing w:before="60" w:after="60"/>
              <w:rPr>
                <w:rFonts w:cs="Arial"/>
                <w:lang w:val="pt-PT"/>
              </w:rPr>
            </w:pPr>
            <w:r w:rsidRPr="00A217D2">
              <w:rPr>
                <w:rFonts w:cs="Arial"/>
                <w:lang w:val="pt-PT"/>
              </w:rPr>
              <w:t>Ki-Nam</w:t>
            </w:r>
          </w:p>
        </w:tc>
        <w:tc>
          <w:tcPr>
            <w:tcW w:w="4110" w:type="dxa"/>
          </w:tcPr>
          <w:p w:rsidR="0008391C" w:rsidRPr="00A217D2" w:rsidRDefault="0008391C" w:rsidP="003068A1">
            <w:pPr>
              <w:spacing w:before="60" w:after="60"/>
              <w:rPr>
                <w:rFonts w:cs="Arial"/>
                <w:lang w:val="pt-PT"/>
              </w:rPr>
            </w:pPr>
            <w:r w:rsidRPr="00A217D2">
              <w:rPr>
                <w:rFonts w:cs="Arial"/>
                <w:lang w:val="pt-PT"/>
              </w:rPr>
              <w:t>MLTM</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Jaber</w:t>
            </w:r>
          </w:p>
        </w:tc>
        <w:tc>
          <w:tcPr>
            <w:tcW w:w="1701" w:type="dxa"/>
          </w:tcPr>
          <w:p w:rsidR="0008391C" w:rsidRPr="00A217D2" w:rsidRDefault="0008391C" w:rsidP="003068A1">
            <w:pPr>
              <w:spacing w:before="60" w:after="60"/>
              <w:rPr>
                <w:rFonts w:cs="Arial"/>
                <w:lang w:val="pt-PT"/>
              </w:rPr>
            </w:pPr>
            <w:r w:rsidRPr="00A217D2">
              <w:rPr>
                <w:rFonts w:cs="Arial"/>
                <w:lang w:val="pt-PT"/>
              </w:rPr>
              <w:t>Khaled</w:t>
            </w:r>
          </w:p>
        </w:tc>
        <w:tc>
          <w:tcPr>
            <w:tcW w:w="4110" w:type="dxa"/>
          </w:tcPr>
          <w:p w:rsidR="0008391C" w:rsidRPr="00A217D2" w:rsidRDefault="0008391C" w:rsidP="003068A1">
            <w:pPr>
              <w:spacing w:before="60" w:after="60"/>
              <w:rPr>
                <w:rFonts w:cs="Arial"/>
                <w:lang w:val="nb-NO"/>
              </w:rPr>
            </w:pPr>
            <w:r w:rsidRPr="00A217D2">
              <w:rPr>
                <w:rFonts w:cs="Arial"/>
                <w:lang w:val="nb-NO"/>
              </w:rPr>
              <w:t>PINTSCH BAMAG</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Nasar Abdul Hadi</w:t>
            </w:r>
          </w:p>
        </w:tc>
        <w:tc>
          <w:tcPr>
            <w:tcW w:w="1701" w:type="dxa"/>
          </w:tcPr>
          <w:p w:rsidR="0008391C" w:rsidRPr="00A217D2" w:rsidRDefault="0008391C" w:rsidP="003068A1">
            <w:pPr>
              <w:spacing w:before="60" w:after="60"/>
              <w:rPr>
                <w:rFonts w:cs="Arial"/>
                <w:lang w:val="pt-PT"/>
              </w:rPr>
            </w:pPr>
            <w:r w:rsidRPr="00A217D2">
              <w:rPr>
                <w:rFonts w:cs="Arial"/>
                <w:lang w:val="pt-PT"/>
              </w:rPr>
              <w:t>Abdul</w:t>
            </w:r>
          </w:p>
        </w:tc>
        <w:tc>
          <w:tcPr>
            <w:tcW w:w="4110" w:type="dxa"/>
          </w:tcPr>
          <w:p w:rsidR="0008391C" w:rsidRPr="00A217D2" w:rsidRDefault="0008391C" w:rsidP="003068A1">
            <w:pPr>
              <w:spacing w:before="60" w:after="60"/>
              <w:rPr>
                <w:rFonts w:cs="Arial"/>
                <w:lang w:val="pt-PT"/>
              </w:rPr>
            </w:pPr>
            <w:r w:rsidRPr="00A217D2">
              <w:rPr>
                <w:rFonts w:cs="Arial"/>
                <w:lang w:val="pt-PT"/>
              </w:rPr>
              <w:t>Marine Department Malaysia</w:t>
            </w:r>
          </w:p>
        </w:tc>
      </w:tr>
      <w:tr w:rsidR="0008391C" w:rsidRPr="00A217D2" w:rsidTr="003068A1">
        <w:trPr>
          <w:cantSplit/>
          <w:trHeight w:val="229"/>
          <w:jc w:val="center"/>
        </w:trPr>
        <w:tc>
          <w:tcPr>
            <w:tcW w:w="2802" w:type="dxa"/>
          </w:tcPr>
          <w:p w:rsidR="0008391C" w:rsidRPr="00A217D2" w:rsidRDefault="0008391C" w:rsidP="003068A1">
            <w:pPr>
              <w:spacing w:before="60" w:after="60"/>
              <w:rPr>
                <w:rFonts w:cs="Arial"/>
                <w:lang w:val="pt-PT"/>
              </w:rPr>
            </w:pPr>
            <w:r w:rsidRPr="00A217D2">
              <w:rPr>
                <w:rFonts w:cs="Arial"/>
                <w:lang w:val="pt-PT"/>
              </w:rPr>
              <w:t>Nielsen</w:t>
            </w:r>
          </w:p>
        </w:tc>
        <w:tc>
          <w:tcPr>
            <w:tcW w:w="1701" w:type="dxa"/>
          </w:tcPr>
          <w:p w:rsidR="0008391C" w:rsidRPr="00A217D2" w:rsidRDefault="0008391C" w:rsidP="003068A1">
            <w:pPr>
              <w:spacing w:before="60" w:after="60"/>
              <w:rPr>
                <w:rFonts w:cs="Arial"/>
                <w:lang w:val="pt-PT"/>
              </w:rPr>
            </w:pPr>
            <w:r w:rsidRPr="00A217D2">
              <w:rPr>
                <w:rFonts w:cs="Arial"/>
                <w:lang w:val="pt-PT"/>
              </w:rPr>
              <w:t>Hans</w:t>
            </w:r>
          </w:p>
        </w:tc>
        <w:tc>
          <w:tcPr>
            <w:tcW w:w="4110" w:type="dxa"/>
          </w:tcPr>
          <w:p w:rsidR="0008391C" w:rsidRPr="00A217D2" w:rsidRDefault="0008391C" w:rsidP="003068A1">
            <w:pPr>
              <w:spacing w:before="60" w:after="60"/>
              <w:rPr>
                <w:rFonts w:cs="Arial"/>
                <w:lang w:val="pt-PT"/>
              </w:rPr>
            </w:pPr>
            <w:r w:rsidRPr="00A217D2">
              <w:rPr>
                <w:rFonts w:cs="Arial"/>
                <w:lang w:val="pt-PT"/>
              </w:rPr>
              <w:t>Great Belt VTS</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Peute</w:t>
            </w:r>
          </w:p>
        </w:tc>
        <w:tc>
          <w:tcPr>
            <w:tcW w:w="1701" w:type="dxa"/>
          </w:tcPr>
          <w:p w:rsidR="0008391C" w:rsidRPr="00A217D2" w:rsidRDefault="0008391C" w:rsidP="003068A1">
            <w:pPr>
              <w:spacing w:before="60" w:after="60"/>
              <w:rPr>
                <w:rFonts w:cs="Arial"/>
                <w:lang w:val="pt-PT"/>
              </w:rPr>
            </w:pPr>
            <w:r w:rsidRPr="00A217D2">
              <w:rPr>
                <w:rFonts w:cs="Arial"/>
                <w:lang w:val="pt-PT"/>
              </w:rPr>
              <w:t>Leo</w:t>
            </w:r>
          </w:p>
        </w:tc>
        <w:tc>
          <w:tcPr>
            <w:tcW w:w="4110" w:type="dxa"/>
          </w:tcPr>
          <w:p w:rsidR="0008391C" w:rsidRPr="00A217D2" w:rsidRDefault="0008391C" w:rsidP="003068A1">
            <w:pPr>
              <w:spacing w:before="60" w:after="60"/>
              <w:rPr>
                <w:rFonts w:cs="Arial"/>
                <w:lang w:val="pt-PT"/>
              </w:rPr>
            </w:pPr>
            <w:r w:rsidRPr="00A217D2">
              <w:rPr>
                <w:rFonts w:cs="Arial"/>
                <w:lang w:val="pt-PT"/>
              </w:rPr>
              <w:t>Rijkswaterstaat National Vessel Traffic Management Center</w:t>
            </w:r>
          </w:p>
        </w:tc>
      </w:tr>
      <w:tr w:rsidR="0008391C" w:rsidRPr="00A217D2" w:rsidTr="003068A1">
        <w:trPr>
          <w:cantSplit/>
          <w:jc w:val="center"/>
        </w:trPr>
        <w:tc>
          <w:tcPr>
            <w:tcW w:w="2802" w:type="dxa"/>
          </w:tcPr>
          <w:p w:rsidR="0008391C" w:rsidRPr="00A217D2" w:rsidRDefault="0008391C" w:rsidP="003068A1">
            <w:pPr>
              <w:spacing w:before="60" w:after="60"/>
              <w:rPr>
                <w:rFonts w:cs="Arial"/>
                <w:lang w:val="pt-PT"/>
              </w:rPr>
            </w:pPr>
            <w:r w:rsidRPr="00A217D2">
              <w:rPr>
                <w:rFonts w:cs="Arial"/>
                <w:lang w:val="pt-PT"/>
              </w:rPr>
              <w:t>Pieroway</w:t>
            </w:r>
          </w:p>
        </w:tc>
        <w:tc>
          <w:tcPr>
            <w:tcW w:w="1701" w:type="dxa"/>
          </w:tcPr>
          <w:p w:rsidR="0008391C" w:rsidRPr="00A217D2" w:rsidRDefault="0008391C" w:rsidP="003068A1">
            <w:pPr>
              <w:spacing w:before="60" w:after="60"/>
              <w:rPr>
                <w:rFonts w:cs="Arial"/>
                <w:lang w:val="pt-PT"/>
              </w:rPr>
            </w:pPr>
            <w:r w:rsidRPr="00A217D2">
              <w:rPr>
                <w:rFonts w:cs="Arial"/>
                <w:lang w:val="pt-PT"/>
              </w:rPr>
              <w:t>Lana</w:t>
            </w:r>
          </w:p>
        </w:tc>
        <w:tc>
          <w:tcPr>
            <w:tcW w:w="4110" w:type="dxa"/>
          </w:tcPr>
          <w:p w:rsidR="0008391C" w:rsidRPr="00A217D2" w:rsidRDefault="0008391C" w:rsidP="003068A1">
            <w:pPr>
              <w:spacing w:before="60" w:after="60"/>
              <w:rPr>
                <w:rFonts w:cs="Arial"/>
                <w:lang w:val="pt-PT"/>
              </w:rPr>
            </w:pPr>
            <w:r w:rsidRPr="00A217D2">
              <w:rPr>
                <w:rFonts w:cs="Arial"/>
                <w:lang w:val="pt-PT"/>
              </w:rPr>
              <w:t>Canadian Coast Guard</w:t>
            </w:r>
          </w:p>
        </w:tc>
      </w:tr>
      <w:tr w:rsidR="0008391C" w:rsidRPr="00224393" w:rsidTr="003068A1">
        <w:trPr>
          <w:cantSplit/>
          <w:jc w:val="center"/>
        </w:trPr>
        <w:tc>
          <w:tcPr>
            <w:tcW w:w="2802" w:type="dxa"/>
          </w:tcPr>
          <w:p w:rsidR="0008391C" w:rsidRPr="00A217D2" w:rsidRDefault="0008391C" w:rsidP="003068A1">
            <w:pPr>
              <w:spacing w:before="60" w:after="60"/>
              <w:rPr>
                <w:rFonts w:cs="Arial"/>
              </w:rPr>
            </w:pPr>
            <w:r w:rsidRPr="00A217D2">
              <w:rPr>
                <w:rFonts w:cs="Arial"/>
              </w:rPr>
              <w:t>Schuett</w:t>
            </w:r>
          </w:p>
        </w:tc>
        <w:tc>
          <w:tcPr>
            <w:tcW w:w="1701" w:type="dxa"/>
          </w:tcPr>
          <w:p w:rsidR="0008391C" w:rsidRPr="00A217D2" w:rsidRDefault="0008391C" w:rsidP="003068A1">
            <w:pPr>
              <w:spacing w:before="60" w:after="60"/>
              <w:rPr>
                <w:rFonts w:cs="Arial"/>
              </w:rPr>
            </w:pPr>
            <w:r w:rsidRPr="00A217D2">
              <w:rPr>
                <w:rFonts w:cs="Arial"/>
              </w:rPr>
              <w:t>Todd</w:t>
            </w:r>
          </w:p>
        </w:tc>
        <w:tc>
          <w:tcPr>
            <w:tcW w:w="4110" w:type="dxa"/>
          </w:tcPr>
          <w:p w:rsidR="0008391C" w:rsidRPr="00224393" w:rsidRDefault="0008391C" w:rsidP="003068A1">
            <w:pPr>
              <w:spacing w:before="60" w:after="60"/>
              <w:rPr>
                <w:rFonts w:cs="Arial"/>
                <w:lang w:val="es-ES"/>
              </w:rPr>
            </w:pPr>
            <w:r w:rsidRPr="00A217D2">
              <w:rPr>
                <w:rFonts w:cs="Arial"/>
                <w:lang w:val="es-ES"/>
              </w:rPr>
              <w:t>Kongsberg Norcontrol IT</w:t>
            </w:r>
          </w:p>
        </w:tc>
      </w:tr>
    </w:tbl>
    <w:p w:rsidR="001E213E" w:rsidRDefault="001E213E"/>
    <w:p w:rsidR="00127882" w:rsidRDefault="00127882" w:rsidP="005B38AB">
      <w:pPr>
        <w:spacing w:after="200" w:line="276" w:lineRule="auto"/>
      </w:pPr>
    </w:p>
    <w:p w:rsidR="0008391C" w:rsidRDefault="0008391C">
      <w:pPr>
        <w:sectPr w:rsidR="0008391C" w:rsidSect="008C3822">
          <w:headerReference w:type="even" r:id="rId90"/>
          <w:headerReference w:type="default" r:id="rId91"/>
          <w:footerReference w:type="even" r:id="rId92"/>
          <w:footerReference w:type="default" r:id="rId93"/>
          <w:headerReference w:type="first" r:id="rId94"/>
          <w:footerReference w:type="first" r:id="rId95"/>
          <w:pgSz w:w="11909" w:h="16834" w:code="9"/>
          <w:pgMar w:top="1134" w:right="1134" w:bottom="1134" w:left="1134" w:header="720" w:footer="720" w:gutter="0"/>
          <w:cols w:space="708"/>
          <w:docGrid w:linePitch="360"/>
        </w:sectPr>
      </w:pPr>
    </w:p>
    <w:p w:rsidR="005F1D02" w:rsidRPr="000D1C4E" w:rsidRDefault="005F1D02" w:rsidP="005F1D02">
      <w:pPr>
        <w:jc w:val="center"/>
        <w:rPr>
          <w:rFonts w:cs="Arial"/>
          <w:b/>
          <w:sz w:val="28"/>
          <w:szCs w:val="28"/>
        </w:rPr>
      </w:pPr>
      <w:r w:rsidRPr="000D1C4E">
        <w:rPr>
          <w:rFonts w:cs="Arial"/>
          <w:b/>
          <w:sz w:val="28"/>
          <w:szCs w:val="28"/>
        </w:rPr>
        <w:lastRenderedPageBreak/>
        <w:t xml:space="preserve">IALA Workshop on </w:t>
      </w:r>
      <w:smartTag w:uri="urn:schemas-microsoft-com:office:smarttags" w:element="stockticker">
        <w:r w:rsidRPr="000D1C4E">
          <w:rPr>
            <w:rFonts w:cs="Arial"/>
            <w:b/>
            <w:sz w:val="28"/>
            <w:szCs w:val="28"/>
          </w:rPr>
          <w:t>VTS</w:t>
        </w:r>
      </w:smartTag>
      <w:r w:rsidRPr="000D1C4E">
        <w:rPr>
          <w:rFonts w:cs="Arial"/>
          <w:b/>
          <w:sz w:val="28"/>
          <w:szCs w:val="28"/>
        </w:rPr>
        <w:t xml:space="preserve"> Training</w:t>
      </w:r>
    </w:p>
    <w:p w:rsidR="005F1D02" w:rsidRPr="000D1C4E" w:rsidRDefault="005F1D02" w:rsidP="005F1D02">
      <w:pPr>
        <w:jc w:val="center"/>
        <w:rPr>
          <w:rFonts w:cs="Arial"/>
          <w:b/>
          <w:i/>
          <w:sz w:val="24"/>
          <w:szCs w:val="24"/>
        </w:rPr>
      </w:pPr>
      <w:r w:rsidRPr="000D1C4E">
        <w:rPr>
          <w:rFonts w:cs="Arial"/>
          <w:b/>
          <w:i/>
          <w:sz w:val="24"/>
          <w:szCs w:val="24"/>
        </w:rPr>
        <w:t xml:space="preserve">A consistent approach to </w:t>
      </w:r>
      <w:smartTag w:uri="urn:schemas-microsoft-com:office:smarttags" w:element="stockticker">
        <w:r w:rsidRPr="000D1C4E">
          <w:rPr>
            <w:rFonts w:cs="Arial"/>
            <w:b/>
            <w:i/>
            <w:sz w:val="24"/>
            <w:szCs w:val="24"/>
          </w:rPr>
          <w:t>VTS</w:t>
        </w:r>
      </w:smartTag>
      <w:r w:rsidRPr="000D1C4E">
        <w:rPr>
          <w:rFonts w:cs="Arial"/>
          <w:b/>
          <w:i/>
          <w:sz w:val="24"/>
          <w:szCs w:val="24"/>
        </w:rPr>
        <w:t xml:space="preserve"> Training</w:t>
      </w:r>
    </w:p>
    <w:p w:rsidR="005F1D02" w:rsidRPr="000D1C4E" w:rsidRDefault="005F1D02" w:rsidP="005F1D02">
      <w:pPr>
        <w:rPr>
          <w:rFonts w:cs="Arial"/>
          <w:i/>
          <w:sz w:val="20"/>
          <w:szCs w:val="20"/>
        </w:rPr>
      </w:pPr>
    </w:p>
    <w:p w:rsidR="005F1D02" w:rsidRPr="000D1C4E" w:rsidRDefault="005F1D02" w:rsidP="005F1D02">
      <w:pPr>
        <w:rPr>
          <w:rFonts w:cs="Arial"/>
          <w:sz w:val="20"/>
          <w:szCs w:val="20"/>
        </w:rPr>
      </w:pPr>
    </w:p>
    <w:p w:rsidR="005F1D02" w:rsidRPr="000D1C4E" w:rsidRDefault="005F1D02" w:rsidP="005F1D02">
      <w:pPr>
        <w:jc w:val="center"/>
        <w:rPr>
          <w:rFonts w:cs="Arial"/>
          <w:sz w:val="20"/>
          <w:szCs w:val="20"/>
        </w:rPr>
      </w:pPr>
    </w:p>
    <w:p w:rsidR="005F1D02" w:rsidRPr="000D1C4E" w:rsidRDefault="005F1D02" w:rsidP="005F1D02">
      <w:pPr>
        <w:tabs>
          <w:tab w:val="left" w:pos="1701"/>
          <w:tab w:val="center" w:pos="7230"/>
          <w:tab w:val="right" w:pos="13183"/>
        </w:tabs>
        <w:rPr>
          <w:rFonts w:cs="Arial"/>
          <w:sz w:val="20"/>
          <w:szCs w:val="20"/>
        </w:rPr>
      </w:pPr>
      <w:r>
        <w:rPr>
          <w:rFonts w:cs="Arial"/>
          <w:noProof/>
          <w:sz w:val="20"/>
          <w:szCs w:val="20"/>
          <w:lang w:eastAsia="en-GB"/>
        </w:rPr>
        <w:tab/>
      </w:r>
      <w:r>
        <w:rPr>
          <w:rFonts w:cs="Arial"/>
          <w:noProof/>
          <w:sz w:val="20"/>
          <w:szCs w:val="20"/>
          <w:lang w:eastAsia="en-GB"/>
        </w:rPr>
        <w:drawing>
          <wp:inline distT="0" distB="0" distL="0" distR="0">
            <wp:extent cx="1663700" cy="1574800"/>
            <wp:effectExtent l="19050" t="0" r="0" b="0"/>
            <wp:docPr id="7" name="Picture 1" descr="WSV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SV_Logo"/>
                    <pic:cNvPicPr>
                      <a:picLocks noChangeAspect="1" noChangeArrowheads="1"/>
                    </pic:cNvPicPr>
                  </pic:nvPicPr>
                  <pic:blipFill>
                    <a:blip r:embed="rId96" cstate="print"/>
                    <a:srcRect/>
                    <a:stretch>
                      <a:fillRect/>
                    </a:stretch>
                  </pic:blipFill>
                  <pic:spPr bwMode="auto">
                    <a:xfrm>
                      <a:off x="0" y="0"/>
                      <a:ext cx="1663700" cy="1574800"/>
                    </a:xfrm>
                    <a:prstGeom prst="rect">
                      <a:avLst/>
                    </a:prstGeom>
                    <a:noFill/>
                    <a:ln w="9525">
                      <a:noFill/>
                      <a:miter lim="800000"/>
                      <a:headEnd/>
                      <a:tailEnd/>
                    </a:ln>
                  </pic:spPr>
                </pic:pic>
              </a:graphicData>
            </a:graphic>
          </wp:inline>
        </w:drawing>
      </w:r>
      <w:r w:rsidRPr="000D1C4E">
        <w:rPr>
          <w:rFonts w:cs="Arial"/>
          <w:sz w:val="20"/>
          <w:szCs w:val="20"/>
        </w:rPr>
        <w:tab/>
      </w:r>
      <w:r>
        <w:rPr>
          <w:rFonts w:cs="Arial"/>
          <w:noProof/>
          <w:sz w:val="20"/>
          <w:szCs w:val="20"/>
          <w:lang w:eastAsia="en-GB"/>
        </w:rPr>
        <w:drawing>
          <wp:inline distT="0" distB="0" distL="0" distR="0">
            <wp:extent cx="1574800" cy="2171700"/>
            <wp:effectExtent l="19050" t="0" r="6350" b="0"/>
            <wp:docPr id="8" name="Picture 2"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ALA Logo"/>
                    <pic:cNvPicPr>
                      <a:picLocks noChangeAspect="1" noChangeArrowheads="1"/>
                    </pic:cNvPicPr>
                  </pic:nvPicPr>
                  <pic:blipFill>
                    <a:blip r:embed="rId97" cstate="print"/>
                    <a:srcRect/>
                    <a:stretch>
                      <a:fillRect/>
                    </a:stretch>
                  </pic:blipFill>
                  <pic:spPr bwMode="auto">
                    <a:xfrm>
                      <a:off x="0" y="0"/>
                      <a:ext cx="1574800" cy="2171700"/>
                    </a:xfrm>
                    <a:prstGeom prst="rect">
                      <a:avLst/>
                    </a:prstGeom>
                    <a:noFill/>
                    <a:ln w="9525">
                      <a:noFill/>
                      <a:miter lim="800000"/>
                      <a:headEnd/>
                      <a:tailEnd/>
                    </a:ln>
                  </pic:spPr>
                </pic:pic>
              </a:graphicData>
            </a:graphic>
          </wp:inline>
        </w:drawing>
      </w:r>
      <w:r w:rsidRPr="000D1C4E">
        <w:rPr>
          <w:rFonts w:cs="Arial"/>
          <w:sz w:val="20"/>
          <w:szCs w:val="20"/>
        </w:rPr>
        <w:tab/>
      </w:r>
      <w:r>
        <w:rPr>
          <w:rFonts w:cs="Arial"/>
          <w:noProof/>
          <w:sz w:val="20"/>
          <w:szCs w:val="20"/>
          <w:lang w:eastAsia="en-GB"/>
        </w:rPr>
        <w:drawing>
          <wp:inline distT="0" distB="0" distL="0" distR="0">
            <wp:extent cx="1676400" cy="2171700"/>
            <wp:effectExtent l="19050" t="0" r="0" b="0"/>
            <wp:docPr id="9" name="Picture 3" descr="Logo_FIW_Far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FIW_Farbe"/>
                    <pic:cNvPicPr>
                      <a:picLocks noChangeAspect="1" noChangeArrowheads="1"/>
                    </pic:cNvPicPr>
                  </pic:nvPicPr>
                  <pic:blipFill>
                    <a:blip r:embed="rId98" cstate="print"/>
                    <a:srcRect/>
                    <a:stretch>
                      <a:fillRect/>
                    </a:stretch>
                  </pic:blipFill>
                  <pic:spPr bwMode="auto">
                    <a:xfrm>
                      <a:off x="0" y="0"/>
                      <a:ext cx="1676400" cy="2171700"/>
                    </a:xfrm>
                    <a:prstGeom prst="rect">
                      <a:avLst/>
                    </a:prstGeom>
                    <a:noFill/>
                    <a:ln w="9525">
                      <a:noFill/>
                      <a:miter lim="800000"/>
                      <a:headEnd/>
                      <a:tailEnd/>
                    </a:ln>
                  </pic:spPr>
                </pic:pic>
              </a:graphicData>
            </a:graphic>
          </wp:inline>
        </w:drawing>
      </w:r>
    </w:p>
    <w:p w:rsidR="005F1D02" w:rsidRPr="000D1C4E" w:rsidRDefault="005F1D02" w:rsidP="005F1D02">
      <w:pPr>
        <w:jc w:val="center"/>
        <w:rPr>
          <w:rFonts w:cs="Arial"/>
          <w:b/>
          <w:sz w:val="20"/>
          <w:szCs w:val="20"/>
          <w:lang w:val="fr-FR"/>
        </w:rPr>
      </w:pPr>
    </w:p>
    <w:p w:rsidR="005F1D02" w:rsidRPr="000D1C4E" w:rsidRDefault="005F1D02" w:rsidP="005F1D02">
      <w:pPr>
        <w:jc w:val="center"/>
        <w:rPr>
          <w:rFonts w:cs="Arial"/>
          <w:b/>
          <w:sz w:val="20"/>
          <w:szCs w:val="20"/>
          <w:lang w:val="fr-FR"/>
        </w:rPr>
      </w:pPr>
    </w:p>
    <w:p w:rsidR="005F1D02" w:rsidRPr="000D1C4E" w:rsidRDefault="005F1D02" w:rsidP="005F1D02">
      <w:pPr>
        <w:jc w:val="center"/>
        <w:rPr>
          <w:rFonts w:cs="Arial"/>
          <w:b/>
          <w:sz w:val="20"/>
          <w:szCs w:val="20"/>
          <w:lang w:val="fr-FR"/>
        </w:rPr>
      </w:pPr>
    </w:p>
    <w:p w:rsidR="005F1D02" w:rsidRPr="000D1C4E" w:rsidRDefault="005F1D02" w:rsidP="005F1D02">
      <w:pPr>
        <w:jc w:val="center"/>
        <w:rPr>
          <w:rFonts w:cs="Arial"/>
          <w:b/>
          <w:sz w:val="20"/>
          <w:szCs w:val="20"/>
          <w:lang w:val="nl-NL"/>
        </w:rPr>
      </w:pPr>
      <w:r w:rsidRPr="000D1C4E">
        <w:rPr>
          <w:rFonts w:cs="Arial"/>
          <w:b/>
          <w:sz w:val="20"/>
          <w:szCs w:val="20"/>
          <w:lang w:val="nl-NL"/>
        </w:rPr>
        <w:t>7 - 11 September, 2009</w:t>
      </w:r>
    </w:p>
    <w:p w:rsidR="005F1D02" w:rsidRPr="00BB76F2" w:rsidRDefault="005F1D02" w:rsidP="005F1D02">
      <w:pPr>
        <w:jc w:val="center"/>
        <w:rPr>
          <w:rFonts w:cs="Arial"/>
          <w:b/>
          <w:sz w:val="20"/>
          <w:szCs w:val="20"/>
        </w:rPr>
      </w:pPr>
    </w:p>
    <w:p w:rsidR="005F1D02" w:rsidRPr="00BB76F2" w:rsidRDefault="005F1D02" w:rsidP="005F1D02">
      <w:pPr>
        <w:jc w:val="center"/>
        <w:rPr>
          <w:rFonts w:cs="Arial"/>
          <w:b/>
          <w:sz w:val="20"/>
          <w:szCs w:val="20"/>
        </w:rPr>
      </w:pPr>
    </w:p>
    <w:p w:rsidR="005F1D02" w:rsidRPr="00BB76F2" w:rsidRDefault="005F1D02" w:rsidP="005F1D02">
      <w:pPr>
        <w:jc w:val="center"/>
        <w:rPr>
          <w:rFonts w:cs="Arial"/>
          <w:b/>
          <w:sz w:val="20"/>
          <w:szCs w:val="20"/>
        </w:rPr>
      </w:pPr>
    </w:p>
    <w:p w:rsidR="005F1D02" w:rsidRPr="000D1C4E" w:rsidRDefault="005F1D02" w:rsidP="005F1D02">
      <w:pPr>
        <w:jc w:val="center"/>
        <w:rPr>
          <w:rFonts w:cs="Arial"/>
          <w:sz w:val="20"/>
          <w:szCs w:val="20"/>
          <w:lang w:val="nl-NL"/>
        </w:rPr>
      </w:pPr>
      <w:r w:rsidRPr="000D1C4E">
        <w:rPr>
          <w:rFonts w:cs="Arial"/>
          <w:b/>
          <w:bCs/>
          <w:sz w:val="20"/>
          <w:szCs w:val="20"/>
          <w:lang w:val="nl-NL"/>
        </w:rPr>
        <w:t>Technologiepark Warnemünde GmbH</w:t>
      </w:r>
    </w:p>
    <w:p w:rsidR="005F1D02" w:rsidRPr="000D1C4E" w:rsidRDefault="005F1D02" w:rsidP="005F1D02">
      <w:pPr>
        <w:jc w:val="center"/>
        <w:rPr>
          <w:rStyle w:val="Strong"/>
          <w:rFonts w:cs="Arial"/>
          <w:sz w:val="20"/>
          <w:szCs w:val="20"/>
          <w:lang w:val="nl-NL"/>
        </w:rPr>
      </w:pPr>
      <w:r w:rsidRPr="000D1C4E">
        <w:rPr>
          <w:rStyle w:val="Strong"/>
          <w:rFonts w:cs="Arial"/>
          <w:sz w:val="20"/>
          <w:szCs w:val="20"/>
          <w:lang w:val="nl-NL"/>
        </w:rPr>
        <w:t>Konferenzzentrum</w:t>
      </w:r>
    </w:p>
    <w:p w:rsidR="005F1D02" w:rsidRPr="000D1C4E" w:rsidRDefault="005F1D02" w:rsidP="005F1D02">
      <w:pPr>
        <w:jc w:val="center"/>
        <w:rPr>
          <w:rFonts w:cs="Arial"/>
          <w:sz w:val="20"/>
          <w:szCs w:val="20"/>
        </w:rPr>
      </w:pPr>
      <w:r w:rsidRPr="000D1C4E">
        <w:rPr>
          <w:rFonts w:cs="Arial"/>
          <w:sz w:val="20"/>
          <w:szCs w:val="20"/>
          <w:lang w:val="nl-NL"/>
        </w:rPr>
        <w:t xml:space="preserve">Friedrich-Barnewitz-Str. </w:t>
      </w:r>
      <w:r w:rsidRPr="000D1C4E">
        <w:rPr>
          <w:rFonts w:cs="Arial"/>
          <w:sz w:val="20"/>
          <w:szCs w:val="20"/>
        </w:rPr>
        <w:t>5</w:t>
      </w:r>
    </w:p>
    <w:p w:rsidR="005F1D02" w:rsidRPr="000D1C4E" w:rsidRDefault="005F1D02" w:rsidP="005F1D02">
      <w:pPr>
        <w:jc w:val="center"/>
        <w:rPr>
          <w:rFonts w:cs="Arial"/>
          <w:sz w:val="20"/>
          <w:szCs w:val="20"/>
        </w:rPr>
      </w:pPr>
      <w:r w:rsidRPr="000D1C4E">
        <w:rPr>
          <w:rFonts w:cs="Arial"/>
          <w:sz w:val="20"/>
          <w:szCs w:val="20"/>
        </w:rPr>
        <w:t>18119 Rostock-Warnemünde</w:t>
      </w:r>
    </w:p>
    <w:p w:rsidR="005F1D02" w:rsidRPr="00BB76F2" w:rsidRDefault="005F1D02" w:rsidP="005F1D02">
      <w:pPr>
        <w:jc w:val="center"/>
        <w:rPr>
          <w:rFonts w:cs="Arial"/>
          <w:b/>
          <w:sz w:val="20"/>
          <w:szCs w:val="20"/>
        </w:rPr>
      </w:pPr>
      <w:smartTag w:uri="urn:schemas-microsoft-com:office:smarttags" w:element="country-region">
        <w:smartTag w:uri="urn:schemas-microsoft-com:office:smarttags" w:element="place">
          <w:r w:rsidRPr="000D1C4E">
            <w:rPr>
              <w:rFonts w:cs="Arial"/>
              <w:sz w:val="20"/>
              <w:szCs w:val="20"/>
            </w:rPr>
            <w:t>Germany</w:t>
          </w:r>
        </w:smartTag>
      </w:smartTag>
    </w:p>
    <w:p w:rsidR="005F1D02" w:rsidRPr="00BB76F2" w:rsidRDefault="005F1D02" w:rsidP="005F1D02">
      <w:pPr>
        <w:jc w:val="center"/>
        <w:rPr>
          <w:rFonts w:cs="Arial"/>
          <w:b/>
          <w:sz w:val="20"/>
          <w:szCs w:val="20"/>
        </w:rPr>
      </w:pPr>
    </w:p>
    <w:p w:rsidR="005F1D02" w:rsidRPr="00BB76F2" w:rsidRDefault="005F1D02" w:rsidP="005F1D02">
      <w:pPr>
        <w:jc w:val="center"/>
        <w:rPr>
          <w:rFonts w:cs="Arial"/>
          <w:b/>
          <w:sz w:val="20"/>
          <w:szCs w:val="20"/>
        </w:rPr>
      </w:pPr>
    </w:p>
    <w:p w:rsidR="005F1D02" w:rsidRPr="00BB76F2" w:rsidRDefault="005F1D02" w:rsidP="005F1D02">
      <w:pPr>
        <w:jc w:val="center"/>
        <w:rPr>
          <w:rFonts w:cs="Arial"/>
          <w:b/>
          <w:sz w:val="20"/>
          <w:szCs w:val="20"/>
          <w:u w:val="single"/>
        </w:rPr>
      </w:pPr>
    </w:p>
    <w:p w:rsidR="005F1D02" w:rsidRPr="000D1C4E" w:rsidRDefault="005F1D02" w:rsidP="005F1D02">
      <w:pPr>
        <w:jc w:val="center"/>
        <w:rPr>
          <w:rFonts w:cs="Arial"/>
          <w:b/>
          <w:color w:val="000080"/>
          <w:sz w:val="20"/>
          <w:szCs w:val="20"/>
        </w:rPr>
      </w:pPr>
    </w:p>
    <w:p w:rsidR="005F1D02" w:rsidRPr="000D1C4E" w:rsidRDefault="005F1D02" w:rsidP="005F1D02">
      <w:pPr>
        <w:jc w:val="center"/>
        <w:rPr>
          <w:rFonts w:cs="Arial"/>
          <w:b/>
          <w:color w:val="000080"/>
          <w:sz w:val="24"/>
          <w:szCs w:val="24"/>
        </w:rPr>
      </w:pPr>
      <w:r w:rsidRPr="000D1C4E">
        <w:rPr>
          <w:rFonts w:cs="Arial"/>
          <w:b/>
          <w:color w:val="000080"/>
          <w:sz w:val="24"/>
          <w:szCs w:val="24"/>
        </w:rPr>
        <w:t>Workshop Programme</w:t>
      </w:r>
    </w:p>
    <w:p w:rsidR="005F1D02" w:rsidRPr="00BB76F2" w:rsidRDefault="005F1D02" w:rsidP="005F1D02">
      <w:pPr>
        <w:jc w:val="center"/>
        <w:rPr>
          <w:rFonts w:cs="Arial"/>
          <w:b/>
          <w:sz w:val="24"/>
          <w:szCs w:val="24"/>
        </w:rPr>
      </w:pPr>
    </w:p>
    <w:p w:rsidR="005F1D02" w:rsidRPr="005F7C7E" w:rsidRDefault="005F1D02" w:rsidP="005F7C7E">
      <w:pPr>
        <w:spacing w:before="120" w:after="240"/>
        <w:jc w:val="center"/>
        <w:rPr>
          <w:b/>
        </w:rPr>
      </w:pPr>
      <w:r>
        <w:br w:type="page"/>
      </w:r>
      <w:r w:rsidR="005F7C7E" w:rsidRPr="005F7C7E">
        <w:rPr>
          <w:b/>
        </w:rPr>
        <w:lastRenderedPageBreak/>
        <w:t>DAY 1 - MONDAY 7 SEPTEMBER, 2009</w:t>
      </w:r>
    </w:p>
    <w:tbl>
      <w:tblPr>
        <w:tblW w:w="14699" w:type="dxa"/>
        <w:jc w:val="center"/>
        <w:tblInd w:w="-32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00"/>
        <w:gridCol w:w="5370"/>
        <w:gridCol w:w="3300"/>
        <w:gridCol w:w="214"/>
        <w:gridCol w:w="3515"/>
      </w:tblGrid>
      <w:tr w:rsidR="005F1D02" w:rsidRPr="000D1C4E" w:rsidTr="003068A1">
        <w:trPr>
          <w:tblHeader/>
          <w:jc w:val="center"/>
        </w:trPr>
        <w:tc>
          <w:tcPr>
            <w:tcW w:w="2300" w:type="dxa"/>
            <w:tcBorders>
              <w:bottom w:val="thickThinSmallGap" w:sz="24" w:space="0" w:color="auto"/>
            </w:tcBorders>
            <w:shd w:val="clear" w:color="auto" w:fill="C0C0C0"/>
          </w:tcPr>
          <w:p w:rsidR="005F1D02" w:rsidRPr="000D1C4E" w:rsidRDefault="005F1D02" w:rsidP="003068A1">
            <w:pPr>
              <w:pStyle w:val="Tableheading"/>
            </w:pPr>
            <w:r w:rsidRPr="000D1C4E">
              <w:t>Time</w:t>
            </w:r>
          </w:p>
        </w:tc>
        <w:tc>
          <w:tcPr>
            <w:tcW w:w="5370" w:type="dxa"/>
            <w:tcBorders>
              <w:bottom w:val="thickThinSmallGap" w:sz="24" w:space="0" w:color="auto"/>
            </w:tcBorders>
            <w:shd w:val="clear" w:color="auto" w:fill="C0C0C0"/>
          </w:tcPr>
          <w:p w:rsidR="005F1D02" w:rsidRPr="000D1C4E" w:rsidRDefault="005F1D02" w:rsidP="003068A1">
            <w:pPr>
              <w:pStyle w:val="Tableheading"/>
            </w:pPr>
            <w:r w:rsidRPr="000D1C4E">
              <w:t>Activity</w:t>
            </w:r>
          </w:p>
        </w:tc>
        <w:tc>
          <w:tcPr>
            <w:tcW w:w="3300" w:type="dxa"/>
            <w:tcBorders>
              <w:bottom w:val="thickThinSmallGap" w:sz="24" w:space="0" w:color="auto"/>
            </w:tcBorders>
            <w:shd w:val="clear" w:color="auto" w:fill="C0C0C0"/>
          </w:tcPr>
          <w:p w:rsidR="005F1D02" w:rsidRPr="000D1C4E" w:rsidRDefault="005F1D02" w:rsidP="003068A1">
            <w:pPr>
              <w:pStyle w:val="Tableheading"/>
            </w:pPr>
            <w:r w:rsidRPr="000D1C4E">
              <w:t xml:space="preserve">Presenter </w:t>
            </w:r>
          </w:p>
        </w:tc>
        <w:tc>
          <w:tcPr>
            <w:tcW w:w="3729" w:type="dxa"/>
            <w:gridSpan w:val="2"/>
            <w:tcBorders>
              <w:bottom w:val="thickThinSmallGap" w:sz="24" w:space="0" w:color="auto"/>
            </w:tcBorders>
            <w:shd w:val="clear" w:color="auto" w:fill="C0C0C0"/>
          </w:tcPr>
          <w:p w:rsidR="005F1D02" w:rsidRPr="000D1C4E" w:rsidRDefault="005F1D02" w:rsidP="003068A1">
            <w:pPr>
              <w:pStyle w:val="Tableheading"/>
            </w:pPr>
            <w:r w:rsidRPr="000D1C4E">
              <w:t>Chair</w:t>
            </w:r>
          </w:p>
        </w:tc>
      </w:tr>
      <w:tr w:rsidR="005F1D02" w:rsidRPr="000D1C4E" w:rsidTr="003068A1">
        <w:trPr>
          <w:jc w:val="center"/>
        </w:trPr>
        <w:tc>
          <w:tcPr>
            <w:tcW w:w="2300" w:type="dxa"/>
            <w:shd w:val="clear" w:color="auto" w:fill="auto"/>
          </w:tcPr>
          <w:p w:rsidR="005F1D02" w:rsidRPr="000D1C4E" w:rsidRDefault="005F1D02" w:rsidP="003068A1">
            <w:pPr>
              <w:spacing w:before="60" w:after="60"/>
              <w:rPr>
                <w:rFonts w:cs="Arial"/>
                <w:sz w:val="20"/>
                <w:szCs w:val="20"/>
              </w:rPr>
            </w:pPr>
            <w:r w:rsidRPr="000D1C4E">
              <w:rPr>
                <w:rFonts w:cs="Arial"/>
                <w:sz w:val="20"/>
                <w:szCs w:val="20"/>
              </w:rPr>
              <w:t>1200 - 1345</w:t>
            </w:r>
          </w:p>
        </w:tc>
        <w:tc>
          <w:tcPr>
            <w:tcW w:w="12399" w:type="dxa"/>
            <w:gridSpan w:val="4"/>
            <w:shd w:val="clear" w:color="auto" w:fill="auto"/>
          </w:tcPr>
          <w:p w:rsidR="005F1D02" w:rsidRPr="000D1C4E" w:rsidRDefault="005F1D02" w:rsidP="003068A1">
            <w:pPr>
              <w:spacing w:before="60" w:after="60"/>
              <w:jc w:val="center"/>
              <w:rPr>
                <w:rFonts w:cs="Arial"/>
                <w:sz w:val="20"/>
                <w:szCs w:val="20"/>
              </w:rPr>
            </w:pPr>
            <w:r w:rsidRPr="000D1C4E">
              <w:rPr>
                <w:rFonts w:cs="Arial"/>
                <w:b/>
                <w:color w:val="0000FF"/>
                <w:sz w:val="20"/>
                <w:szCs w:val="20"/>
              </w:rPr>
              <w:t>Registration / Welcome tea or coffee</w:t>
            </w:r>
          </w:p>
        </w:tc>
      </w:tr>
      <w:tr w:rsidR="005F1D02" w:rsidRPr="000D1C4E" w:rsidTr="003068A1">
        <w:trPr>
          <w:jc w:val="center"/>
        </w:trPr>
        <w:tc>
          <w:tcPr>
            <w:tcW w:w="2300" w:type="dxa"/>
          </w:tcPr>
          <w:p w:rsidR="005F1D02" w:rsidRPr="000D1C4E" w:rsidRDefault="005F1D02" w:rsidP="003068A1">
            <w:pPr>
              <w:spacing w:before="60" w:after="60"/>
              <w:rPr>
                <w:rFonts w:cs="Arial"/>
                <w:sz w:val="20"/>
                <w:szCs w:val="20"/>
              </w:rPr>
            </w:pPr>
            <w:r w:rsidRPr="000D1C4E">
              <w:rPr>
                <w:rFonts w:cs="Arial"/>
                <w:sz w:val="20"/>
                <w:szCs w:val="20"/>
              </w:rPr>
              <w:t>1200 - 1300</w:t>
            </w:r>
          </w:p>
        </w:tc>
        <w:tc>
          <w:tcPr>
            <w:tcW w:w="12399" w:type="dxa"/>
            <w:gridSpan w:val="4"/>
          </w:tcPr>
          <w:p w:rsidR="005F1D02" w:rsidRPr="000D1C4E" w:rsidRDefault="005F1D02" w:rsidP="003068A1">
            <w:pPr>
              <w:spacing w:before="60" w:after="60"/>
              <w:jc w:val="center"/>
              <w:rPr>
                <w:rFonts w:cs="Arial"/>
                <w:sz w:val="20"/>
                <w:szCs w:val="20"/>
              </w:rPr>
            </w:pPr>
            <w:r w:rsidRPr="000D1C4E">
              <w:rPr>
                <w:rFonts w:cs="Arial"/>
                <w:sz w:val="20"/>
                <w:szCs w:val="20"/>
              </w:rPr>
              <w:t>Steering Group &amp; Working Group Chairs meeting – IALA Office</w:t>
            </w:r>
          </w:p>
        </w:tc>
      </w:tr>
      <w:tr w:rsidR="005F1D02" w:rsidRPr="000D1C4E" w:rsidTr="003068A1">
        <w:trPr>
          <w:jc w:val="center"/>
        </w:trPr>
        <w:tc>
          <w:tcPr>
            <w:tcW w:w="2300" w:type="dxa"/>
          </w:tcPr>
          <w:p w:rsidR="005F1D02" w:rsidRPr="000D1C4E" w:rsidRDefault="005F1D02" w:rsidP="003068A1">
            <w:pPr>
              <w:spacing w:before="60" w:after="60"/>
              <w:rPr>
                <w:rFonts w:cs="Arial"/>
                <w:sz w:val="20"/>
                <w:szCs w:val="20"/>
              </w:rPr>
            </w:pPr>
          </w:p>
        </w:tc>
        <w:tc>
          <w:tcPr>
            <w:tcW w:w="8670" w:type="dxa"/>
            <w:gridSpan w:val="2"/>
          </w:tcPr>
          <w:p w:rsidR="005F1D02" w:rsidRPr="000D1C4E" w:rsidRDefault="005F1D02" w:rsidP="003068A1">
            <w:pPr>
              <w:spacing w:before="60" w:after="60"/>
              <w:rPr>
                <w:rFonts w:cs="Arial"/>
                <w:sz w:val="20"/>
                <w:szCs w:val="20"/>
              </w:rPr>
            </w:pPr>
            <w:r w:rsidRPr="000D1C4E">
              <w:rPr>
                <w:rFonts w:cs="Arial"/>
                <w:b/>
                <w:color w:val="0000FF"/>
                <w:sz w:val="20"/>
                <w:szCs w:val="20"/>
              </w:rPr>
              <w:t>Session 1</w:t>
            </w:r>
            <w:r w:rsidRPr="000D1C4E">
              <w:rPr>
                <w:rFonts w:cs="Arial"/>
                <w:sz w:val="20"/>
                <w:szCs w:val="20"/>
              </w:rPr>
              <w:t xml:space="preserve"> </w:t>
            </w:r>
            <w:r w:rsidRPr="000D1C4E">
              <w:rPr>
                <w:rFonts w:cs="Arial"/>
                <w:b/>
                <w:color w:val="0000FF"/>
                <w:sz w:val="20"/>
                <w:szCs w:val="20"/>
              </w:rPr>
              <w:t>- Opening of the Workshop</w:t>
            </w:r>
          </w:p>
        </w:tc>
        <w:tc>
          <w:tcPr>
            <w:tcW w:w="3729" w:type="dxa"/>
            <w:gridSpan w:val="2"/>
          </w:tcPr>
          <w:p w:rsidR="005F1D02" w:rsidRPr="000D1C4E" w:rsidRDefault="005F1D02" w:rsidP="003068A1">
            <w:pPr>
              <w:spacing w:before="60" w:after="60"/>
              <w:jc w:val="center"/>
              <w:rPr>
                <w:rFonts w:cs="Arial"/>
                <w:b/>
                <w:sz w:val="20"/>
                <w:szCs w:val="20"/>
              </w:rPr>
            </w:pPr>
            <w:r w:rsidRPr="000D1C4E">
              <w:rPr>
                <w:rFonts w:cs="Arial"/>
                <w:b/>
                <w:sz w:val="20"/>
                <w:szCs w:val="20"/>
              </w:rPr>
              <w:t>Neil Trainor - Vice Chairman</w:t>
            </w:r>
          </w:p>
          <w:p w:rsidR="005F1D02" w:rsidRPr="000D1C4E" w:rsidRDefault="005F1D02" w:rsidP="003068A1">
            <w:pPr>
              <w:spacing w:before="60" w:after="60"/>
              <w:jc w:val="center"/>
              <w:rPr>
                <w:rFonts w:cs="Arial"/>
                <w:b/>
                <w:sz w:val="20"/>
                <w:szCs w:val="20"/>
              </w:rPr>
            </w:pPr>
            <w:r w:rsidRPr="000D1C4E">
              <w:rPr>
                <w:rFonts w:cs="Arial"/>
                <w:b/>
                <w:sz w:val="20"/>
                <w:szCs w:val="20"/>
              </w:rPr>
              <w:t xml:space="preserve">IALA </w:t>
            </w:r>
            <w:smartTag w:uri="urn:schemas-microsoft-com:office:smarttags" w:element="stockticker">
              <w:r w:rsidRPr="000D1C4E">
                <w:rPr>
                  <w:rFonts w:cs="Arial"/>
                  <w:b/>
                  <w:sz w:val="20"/>
                  <w:szCs w:val="20"/>
                </w:rPr>
                <w:t>VTS</w:t>
              </w:r>
            </w:smartTag>
            <w:r w:rsidRPr="000D1C4E">
              <w:rPr>
                <w:rFonts w:cs="Arial"/>
                <w:b/>
                <w:sz w:val="20"/>
                <w:szCs w:val="20"/>
              </w:rPr>
              <w:t xml:space="preserve"> Committee</w:t>
            </w:r>
          </w:p>
        </w:tc>
      </w:tr>
      <w:tr w:rsidR="005F1D02" w:rsidRPr="000D1C4E" w:rsidTr="003068A1">
        <w:trPr>
          <w:jc w:val="center"/>
        </w:trPr>
        <w:tc>
          <w:tcPr>
            <w:tcW w:w="2300" w:type="dxa"/>
          </w:tcPr>
          <w:p w:rsidR="005F1D02" w:rsidRPr="000D1C4E" w:rsidRDefault="005F1D02" w:rsidP="003068A1">
            <w:pPr>
              <w:spacing w:before="60" w:after="60"/>
              <w:rPr>
                <w:rFonts w:cs="Arial"/>
                <w:sz w:val="20"/>
                <w:szCs w:val="20"/>
              </w:rPr>
            </w:pPr>
            <w:r w:rsidRPr="000D1C4E">
              <w:rPr>
                <w:rFonts w:cs="Arial"/>
                <w:sz w:val="20"/>
                <w:szCs w:val="20"/>
              </w:rPr>
              <w:t>1400 - 1445</w:t>
            </w:r>
          </w:p>
        </w:tc>
        <w:tc>
          <w:tcPr>
            <w:tcW w:w="5370" w:type="dxa"/>
          </w:tcPr>
          <w:p w:rsidR="005F1D02" w:rsidRPr="000D1C4E" w:rsidRDefault="005F1D02" w:rsidP="003068A1">
            <w:pPr>
              <w:spacing w:before="60" w:after="120"/>
              <w:rPr>
                <w:rFonts w:cs="Arial"/>
                <w:sz w:val="20"/>
                <w:szCs w:val="20"/>
              </w:rPr>
            </w:pPr>
            <w:r w:rsidRPr="000D1C4E">
              <w:rPr>
                <w:rFonts w:cs="Arial"/>
                <w:sz w:val="20"/>
                <w:szCs w:val="20"/>
              </w:rPr>
              <w:t xml:space="preserve">Welcome from Federal Waterways and Shipping Directorates </w:t>
            </w:r>
            <w:smartTag w:uri="urn:schemas-microsoft-com:office:smarttags" w:element="place">
              <w:smartTag w:uri="urn:schemas-microsoft-com:office:smarttags" w:element="City">
                <w:r w:rsidRPr="000D1C4E">
                  <w:rPr>
                    <w:rFonts w:cs="Arial"/>
                    <w:sz w:val="20"/>
                    <w:szCs w:val="20"/>
                  </w:rPr>
                  <w:t>North</w:t>
                </w:r>
              </w:smartTag>
              <w:r w:rsidRPr="000D1C4E">
                <w:rPr>
                  <w:rFonts w:cs="Arial"/>
                  <w:sz w:val="20"/>
                  <w:szCs w:val="20"/>
                </w:rPr>
                <w:t xml:space="preserve"> </w:t>
              </w:r>
              <w:smartTag w:uri="urn:schemas-microsoft-com:office:smarttags" w:element="State">
                <w:r w:rsidRPr="000D1C4E">
                  <w:rPr>
                    <w:rFonts w:cs="Arial"/>
                    <w:sz w:val="20"/>
                    <w:szCs w:val="20"/>
                  </w:rPr>
                  <w:t>&amp;</w:t>
                </w:r>
              </w:smartTag>
              <w:r w:rsidRPr="000D1C4E">
                <w:rPr>
                  <w:rFonts w:cs="Arial"/>
                  <w:sz w:val="20"/>
                  <w:szCs w:val="20"/>
                </w:rPr>
                <w:t xml:space="preserve"> </w:t>
              </w:r>
              <w:smartTag w:uri="urn:schemas-microsoft-com:office:smarttags" w:element="State">
                <w:r w:rsidRPr="000D1C4E">
                  <w:rPr>
                    <w:rFonts w:cs="Arial"/>
                    <w:sz w:val="20"/>
                    <w:szCs w:val="20"/>
                  </w:rPr>
                  <w:t>Northwest</w:t>
                </w:r>
              </w:smartTag>
              <w:r w:rsidRPr="000D1C4E">
                <w:rPr>
                  <w:rFonts w:cs="Arial"/>
                  <w:sz w:val="20"/>
                  <w:szCs w:val="20"/>
                </w:rPr>
                <w:t xml:space="preserve">, </w:t>
              </w:r>
              <w:smartTag w:uri="urn:schemas-microsoft-com:office:smarttags" w:element="country-region">
                <w:r w:rsidRPr="000D1C4E">
                  <w:rPr>
                    <w:rFonts w:cs="Arial"/>
                    <w:sz w:val="20"/>
                    <w:szCs w:val="20"/>
                  </w:rPr>
                  <w:t>Germany</w:t>
                </w:r>
              </w:smartTag>
            </w:smartTag>
          </w:p>
          <w:p w:rsidR="005F1D02" w:rsidRPr="000D1C4E" w:rsidRDefault="005F1D02" w:rsidP="003068A1">
            <w:pPr>
              <w:spacing w:after="120"/>
              <w:rPr>
                <w:rFonts w:cs="Arial"/>
                <w:sz w:val="20"/>
                <w:szCs w:val="20"/>
              </w:rPr>
            </w:pPr>
            <w:r w:rsidRPr="000D1C4E">
              <w:rPr>
                <w:rFonts w:cs="Arial"/>
                <w:sz w:val="20"/>
                <w:szCs w:val="20"/>
              </w:rPr>
              <w:t>Welcome from IALA</w:t>
            </w:r>
          </w:p>
          <w:p w:rsidR="005F1D02" w:rsidRPr="000D1C4E" w:rsidRDefault="005F1D02" w:rsidP="003068A1">
            <w:pPr>
              <w:rPr>
                <w:rFonts w:cs="Arial"/>
                <w:sz w:val="20"/>
                <w:szCs w:val="20"/>
              </w:rPr>
            </w:pPr>
            <w:r w:rsidRPr="000D1C4E">
              <w:rPr>
                <w:rFonts w:cs="Arial"/>
                <w:sz w:val="20"/>
                <w:szCs w:val="20"/>
              </w:rPr>
              <w:t>Administration (</w:t>
            </w:r>
            <w:r>
              <w:rPr>
                <w:rFonts w:cs="Arial"/>
                <w:sz w:val="20"/>
                <w:szCs w:val="20"/>
              </w:rPr>
              <w:t xml:space="preserve"> Programme, </w:t>
            </w:r>
            <w:r w:rsidRPr="000D1C4E">
              <w:rPr>
                <w:rFonts w:cs="Arial"/>
                <w:sz w:val="20"/>
                <w:szCs w:val="20"/>
              </w:rPr>
              <w:t>Health &amp; Safety Brief)</w:t>
            </w:r>
          </w:p>
        </w:tc>
        <w:tc>
          <w:tcPr>
            <w:tcW w:w="7029" w:type="dxa"/>
            <w:gridSpan w:val="3"/>
            <w:tcBorders>
              <w:top w:val="nil"/>
              <w:bottom w:val="single" w:sz="4" w:space="0" w:color="auto"/>
            </w:tcBorders>
          </w:tcPr>
          <w:p w:rsidR="005F1D02" w:rsidRPr="000D1C4E" w:rsidRDefault="005F1D02" w:rsidP="003068A1">
            <w:pPr>
              <w:spacing w:before="60"/>
              <w:rPr>
                <w:rFonts w:cs="Arial"/>
                <w:sz w:val="20"/>
                <w:szCs w:val="20"/>
              </w:rPr>
            </w:pPr>
            <w:r w:rsidRPr="000D1C4E">
              <w:rPr>
                <w:rFonts w:cs="Arial"/>
                <w:b/>
                <w:sz w:val="20"/>
                <w:szCs w:val="20"/>
              </w:rPr>
              <w:t xml:space="preserve">Christian Forst - </w:t>
            </w:r>
            <w:r w:rsidRPr="000D1C4E">
              <w:rPr>
                <w:rFonts w:cs="Arial"/>
                <w:sz w:val="20"/>
                <w:szCs w:val="20"/>
              </w:rPr>
              <w:t>Head of Traffic Technologies</w:t>
            </w:r>
          </w:p>
          <w:p w:rsidR="005F1D02" w:rsidRPr="000D1C4E" w:rsidRDefault="005F1D02" w:rsidP="003068A1">
            <w:pPr>
              <w:spacing w:before="60"/>
              <w:rPr>
                <w:rFonts w:cs="Arial"/>
                <w:b/>
                <w:sz w:val="20"/>
                <w:szCs w:val="20"/>
              </w:rPr>
            </w:pPr>
          </w:p>
          <w:p w:rsidR="005F1D02" w:rsidRPr="000D1C4E" w:rsidRDefault="005F1D02" w:rsidP="003068A1">
            <w:pPr>
              <w:spacing w:before="60" w:after="120"/>
              <w:rPr>
                <w:rFonts w:cs="Arial"/>
                <w:sz w:val="20"/>
                <w:szCs w:val="20"/>
              </w:rPr>
            </w:pPr>
            <w:r w:rsidRPr="000D1C4E">
              <w:rPr>
                <w:rFonts w:cs="Arial"/>
                <w:b/>
                <w:sz w:val="20"/>
                <w:szCs w:val="20"/>
              </w:rPr>
              <w:t xml:space="preserve">Torsten Kruuse - </w:t>
            </w:r>
            <w:r w:rsidRPr="000D1C4E">
              <w:rPr>
                <w:rFonts w:cs="Arial"/>
                <w:sz w:val="20"/>
                <w:szCs w:val="20"/>
              </w:rPr>
              <w:t>Secretary General</w:t>
            </w:r>
          </w:p>
          <w:p w:rsidR="005F1D02" w:rsidRPr="000D1C4E" w:rsidRDefault="005F1D02" w:rsidP="003068A1">
            <w:pPr>
              <w:spacing w:before="60" w:after="60"/>
              <w:rPr>
                <w:rFonts w:cs="Arial"/>
                <w:b/>
                <w:sz w:val="20"/>
                <w:szCs w:val="20"/>
              </w:rPr>
            </w:pPr>
            <w:r w:rsidRPr="000D1C4E">
              <w:rPr>
                <w:rFonts w:cs="Arial"/>
                <w:b/>
                <w:sz w:val="20"/>
                <w:szCs w:val="20"/>
              </w:rPr>
              <w:t xml:space="preserve">Mike Hadley - </w:t>
            </w:r>
            <w:r w:rsidRPr="000D1C4E">
              <w:rPr>
                <w:rFonts w:cs="Arial"/>
                <w:sz w:val="20"/>
                <w:szCs w:val="20"/>
              </w:rPr>
              <w:t>Technical Co-ordination Manager IALA</w:t>
            </w:r>
          </w:p>
        </w:tc>
      </w:tr>
      <w:tr w:rsidR="005F1D02" w:rsidRPr="000D1C4E" w:rsidTr="003068A1">
        <w:trPr>
          <w:jc w:val="center"/>
        </w:trPr>
        <w:tc>
          <w:tcPr>
            <w:tcW w:w="2300" w:type="dxa"/>
          </w:tcPr>
          <w:p w:rsidR="005F1D02" w:rsidRPr="000D1C4E" w:rsidRDefault="005F1D02" w:rsidP="003068A1">
            <w:pPr>
              <w:spacing w:before="60" w:after="60"/>
              <w:rPr>
                <w:rFonts w:cs="Arial"/>
                <w:sz w:val="20"/>
                <w:szCs w:val="20"/>
              </w:rPr>
            </w:pPr>
          </w:p>
        </w:tc>
        <w:tc>
          <w:tcPr>
            <w:tcW w:w="8670" w:type="dxa"/>
            <w:gridSpan w:val="2"/>
          </w:tcPr>
          <w:p w:rsidR="005F1D02" w:rsidRPr="000D1C4E" w:rsidRDefault="005F1D02" w:rsidP="003068A1">
            <w:pPr>
              <w:spacing w:before="60" w:after="60"/>
              <w:rPr>
                <w:rFonts w:cs="Arial"/>
                <w:sz w:val="20"/>
                <w:szCs w:val="20"/>
              </w:rPr>
            </w:pPr>
            <w:r w:rsidRPr="000D1C4E">
              <w:rPr>
                <w:rFonts w:cs="Arial"/>
                <w:b/>
                <w:color w:val="0000FF"/>
                <w:sz w:val="20"/>
                <w:szCs w:val="20"/>
              </w:rPr>
              <w:t>Session 2 - Presentations</w:t>
            </w:r>
          </w:p>
        </w:tc>
        <w:tc>
          <w:tcPr>
            <w:tcW w:w="3729" w:type="dxa"/>
            <w:gridSpan w:val="2"/>
          </w:tcPr>
          <w:p w:rsidR="005F1D02" w:rsidRPr="000D1C4E" w:rsidRDefault="005F1D02" w:rsidP="003068A1">
            <w:pPr>
              <w:spacing w:before="60" w:after="60"/>
              <w:jc w:val="center"/>
              <w:rPr>
                <w:rFonts w:cs="Arial"/>
                <w:b/>
                <w:sz w:val="20"/>
                <w:szCs w:val="20"/>
              </w:rPr>
            </w:pPr>
            <w:r w:rsidRPr="000D1C4E">
              <w:rPr>
                <w:rFonts w:cs="Arial"/>
                <w:b/>
                <w:sz w:val="20"/>
                <w:szCs w:val="20"/>
              </w:rPr>
              <w:t>Neil Trainor</w:t>
            </w:r>
          </w:p>
        </w:tc>
      </w:tr>
      <w:tr w:rsidR="005F1D02" w:rsidRPr="000D1C4E" w:rsidTr="003068A1">
        <w:trPr>
          <w:jc w:val="center"/>
        </w:trPr>
        <w:tc>
          <w:tcPr>
            <w:tcW w:w="2300" w:type="dxa"/>
          </w:tcPr>
          <w:p w:rsidR="005F1D02" w:rsidRPr="000D1C4E" w:rsidRDefault="005F1D02" w:rsidP="003068A1">
            <w:pPr>
              <w:spacing w:before="60" w:after="60"/>
              <w:rPr>
                <w:rFonts w:cs="Arial"/>
                <w:sz w:val="20"/>
                <w:szCs w:val="20"/>
              </w:rPr>
            </w:pPr>
            <w:r w:rsidRPr="000D1C4E">
              <w:rPr>
                <w:rFonts w:cs="Arial"/>
                <w:sz w:val="20"/>
                <w:szCs w:val="20"/>
              </w:rPr>
              <w:t>1445 - 1615</w:t>
            </w:r>
          </w:p>
        </w:tc>
        <w:tc>
          <w:tcPr>
            <w:tcW w:w="5370" w:type="dxa"/>
          </w:tcPr>
          <w:p w:rsidR="005F1D02" w:rsidRPr="000D1C4E" w:rsidRDefault="005F1D02" w:rsidP="003068A1">
            <w:pPr>
              <w:spacing w:before="60" w:after="60"/>
              <w:ind w:left="317" w:hanging="317"/>
              <w:rPr>
                <w:rFonts w:cs="Arial"/>
                <w:sz w:val="20"/>
                <w:szCs w:val="20"/>
              </w:rPr>
            </w:pPr>
            <w:r w:rsidRPr="000D1C4E">
              <w:rPr>
                <w:rFonts w:cs="Arial"/>
                <w:sz w:val="20"/>
                <w:szCs w:val="20"/>
              </w:rPr>
              <w:t xml:space="preserve">1 – </w:t>
            </w:r>
            <w:r>
              <w:rPr>
                <w:rFonts w:cs="Arial"/>
                <w:sz w:val="20"/>
                <w:szCs w:val="20"/>
              </w:rPr>
              <w:t>History &amp; current s</w:t>
            </w:r>
            <w:r w:rsidRPr="000D1C4E">
              <w:rPr>
                <w:rFonts w:cs="Arial"/>
                <w:sz w:val="20"/>
                <w:szCs w:val="20"/>
              </w:rPr>
              <w:t>tatus of V103</w:t>
            </w:r>
          </w:p>
          <w:p w:rsidR="005F1D02" w:rsidRPr="000D1C4E" w:rsidRDefault="005F1D02" w:rsidP="003068A1">
            <w:pPr>
              <w:spacing w:before="60" w:after="60"/>
              <w:ind w:left="317" w:hanging="317"/>
              <w:rPr>
                <w:rFonts w:cs="Arial"/>
                <w:sz w:val="20"/>
                <w:szCs w:val="20"/>
              </w:rPr>
            </w:pPr>
            <w:r w:rsidRPr="000D1C4E">
              <w:rPr>
                <w:rFonts w:cs="Arial"/>
                <w:sz w:val="20"/>
                <w:szCs w:val="20"/>
              </w:rPr>
              <w:t>2 – Pre-workshop questionnaire</w:t>
            </w:r>
          </w:p>
          <w:p w:rsidR="005F1D02" w:rsidRPr="000D1C4E" w:rsidRDefault="005F1D02" w:rsidP="003068A1">
            <w:pPr>
              <w:spacing w:before="60" w:after="60"/>
              <w:ind w:left="317" w:hanging="317"/>
              <w:rPr>
                <w:rFonts w:cs="Arial"/>
                <w:sz w:val="20"/>
                <w:szCs w:val="20"/>
              </w:rPr>
            </w:pPr>
            <w:r w:rsidRPr="000D1C4E">
              <w:rPr>
                <w:rFonts w:cs="Arial"/>
                <w:sz w:val="20"/>
                <w:szCs w:val="20"/>
              </w:rPr>
              <w:t>3 – Expected Outputs</w:t>
            </w:r>
            <w:r>
              <w:rPr>
                <w:rFonts w:cs="Arial"/>
                <w:sz w:val="20"/>
                <w:szCs w:val="20"/>
              </w:rPr>
              <w:t xml:space="preserve"> from the Workshop</w:t>
            </w:r>
          </w:p>
        </w:tc>
        <w:tc>
          <w:tcPr>
            <w:tcW w:w="7029" w:type="dxa"/>
            <w:gridSpan w:val="3"/>
            <w:tcBorders>
              <w:top w:val="single" w:sz="4" w:space="0" w:color="auto"/>
              <w:bottom w:val="single" w:sz="4" w:space="0" w:color="auto"/>
            </w:tcBorders>
          </w:tcPr>
          <w:p w:rsidR="005F1D02" w:rsidRPr="000D1C4E" w:rsidRDefault="005F1D02" w:rsidP="003068A1">
            <w:pPr>
              <w:spacing w:before="60" w:after="60"/>
              <w:rPr>
                <w:rFonts w:cs="Arial"/>
                <w:b/>
                <w:sz w:val="20"/>
                <w:szCs w:val="20"/>
              </w:rPr>
            </w:pPr>
            <w:r w:rsidRPr="000D1C4E">
              <w:rPr>
                <w:rFonts w:cs="Arial"/>
                <w:b/>
                <w:sz w:val="20"/>
                <w:szCs w:val="20"/>
              </w:rPr>
              <w:t>Terry Hughes</w:t>
            </w:r>
          </w:p>
          <w:p w:rsidR="005F1D02" w:rsidRPr="000D1C4E" w:rsidRDefault="005F1D02" w:rsidP="003068A1">
            <w:pPr>
              <w:spacing w:before="60" w:after="60"/>
              <w:rPr>
                <w:rFonts w:cs="Arial"/>
                <w:b/>
                <w:sz w:val="20"/>
                <w:szCs w:val="20"/>
              </w:rPr>
            </w:pPr>
            <w:r w:rsidRPr="000D1C4E">
              <w:rPr>
                <w:rFonts w:cs="Arial"/>
                <w:b/>
                <w:sz w:val="20"/>
                <w:szCs w:val="20"/>
              </w:rPr>
              <w:t xml:space="preserve">Terry Hughes </w:t>
            </w:r>
            <w:r>
              <w:rPr>
                <w:rFonts w:cs="Arial"/>
                <w:b/>
                <w:sz w:val="20"/>
                <w:szCs w:val="20"/>
              </w:rPr>
              <w:t xml:space="preserve">/ </w:t>
            </w:r>
            <w:r w:rsidRPr="000D1C4E">
              <w:rPr>
                <w:rFonts w:cs="Arial"/>
                <w:b/>
                <w:sz w:val="20"/>
                <w:szCs w:val="20"/>
              </w:rPr>
              <w:t>Neil Traino</w:t>
            </w:r>
            <w:r>
              <w:rPr>
                <w:rFonts w:cs="Arial"/>
                <w:b/>
                <w:sz w:val="20"/>
                <w:szCs w:val="20"/>
              </w:rPr>
              <w:t>r</w:t>
            </w:r>
          </w:p>
          <w:p w:rsidR="005F1D02" w:rsidRPr="008B194B" w:rsidRDefault="005F1D02" w:rsidP="003068A1">
            <w:pPr>
              <w:spacing w:before="60" w:after="60"/>
              <w:rPr>
                <w:rFonts w:cs="Arial"/>
                <w:b/>
                <w:sz w:val="20"/>
                <w:szCs w:val="20"/>
              </w:rPr>
            </w:pPr>
            <w:bookmarkStart w:id="44" w:name="OLE_LINK1"/>
            <w:bookmarkStart w:id="45" w:name="OLE_LINK2"/>
            <w:r w:rsidRPr="000D1C4E">
              <w:rPr>
                <w:rFonts w:cs="Arial"/>
                <w:b/>
                <w:sz w:val="20"/>
                <w:szCs w:val="20"/>
              </w:rPr>
              <w:t>Monica Sundklev</w:t>
            </w:r>
            <w:bookmarkEnd w:id="44"/>
            <w:bookmarkEnd w:id="45"/>
          </w:p>
        </w:tc>
      </w:tr>
      <w:tr w:rsidR="005F1D02" w:rsidRPr="000D1C4E" w:rsidTr="003068A1">
        <w:trPr>
          <w:jc w:val="center"/>
        </w:trPr>
        <w:tc>
          <w:tcPr>
            <w:tcW w:w="2300" w:type="dxa"/>
          </w:tcPr>
          <w:p w:rsidR="005F1D02" w:rsidRPr="000D1C4E" w:rsidRDefault="005F1D02" w:rsidP="003068A1">
            <w:pPr>
              <w:spacing w:before="60" w:after="60"/>
              <w:rPr>
                <w:rFonts w:cs="Arial"/>
                <w:sz w:val="20"/>
                <w:szCs w:val="20"/>
              </w:rPr>
            </w:pPr>
            <w:r w:rsidRPr="000D1C4E">
              <w:rPr>
                <w:rFonts w:cs="Arial"/>
                <w:sz w:val="20"/>
                <w:szCs w:val="20"/>
              </w:rPr>
              <w:t>16</w:t>
            </w:r>
            <w:r>
              <w:rPr>
                <w:rFonts w:cs="Arial"/>
                <w:sz w:val="20"/>
                <w:szCs w:val="20"/>
              </w:rPr>
              <w:t>15</w:t>
            </w:r>
            <w:r w:rsidRPr="000D1C4E">
              <w:rPr>
                <w:rFonts w:cs="Arial"/>
                <w:sz w:val="20"/>
                <w:szCs w:val="20"/>
              </w:rPr>
              <w:t xml:space="preserve"> - 1645</w:t>
            </w:r>
          </w:p>
        </w:tc>
        <w:tc>
          <w:tcPr>
            <w:tcW w:w="5370" w:type="dxa"/>
          </w:tcPr>
          <w:p w:rsidR="005F1D02" w:rsidRPr="000D1C4E" w:rsidRDefault="005F1D02" w:rsidP="003068A1">
            <w:pPr>
              <w:spacing w:before="60" w:after="60"/>
              <w:rPr>
                <w:rFonts w:cs="Arial"/>
                <w:b/>
                <w:bCs/>
                <w:iCs/>
                <w:color w:val="0000FF"/>
                <w:sz w:val="20"/>
                <w:szCs w:val="20"/>
              </w:rPr>
            </w:pPr>
            <w:r w:rsidRPr="000D1C4E">
              <w:rPr>
                <w:rFonts w:cs="Arial"/>
                <w:b/>
                <w:bCs/>
                <w:iCs/>
                <w:color w:val="0000FF"/>
                <w:sz w:val="20"/>
                <w:szCs w:val="20"/>
              </w:rPr>
              <w:t>Workshop Group Photograph</w:t>
            </w:r>
          </w:p>
        </w:tc>
        <w:tc>
          <w:tcPr>
            <w:tcW w:w="7029" w:type="dxa"/>
            <w:gridSpan w:val="3"/>
            <w:tcBorders>
              <w:top w:val="single" w:sz="4" w:space="0" w:color="auto"/>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300" w:type="dxa"/>
          </w:tcPr>
          <w:p w:rsidR="005F1D02" w:rsidRPr="000D1C4E" w:rsidRDefault="005F1D02" w:rsidP="003068A1">
            <w:pPr>
              <w:spacing w:before="60" w:after="60"/>
              <w:rPr>
                <w:rFonts w:cs="Arial"/>
                <w:sz w:val="20"/>
                <w:szCs w:val="20"/>
              </w:rPr>
            </w:pPr>
          </w:p>
        </w:tc>
        <w:tc>
          <w:tcPr>
            <w:tcW w:w="5370" w:type="dxa"/>
          </w:tcPr>
          <w:p w:rsidR="005F1D02" w:rsidRPr="000D1C4E" w:rsidRDefault="005F1D02" w:rsidP="003068A1">
            <w:pPr>
              <w:spacing w:before="60" w:after="60"/>
              <w:rPr>
                <w:rFonts w:cs="Arial"/>
                <w:b/>
                <w:bCs/>
                <w:i/>
                <w:iCs/>
                <w:color w:val="0000FF"/>
                <w:sz w:val="20"/>
                <w:szCs w:val="20"/>
              </w:rPr>
            </w:pPr>
            <w:r w:rsidRPr="000D1C4E">
              <w:rPr>
                <w:rFonts w:cs="Arial"/>
                <w:b/>
                <w:color w:val="0000FF"/>
                <w:sz w:val="20"/>
                <w:szCs w:val="20"/>
              </w:rPr>
              <w:t>Session 3 - Working Groups</w:t>
            </w:r>
          </w:p>
        </w:tc>
        <w:tc>
          <w:tcPr>
            <w:tcW w:w="3514" w:type="dxa"/>
            <w:gridSpan w:val="2"/>
          </w:tcPr>
          <w:p w:rsidR="005F1D02" w:rsidRPr="000D1C4E" w:rsidRDefault="005F1D02" w:rsidP="003068A1">
            <w:pPr>
              <w:spacing w:before="60" w:after="60"/>
              <w:rPr>
                <w:rFonts w:cs="Arial"/>
                <w:sz w:val="20"/>
                <w:szCs w:val="20"/>
              </w:rPr>
            </w:pPr>
          </w:p>
        </w:tc>
        <w:tc>
          <w:tcPr>
            <w:tcW w:w="3515" w:type="dxa"/>
          </w:tcPr>
          <w:p w:rsidR="005F1D02" w:rsidRPr="000D1C4E" w:rsidRDefault="005F1D02" w:rsidP="003068A1">
            <w:pPr>
              <w:spacing w:before="60" w:after="60"/>
              <w:jc w:val="center"/>
              <w:rPr>
                <w:rFonts w:cs="Arial"/>
                <w:b/>
                <w:sz w:val="20"/>
                <w:szCs w:val="20"/>
              </w:rPr>
            </w:pPr>
            <w:r w:rsidRPr="000D1C4E">
              <w:rPr>
                <w:rFonts w:cs="Arial"/>
                <w:b/>
                <w:sz w:val="20"/>
                <w:szCs w:val="20"/>
              </w:rPr>
              <w:t>Terry Hughes</w:t>
            </w:r>
          </w:p>
        </w:tc>
      </w:tr>
      <w:tr w:rsidR="005F1D02" w:rsidRPr="000D1C4E" w:rsidTr="003068A1">
        <w:trPr>
          <w:trHeight w:val="365"/>
          <w:jc w:val="center"/>
        </w:trPr>
        <w:tc>
          <w:tcPr>
            <w:tcW w:w="2300" w:type="dxa"/>
            <w:tcBorders>
              <w:top w:val="nil"/>
              <w:bottom w:val="single" w:sz="4" w:space="0" w:color="auto"/>
            </w:tcBorders>
          </w:tcPr>
          <w:p w:rsidR="005F1D02" w:rsidRPr="000D1C4E" w:rsidRDefault="005F1D02" w:rsidP="003068A1">
            <w:pPr>
              <w:spacing w:before="60" w:after="60"/>
              <w:rPr>
                <w:rFonts w:cs="Arial"/>
                <w:sz w:val="20"/>
                <w:szCs w:val="20"/>
              </w:rPr>
            </w:pPr>
            <w:r w:rsidRPr="000D1C4E">
              <w:rPr>
                <w:rFonts w:cs="Arial"/>
                <w:sz w:val="20"/>
                <w:szCs w:val="20"/>
              </w:rPr>
              <w:t>1645 - 1730</w:t>
            </w:r>
          </w:p>
        </w:tc>
        <w:tc>
          <w:tcPr>
            <w:tcW w:w="5370" w:type="dxa"/>
            <w:tcBorders>
              <w:top w:val="nil"/>
              <w:bottom w:val="single" w:sz="4" w:space="0" w:color="auto"/>
            </w:tcBorders>
          </w:tcPr>
          <w:p w:rsidR="005F1D02" w:rsidRPr="000D1C4E" w:rsidRDefault="005F1D02" w:rsidP="003068A1">
            <w:pPr>
              <w:spacing w:before="60" w:after="60"/>
              <w:rPr>
                <w:rFonts w:cs="Arial"/>
                <w:color w:val="000000"/>
                <w:sz w:val="20"/>
                <w:szCs w:val="20"/>
              </w:rPr>
            </w:pPr>
            <w:r w:rsidRPr="000D1C4E">
              <w:rPr>
                <w:rFonts w:cs="Arial"/>
                <w:sz w:val="20"/>
                <w:szCs w:val="20"/>
              </w:rPr>
              <w:t>Working Groups - Selection</w:t>
            </w:r>
          </w:p>
        </w:tc>
        <w:tc>
          <w:tcPr>
            <w:tcW w:w="7029" w:type="dxa"/>
            <w:gridSpan w:val="3"/>
            <w:tcBorders>
              <w:bottom w:val="single" w:sz="4" w:space="0" w:color="auto"/>
            </w:tcBorders>
          </w:tcPr>
          <w:p w:rsidR="005F1D02" w:rsidRPr="000D1C4E" w:rsidRDefault="005F1D02" w:rsidP="003068A1">
            <w:pPr>
              <w:spacing w:before="60" w:after="60"/>
              <w:rPr>
                <w:rFonts w:cs="Arial"/>
                <w:sz w:val="20"/>
                <w:szCs w:val="20"/>
              </w:rPr>
            </w:pPr>
          </w:p>
        </w:tc>
      </w:tr>
    </w:tbl>
    <w:p w:rsidR="005F1D02" w:rsidRPr="000D1C4E" w:rsidRDefault="005F1D02" w:rsidP="005F1D02">
      <w:pPr>
        <w:rPr>
          <w:rFonts w:cs="Arial"/>
          <w:b/>
          <w:sz w:val="20"/>
          <w:szCs w:val="20"/>
        </w:rPr>
      </w:pPr>
    </w:p>
    <w:p w:rsidR="005F1D02" w:rsidRPr="000D1C4E" w:rsidRDefault="005F1D02" w:rsidP="005F1D02">
      <w:pPr>
        <w:rPr>
          <w:rFonts w:cs="Arial"/>
          <w:b/>
          <w:sz w:val="20"/>
          <w:szCs w:val="20"/>
        </w:rPr>
      </w:pPr>
    </w:p>
    <w:p w:rsidR="005F1D02" w:rsidRPr="005D1221" w:rsidRDefault="005F1D02" w:rsidP="005F1D02">
      <w:pPr>
        <w:jc w:val="center"/>
        <w:rPr>
          <w:rFonts w:cs="Arial"/>
          <w:b/>
          <w:color w:val="0000FF"/>
          <w:sz w:val="20"/>
          <w:szCs w:val="20"/>
        </w:rPr>
      </w:pPr>
      <w:r w:rsidRPr="005D1221">
        <w:rPr>
          <w:rFonts w:cs="Arial"/>
          <w:b/>
          <w:color w:val="0000FF"/>
          <w:sz w:val="20"/>
          <w:szCs w:val="20"/>
        </w:rPr>
        <w:t>1730 – 1900</w:t>
      </w:r>
    </w:p>
    <w:p w:rsidR="005F1D02" w:rsidRPr="005D1221" w:rsidRDefault="005F1D02" w:rsidP="005F1D02">
      <w:pPr>
        <w:jc w:val="center"/>
        <w:rPr>
          <w:rFonts w:cs="Arial"/>
          <w:b/>
          <w:color w:val="0000FF"/>
          <w:sz w:val="20"/>
          <w:szCs w:val="20"/>
        </w:rPr>
      </w:pPr>
      <w:r w:rsidRPr="005D1221">
        <w:rPr>
          <w:rFonts w:cs="Arial"/>
          <w:b/>
          <w:color w:val="0000FF"/>
          <w:sz w:val="20"/>
          <w:szCs w:val="20"/>
        </w:rPr>
        <w:t>Welcome reception in Konferenzzentrum, 1st Floor</w:t>
      </w:r>
    </w:p>
    <w:p w:rsidR="005F1D02" w:rsidRPr="005D1221" w:rsidRDefault="005F1D02" w:rsidP="005F1D02">
      <w:pPr>
        <w:jc w:val="center"/>
        <w:rPr>
          <w:rFonts w:cs="Arial"/>
          <w:b/>
          <w:color w:val="0000FF"/>
          <w:sz w:val="20"/>
          <w:szCs w:val="20"/>
        </w:rPr>
      </w:pPr>
      <w:r w:rsidRPr="005D1221">
        <w:rPr>
          <w:rFonts w:cs="Arial"/>
          <w:b/>
          <w:color w:val="0000FF"/>
          <w:sz w:val="20"/>
          <w:szCs w:val="20"/>
        </w:rPr>
        <w:t>(Beverages and Finger Buffet will be served)</w:t>
      </w:r>
    </w:p>
    <w:p w:rsidR="005F1D02" w:rsidRPr="005D1221" w:rsidRDefault="005F1D02" w:rsidP="005F1D02">
      <w:pPr>
        <w:jc w:val="center"/>
        <w:rPr>
          <w:rFonts w:cs="Arial"/>
          <w:color w:val="0000FF"/>
          <w:sz w:val="20"/>
          <w:szCs w:val="20"/>
        </w:rPr>
      </w:pPr>
    </w:p>
    <w:p w:rsidR="005F1D02" w:rsidRPr="005D1221" w:rsidRDefault="005F1D02" w:rsidP="005F1D02">
      <w:pPr>
        <w:spacing w:before="60" w:after="60"/>
        <w:jc w:val="center"/>
        <w:rPr>
          <w:rFonts w:cs="Arial"/>
          <w:b/>
          <w:color w:val="0000FF"/>
          <w:sz w:val="20"/>
          <w:szCs w:val="20"/>
        </w:rPr>
      </w:pPr>
    </w:p>
    <w:p w:rsidR="005F1D02" w:rsidRPr="000D1C4E" w:rsidRDefault="005F1D02" w:rsidP="005F1D02">
      <w:pPr>
        <w:jc w:val="center"/>
        <w:rPr>
          <w:rFonts w:cs="Arial"/>
          <w:b/>
          <w:color w:val="000080"/>
          <w:sz w:val="20"/>
          <w:szCs w:val="20"/>
        </w:rPr>
      </w:pPr>
      <w:r w:rsidRPr="005D1221">
        <w:rPr>
          <w:rFonts w:cs="Arial"/>
          <w:b/>
          <w:color w:val="0000FF"/>
          <w:sz w:val="20"/>
          <w:szCs w:val="20"/>
        </w:rPr>
        <w:t>Free evening</w:t>
      </w:r>
    </w:p>
    <w:p w:rsidR="005F1D02" w:rsidRPr="000D1C4E" w:rsidRDefault="005F1D02" w:rsidP="005F1D02">
      <w:pPr>
        <w:spacing w:before="60" w:after="60"/>
        <w:jc w:val="center"/>
        <w:rPr>
          <w:rFonts w:cs="Arial"/>
          <w:sz w:val="20"/>
          <w:szCs w:val="20"/>
        </w:rPr>
      </w:pPr>
    </w:p>
    <w:p w:rsidR="005F1D02" w:rsidRPr="000D1C4E" w:rsidRDefault="005F1D02" w:rsidP="005F1D02">
      <w:pPr>
        <w:spacing w:before="60" w:after="60"/>
        <w:rPr>
          <w:rFonts w:cs="Arial"/>
          <w:sz w:val="20"/>
          <w:szCs w:val="20"/>
        </w:rPr>
      </w:pPr>
    </w:p>
    <w:p w:rsidR="005F1D02" w:rsidRPr="005F7C7E" w:rsidRDefault="005F1D02" w:rsidP="005F7C7E">
      <w:pPr>
        <w:spacing w:before="120" w:after="240"/>
        <w:jc w:val="center"/>
        <w:rPr>
          <w:rFonts w:cs="Arial"/>
          <w:b/>
        </w:rPr>
      </w:pPr>
      <w:r>
        <w:rPr>
          <w:rFonts w:cs="Arial"/>
          <w:sz w:val="20"/>
          <w:szCs w:val="20"/>
        </w:rPr>
        <w:br w:type="page"/>
      </w:r>
      <w:r w:rsidR="005F7C7E" w:rsidRPr="005F7C7E">
        <w:rPr>
          <w:rFonts w:cs="Arial"/>
          <w:b/>
        </w:rPr>
        <w:lastRenderedPageBreak/>
        <w:t>DAY 2 - TUESDAY 8 SEPTEMBER 2009</w:t>
      </w:r>
    </w:p>
    <w:tbl>
      <w:tblPr>
        <w:tblW w:w="14427" w:type="dxa"/>
        <w:jc w:val="center"/>
        <w:tblInd w:w="-6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20"/>
        <w:gridCol w:w="4450"/>
        <w:gridCol w:w="4194"/>
        <w:gridCol w:w="3363"/>
      </w:tblGrid>
      <w:tr w:rsidR="005F1D02" w:rsidRPr="000D1C4E" w:rsidTr="003068A1">
        <w:trPr>
          <w:jc w:val="center"/>
        </w:trPr>
        <w:tc>
          <w:tcPr>
            <w:tcW w:w="2420" w:type="dxa"/>
            <w:tcBorders>
              <w:bottom w:val="thickThinSmallGap" w:sz="24" w:space="0" w:color="auto"/>
            </w:tcBorders>
            <w:shd w:val="clear" w:color="auto" w:fill="C0C0C0"/>
          </w:tcPr>
          <w:p w:rsidR="005F1D02" w:rsidRPr="000D1C4E" w:rsidRDefault="005F1D02" w:rsidP="003068A1">
            <w:pPr>
              <w:pStyle w:val="Tableheading"/>
            </w:pPr>
            <w:r w:rsidRPr="000D1C4E">
              <w:t>Time</w:t>
            </w:r>
          </w:p>
        </w:tc>
        <w:tc>
          <w:tcPr>
            <w:tcW w:w="4450" w:type="dxa"/>
            <w:tcBorders>
              <w:bottom w:val="thickThinSmallGap" w:sz="24" w:space="0" w:color="auto"/>
            </w:tcBorders>
            <w:shd w:val="clear" w:color="auto" w:fill="C0C0C0"/>
          </w:tcPr>
          <w:p w:rsidR="005F1D02" w:rsidRPr="000D1C4E" w:rsidRDefault="005F1D02" w:rsidP="003068A1">
            <w:pPr>
              <w:pStyle w:val="Tableheading"/>
            </w:pPr>
            <w:r w:rsidRPr="000D1C4E">
              <w:t>Activity</w:t>
            </w:r>
          </w:p>
        </w:tc>
        <w:tc>
          <w:tcPr>
            <w:tcW w:w="4194" w:type="dxa"/>
            <w:tcBorders>
              <w:bottom w:val="thickThinSmallGap" w:sz="24" w:space="0" w:color="auto"/>
            </w:tcBorders>
            <w:shd w:val="clear" w:color="auto" w:fill="C0C0C0"/>
          </w:tcPr>
          <w:p w:rsidR="005F1D02" w:rsidRPr="000D1C4E" w:rsidRDefault="005F1D02" w:rsidP="003068A1">
            <w:pPr>
              <w:pStyle w:val="Tableheading"/>
            </w:pPr>
            <w:r w:rsidRPr="000D1C4E">
              <w:t>Group Number / Topic</w:t>
            </w:r>
          </w:p>
        </w:tc>
        <w:tc>
          <w:tcPr>
            <w:tcW w:w="3363" w:type="dxa"/>
            <w:tcBorders>
              <w:bottom w:val="thickThinSmallGap" w:sz="24" w:space="0" w:color="auto"/>
            </w:tcBorders>
            <w:shd w:val="clear" w:color="auto" w:fill="C0C0C0"/>
          </w:tcPr>
          <w:p w:rsidR="005F1D02" w:rsidRPr="000D1C4E" w:rsidRDefault="005F1D02" w:rsidP="003068A1">
            <w:pPr>
              <w:pStyle w:val="Tableheading"/>
            </w:pPr>
            <w:r w:rsidRPr="000D1C4E">
              <w:t>Location / Chair</w:t>
            </w:r>
          </w:p>
        </w:tc>
      </w:tr>
      <w:tr w:rsidR="005F1D02" w:rsidRPr="000D1C4E" w:rsidTr="003068A1">
        <w:trPr>
          <w:jc w:val="center"/>
        </w:trPr>
        <w:tc>
          <w:tcPr>
            <w:tcW w:w="2420" w:type="dxa"/>
            <w:tcBorders>
              <w:top w:val="nil"/>
            </w:tcBorders>
          </w:tcPr>
          <w:p w:rsidR="005F1D02" w:rsidRPr="000D1C4E" w:rsidRDefault="005F1D02" w:rsidP="003068A1">
            <w:pPr>
              <w:spacing w:before="60" w:after="60"/>
              <w:rPr>
                <w:rFonts w:cs="Arial"/>
                <w:sz w:val="20"/>
                <w:szCs w:val="20"/>
              </w:rPr>
            </w:pPr>
          </w:p>
        </w:tc>
        <w:tc>
          <w:tcPr>
            <w:tcW w:w="4450" w:type="dxa"/>
            <w:tcBorders>
              <w:top w:val="nil"/>
            </w:tcBorders>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4</w:t>
            </w:r>
          </w:p>
        </w:tc>
        <w:tc>
          <w:tcPr>
            <w:tcW w:w="4194" w:type="dxa"/>
            <w:tcBorders>
              <w:top w:val="nil"/>
              <w:bottom w:val="single" w:sz="4" w:space="0" w:color="auto"/>
            </w:tcBorders>
          </w:tcPr>
          <w:p w:rsidR="005F1D02" w:rsidRPr="000D1C4E" w:rsidRDefault="005F1D02" w:rsidP="003068A1">
            <w:pPr>
              <w:spacing w:before="60" w:after="60"/>
              <w:rPr>
                <w:rFonts w:cs="Arial"/>
                <w:sz w:val="20"/>
                <w:szCs w:val="20"/>
              </w:rPr>
            </w:pPr>
          </w:p>
        </w:tc>
        <w:tc>
          <w:tcPr>
            <w:tcW w:w="3363"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0900</w:t>
            </w:r>
          </w:p>
        </w:tc>
        <w:tc>
          <w:tcPr>
            <w:tcW w:w="445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Administrative Details (as required)</w:t>
            </w:r>
          </w:p>
        </w:tc>
        <w:tc>
          <w:tcPr>
            <w:tcW w:w="4194" w:type="dxa"/>
            <w:tcBorders>
              <w:top w:val="nil"/>
              <w:bottom w:val="single" w:sz="4" w:space="0" w:color="auto"/>
            </w:tcBorders>
          </w:tcPr>
          <w:p w:rsidR="005F1D02" w:rsidRPr="000D1C4E" w:rsidRDefault="005F1D02" w:rsidP="003068A1">
            <w:pPr>
              <w:spacing w:before="60" w:after="60"/>
              <w:rPr>
                <w:rFonts w:cs="Arial"/>
                <w:b/>
                <w:sz w:val="20"/>
                <w:szCs w:val="20"/>
              </w:rPr>
            </w:pPr>
            <w:r w:rsidRPr="000D1C4E">
              <w:rPr>
                <w:rFonts w:cs="Arial"/>
                <w:b/>
                <w:sz w:val="20"/>
                <w:szCs w:val="20"/>
              </w:rPr>
              <w:t>Mike Hadley</w:t>
            </w:r>
          </w:p>
        </w:tc>
        <w:tc>
          <w:tcPr>
            <w:tcW w:w="3363"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0900 – 1045</w:t>
            </w:r>
          </w:p>
        </w:tc>
        <w:tc>
          <w:tcPr>
            <w:tcW w:w="445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4194" w:type="dxa"/>
            <w:tcBorders>
              <w:top w:val="single" w:sz="4" w:space="0" w:color="auto"/>
              <w:bottom w:val="single" w:sz="4" w:space="0" w:color="auto"/>
            </w:tcBorders>
          </w:tcPr>
          <w:p w:rsidR="005F1D02" w:rsidRPr="000D1C4E" w:rsidRDefault="005F1D02" w:rsidP="003068A1">
            <w:pPr>
              <w:spacing w:before="60" w:after="60"/>
              <w:rPr>
                <w:rFonts w:cs="Arial"/>
                <w:sz w:val="20"/>
                <w:szCs w:val="20"/>
              </w:rPr>
            </w:pPr>
            <w:r w:rsidRPr="000D1C4E">
              <w:rPr>
                <w:rFonts w:cs="Arial"/>
                <w:sz w:val="20"/>
                <w:szCs w:val="20"/>
              </w:rPr>
              <w:t>Working Group Chairs / Rapporteurs</w:t>
            </w:r>
          </w:p>
        </w:tc>
        <w:tc>
          <w:tcPr>
            <w:tcW w:w="3363"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1045 – 1115</w:t>
            </w:r>
          </w:p>
        </w:tc>
        <w:tc>
          <w:tcPr>
            <w:tcW w:w="4450"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Break</w:t>
            </w:r>
          </w:p>
        </w:tc>
        <w:tc>
          <w:tcPr>
            <w:tcW w:w="4194" w:type="dxa"/>
            <w:tcBorders>
              <w:top w:val="single" w:sz="4" w:space="0" w:color="auto"/>
              <w:left w:val="nil"/>
              <w:right w:val="nil"/>
            </w:tcBorders>
            <w:shd w:val="pct15" w:color="000000" w:fill="FFFFFF"/>
          </w:tcPr>
          <w:p w:rsidR="005F1D02" w:rsidRPr="000D1C4E" w:rsidRDefault="005F1D02" w:rsidP="003068A1">
            <w:pPr>
              <w:spacing w:before="60" w:after="60"/>
              <w:rPr>
                <w:rFonts w:cs="Arial"/>
                <w:sz w:val="20"/>
                <w:szCs w:val="20"/>
              </w:rPr>
            </w:pPr>
          </w:p>
        </w:tc>
        <w:tc>
          <w:tcPr>
            <w:tcW w:w="3363"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Pr>
          <w:p w:rsidR="005F1D02" w:rsidRPr="000D1C4E" w:rsidRDefault="005F1D02" w:rsidP="003068A1">
            <w:pPr>
              <w:spacing w:before="60" w:after="60"/>
              <w:rPr>
                <w:rFonts w:cs="Arial"/>
                <w:sz w:val="20"/>
                <w:szCs w:val="20"/>
              </w:rPr>
            </w:pPr>
          </w:p>
        </w:tc>
        <w:tc>
          <w:tcPr>
            <w:tcW w:w="4450" w:type="dxa"/>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5</w:t>
            </w:r>
          </w:p>
        </w:tc>
        <w:tc>
          <w:tcPr>
            <w:tcW w:w="4194" w:type="dxa"/>
            <w:tcBorders>
              <w:bottom w:val="nil"/>
            </w:tcBorders>
          </w:tcPr>
          <w:p w:rsidR="005F1D02" w:rsidRPr="000D1C4E" w:rsidRDefault="005F1D02" w:rsidP="003068A1">
            <w:pPr>
              <w:spacing w:before="60" w:after="60"/>
              <w:rPr>
                <w:rFonts w:cs="Arial"/>
                <w:sz w:val="20"/>
                <w:szCs w:val="20"/>
              </w:rPr>
            </w:pPr>
          </w:p>
        </w:tc>
        <w:tc>
          <w:tcPr>
            <w:tcW w:w="3363"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Pr>
          <w:p w:rsidR="005F1D02" w:rsidRPr="000D1C4E" w:rsidRDefault="005F1D02" w:rsidP="003068A1">
            <w:pPr>
              <w:spacing w:before="60" w:after="60"/>
              <w:rPr>
                <w:rFonts w:cs="Arial"/>
                <w:sz w:val="20"/>
                <w:szCs w:val="20"/>
              </w:rPr>
            </w:pPr>
            <w:r w:rsidRPr="000D1C4E">
              <w:rPr>
                <w:rFonts w:cs="Arial"/>
                <w:sz w:val="20"/>
                <w:szCs w:val="20"/>
              </w:rPr>
              <w:t>1115 – 1300</w:t>
            </w:r>
          </w:p>
        </w:tc>
        <w:tc>
          <w:tcPr>
            <w:tcW w:w="4450" w:type="dxa"/>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4194" w:type="dxa"/>
            <w:tcBorders>
              <w:bottom w:val="nil"/>
            </w:tcBorders>
          </w:tcPr>
          <w:p w:rsidR="005F1D02" w:rsidRPr="000D1C4E" w:rsidRDefault="005F1D02" w:rsidP="003068A1">
            <w:pPr>
              <w:spacing w:before="60" w:after="60"/>
              <w:rPr>
                <w:rFonts w:cs="Arial"/>
                <w:sz w:val="20"/>
                <w:szCs w:val="20"/>
              </w:rPr>
            </w:pPr>
            <w:r w:rsidRPr="000D1C4E">
              <w:rPr>
                <w:rFonts w:cs="Arial"/>
                <w:sz w:val="20"/>
                <w:szCs w:val="20"/>
              </w:rPr>
              <w:t>-</w:t>
            </w:r>
          </w:p>
        </w:tc>
        <w:tc>
          <w:tcPr>
            <w:tcW w:w="3363"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1300 – 1400</w:t>
            </w:r>
          </w:p>
        </w:tc>
        <w:tc>
          <w:tcPr>
            <w:tcW w:w="4450"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Lunch</w:t>
            </w:r>
          </w:p>
        </w:tc>
        <w:tc>
          <w:tcPr>
            <w:tcW w:w="4194" w:type="dxa"/>
            <w:tcBorders>
              <w:left w:val="nil"/>
              <w:right w:val="nil"/>
            </w:tcBorders>
            <w:shd w:val="pct15" w:color="000000" w:fill="FFFFFF"/>
          </w:tcPr>
          <w:p w:rsidR="005F1D02" w:rsidRPr="000D1C4E" w:rsidRDefault="005F1D02" w:rsidP="003068A1">
            <w:pPr>
              <w:spacing w:before="60" w:after="60"/>
              <w:rPr>
                <w:rFonts w:cs="Arial"/>
                <w:sz w:val="20"/>
                <w:szCs w:val="20"/>
              </w:rPr>
            </w:pPr>
          </w:p>
        </w:tc>
        <w:tc>
          <w:tcPr>
            <w:tcW w:w="3363"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Pr>
          <w:p w:rsidR="005F1D02" w:rsidRPr="000D1C4E" w:rsidRDefault="005F1D02" w:rsidP="003068A1">
            <w:pPr>
              <w:spacing w:before="60" w:after="60"/>
              <w:rPr>
                <w:rFonts w:cs="Arial"/>
                <w:sz w:val="20"/>
                <w:szCs w:val="20"/>
              </w:rPr>
            </w:pPr>
          </w:p>
        </w:tc>
        <w:tc>
          <w:tcPr>
            <w:tcW w:w="4450" w:type="dxa"/>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6 - Working Groups</w:t>
            </w:r>
          </w:p>
        </w:tc>
        <w:tc>
          <w:tcPr>
            <w:tcW w:w="4194" w:type="dxa"/>
            <w:tcBorders>
              <w:bottom w:val="nil"/>
            </w:tcBorders>
          </w:tcPr>
          <w:p w:rsidR="005F1D02" w:rsidRPr="000D1C4E" w:rsidRDefault="005F1D02" w:rsidP="003068A1">
            <w:pPr>
              <w:spacing w:before="60" w:after="60"/>
              <w:rPr>
                <w:rFonts w:cs="Arial"/>
                <w:sz w:val="20"/>
                <w:szCs w:val="20"/>
              </w:rPr>
            </w:pPr>
          </w:p>
        </w:tc>
        <w:tc>
          <w:tcPr>
            <w:tcW w:w="3363"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Pr>
          <w:p w:rsidR="005F1D02" w:rsidRPr="000D1C4E" w:rsidRDefault="005F1D02" w:rsidP="003068A1">
            <w:pPr>
              <w:spacing w:before="60" w:after="60"/>
              <w:rPr>
                <w:rFonts w:cs="Arial"/>
                <w:sz w:val="20"/>
                <w:szCs w:val="20"/>
              </w:rPr>
            </w:pPr>
            <w:r w:rsidRPr="000D1C4E">
              <w:rPr>
                <w:rFonts w:cs="Arial"/>
                <w:sz w:val="20"/>
                <w:szCs w:val="20"/>
              </w:rPr>
              <w:t>1400 – 1515</w:t>
            </w:r>
          </w:p>
        </w:tc>
        <w:tc>
          <w:tcPr>
            <w:tcW w:w="4450" w:type="dxa"/>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4194" w:type="dxa"/>
            <w:tcBorders>
              <w:bottom w:val="nil"/>
            </w:tcBorders>
          </w:tcPr>
          <w:p w:rsidR="005F1D02" w:rsidRPr="000D1C4E" w:rsidRDefault="005F1D02" w:rsidP="003068A1">
            <w:pPr>
              <w:spacing w:before="60" w:after="60"/>
              <w:rPr>
                <w:rFonts w:cs="Arial"/>
                <w:sz w:val="20"/>
                <w:szCs w:val="20"/>
              </w:rPr>
            </w:pPr>
            <w:r w:rsidRPr="000D1C4E">
              <w:rPr>
                <w:rFonts w:cs="Arial"/>
                <w:sz w:val="20"/>
                <w:szCs w:val="20"/>
              </w:rPr>
              <w:t>-</w:t>
            </w:r>
          </w:p>
        </w:tc>
        <w:tc>
          <w:tcPr>
            <w:tcW w:w="3363"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1515 – 1545</w:t>
            </w:r>
          </w:p>
        </w:tc>
        <w:tc>
          <w:tcPr>
            <w:tcW w:w="4450"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Break</w:t>
            </w:r>
          </w:p>
        </w:tc>
        <w:tc>
          <w:tcPr>
            <w:tcW w:w="4194" w:type="dxa"/>
            <w:tcBorders>
              <w:left w:val="nil"/>
              <w:right w:val="nil"/>
            </w:tcBorders>
            <w:shd w:val="pct15" w:color="000000" w:fill="FFFFFF"/>
          </w:tcPr>
          <w:p w:rsidR="005F1D02" w:rsidRPr="000D1C4E" w:rsidRDefault="005F1D02" w:rsidP="003068A1">
            <w:pPr>
              <w:spacing w:before="60" w:after="60"/>
              <w:rPr>
                <w:rFonts w:cs="Arial"/>
                <w:sz w:val="20"/>
                <w:szCs w:val="20"/>
              </w:rPr>
            </w:pPr>
          </w:p>
        </w:tc>
        <w:tc>
          <w:tcPr>
            <w:tcW w:w="3363"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Pr>
          <w:p w:rsidR="005F1D02" w:rsidRPr="000D1C4E" w:rsidRDefault="005F1D02" w:rsidP="003068A1">
            <w:pPr>
              <w:spacing w:before="60" w:after="60"/>
              <w:rPr>
                <w:rFonts w:cs="Arial"/>
                <w:sz w:val="20"/>
                <w:szCs w:val="20"/>
              </w:rPr>
            </w:pPr>
          </w:p>
        </w:tc>
        <w:tc>
          <w:tcPr>
            <w:tcW w:w="4450" w:type="dxa"/>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7 - Guided Tour</w:t>
            </w:r>
          </w:p>
        </w:tc>
        <w:tc>
          <w:tcPr>
            <w:tcW w:w="4194" w:type="dxa"/>
          </w:tcPr>
          <w:p w:rsidR="005F1D02" w:rsidRPr="000D1C4E" w:rsidRDefault="005F1D02" w:rsidP="003068A1">
            <w:pPr>
              <w:spacing w:before="60" w:after="60"/>
              <w:rPr>
                <w:rFonts w:cs="Arial"/>
                <w:sz w:val="20"/>
                <w:szCs w:val="20"/>
              </w:rPr>
            </w:pPr>
          </w:p>
        </w:tc>
        <w:tc>
          <w:tcPr>
            <w:tcW w:w="3363"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420" w:type="dxa"/>
          </w:tcPr>
          <w:p w:rsidR="005F1D02" w:rsidRPr="000D1C4E" w:rsidRDefault="005F1D02" w:rsidP="003068A1">
            <w:pPr>
              <w:spacing w:before="60" w:after="60"/>
              <w:rPr>
                <w:rFonts w:cs="Arial"/>
                <w:sz w:val="20"/>
                <w:szCs w:val="20"/>
              </w:rPr>
            </w:pPr>
            <w:r w:rsidRPr="000D1C4E">
              <w:rPr>
                <w:rFonts w:cs="Arial"/>
                <w:sz w:val="20"/>
                <w:szCs w:val="20"/>
              </w:rPr>
              <w:t>1545 – 1700</w:t>
            </w:r>
          </w:p>
        </w:tc>
        <w:tc>
          <w:tcPr>
            <w:tcW w:w="4450" w:type="dxa"/>
          </w:tcPr>
          <w:p w:rsidR="005F1D02" w:rsidRPr="000D1C4E" w:rsidRDefault="005F1D02" w:rsidP="003068A1">
            <w:pPr>
              <w:spacing w:before="60" w:after="60"/>
              <w:rPr>
                <w:rFonts w:cs="Arial"/>
                <w:sz w:val="20"/>
                <w:szCs w:val="20"/>
              </w:rPr>
            </w:pPr>
            <w:r>
              <w:rPr>
                <w:rFonts w:cs="Arial"/>
                <w:sz w:val="20"/>
                <w:szCs w:val="20"/>
              </w:rPr>
              <w:t>VTS / Ship Engine / Ship handling s</w:t>
            </w:r>
            <w:r w:rsidRPr="000D1C4E">
              <w:rPr>
                <w:rFonts w:cs="Arial"/>
                <w:sz w:val="20"/>
                <w:szCs w:val="20"/>
              </w:rPr>
              <w:t>imulation Centre</w:t>
            </w:r>
          </w:p>
        </w:tc>
        <w:tc>
          <w:tcPr>
            <w:tcW w:w="4194" w:type="dxa"/>
          </w:tcPr>
          <w:p w:rsidR="005F1D02" w:rsidRPr="000D1C4E" w:rsidRDefault="005F1D02" w:rsidP="003068A1">
            <w:pPr>
              <w:spacing w:before="60" w:after="60"/>
              <w:rPr>
                <w:rFonts w:cs="Arial"/>
                <w:b/>
                <w:sz w:val="20"/>
                <w:szCs w:val="20"/>
              </w:rPr>
            </w:pPr>
            <w:r w:rsidRPr="000D1C4E">
              <w:rPr>
                <w:rFonts w:cs="Arial"/>
                <w:b/>
                <w:sz w:val="20"/>
                <w:szCs w:val="20"/>
              </w:rPr>
              <w:t>Tom Dehmel</w:t>
            </w:r>
          </w:p>
        </w:tc>
        <w:tc>
          <w:tcPr>
            <w:tcW w:w="3363" w:type="dxa"/>
          </w:tcPr>
          <w:p w:rsidR="005F1D02" w:rsidRPr="000D1C4E" w:rsidRDefault="005F1D02" w:rsidP="003068A1">
            <w:pPr>
              <w:spacing w:before="60" w:after="60"/>
              <w:rPr>
                <w:rFonts w:cs="Arial"/>
                <w:sz w:val="20"/>
                <w:szCs w:val="20"/>
              </w:rPr>
            </w:pPr>
            <w:r w:rsidRPr="000D1C4E">
              <w:rPr>
                <w:rFonts w:cs="Arial"/>
                <w:sz w:val="20"/>
                <w:szCs w:val="20"/>
              </w:rPr>
              <w:t>HFSW</w:t>
            </w:r>
          </w:p>
        </w:tc>
      </w:tr>
    </w:tbl>
    <w:p w:rsidR="005F1D02" w:rsidRPr="000D1C4E" w:rsidRDefault="005F1D02" w:rsidP="005F1D02">
      <w:pPr>
        <w:rPr>
          <w:rFonts w:cs="Arial"/>
          <w:sz w:val="20"/>
          <w:szCs w:val="20"/>
        </w:rPr>
      </w:pPr>
    </w:p>
    <w:p w:rsidR="005F1D02" w:rsidRPr="000D1C4E" w:rsidRDefault="005F1D02" w:rsidP="005F1D02">
      <w:pPr>
        <w:rPr>
          <w:rFonts w:cs="Arial"/>
          <w:sz w:val="20"/>
          <w:szCs w:val="20"/>
        </w:rPr>
      </w:pPr>
    </w:p>
    <w:p w:rsidR="005F1D02" w:rsidRPr="000D1C4E" w:rsidRDefault="005F1D02" w:rsidP="005F1D02">
      <w:pPr>
        <w:rPr>
          <w:rFonts w:cs="Arial"/>
          <w:sz w:val="20"/>
          <w:szCs w:val="20"/>
        </w:rPr>
      </w:pPr>
    </w:p>
    <w:p w:rsidR="005F1D02" w:rsidRPr="005D1221" w:rsidRDefault="005F1D02" w:rsidP="005F1D02">
      <w:pPr>
        <w:jc w:val="center"/>
        <w:rPr>
          <w:rFonts w:cs="Arial"/>
          <w:b/>
          <w:color w:val="0000FF"/>
          <w:sz w:val="20"/>
          <w:szCs w:val="20"/>
        </w:rPr>
      </w:pPr>
      <w:r w:rsidRPr="005D1221">
        <w:rPr>
          <w:rFonts w:cs="Arial"/>
          <w:b/>
          <w:color w:val="0000FF"/>
          <w:sz w:val="20"/>
          <w:szCs w:val="20"/>
        </w:rPr>
        <w:t>Free Evening</w:t>
      </w:r>
    </w:p>
    <w:p w:rsidR="005F1D02" w:rsidRPr="005F7C7E" w:rsidRDefault="005F1D02" w:rsidP="005F7C7E">
      <w:pPr>
        <w:spacing w:before="120" w:after="240"/>
        <w:jc w:val="center"/>
        <w:rPr>
          <w:b/>
        </w:rPr>
      </w:pPr>
      <w:r w:rsidRPr="000D1C4E">
        <w:br w:type="page"/>
      </w:r>
      <w:r w:rsidR="005F7C7E" w:rsidRPr="005F7C7E">
        <w:rPr>
          <w:b/>
        </w:rPr>
        <w:lastRenderedPageBreak/>
        <w:t>DAY 3 - WEDNESDAY 9 SEPTEMBER 2009</w:t>
      </w:r>
    </w:p>
    <w:tbl>
      <w:tblPr>
        <w:tblW w:w="15130" w:type="dxa"/>
        <w:jc w:val="center"/>
        <w:tblInd w:w="-40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78"/>
        <w:gridCol w:w="4451"/>
        <w:gridCol w:w="3901"/>
        <w:gridCol w:w="4400"/>
      </w:tblGrid>
      <w:tr w:rsidR="005F1D02" w:rsidRPr="000D1C4E" w:rsidTr="003068A1">
        <w:trPr>
          <w:jc w:val="center"/>
        </w:trPr>
        <w:tc>
          <w:tcPr>
            <w:tcW w:w="2378" w:type="dxa"/>
            <w:tcBorders>
              <w:bottom w:val="thickThinSmallGap" w:sz="24" w:space="0" w:color="auto"/>
            </w:tcBorders>
            <w:shd w:val="clear" w:color="auto" w:fill="C0C0C0"/>
          </w:tcPr>
          <w:p w:rsidR="005F1D02" w:rsidRPr="000D1C4E" w:rsidRDefault="005F1D02" w:rsidP="003068A1">
            <w:pPr>
              <w:pStyle w:val="Tableheading"/>
            </w:pPr>
            <w:r w:rsidRPr="000D1C4E">
              <w:t>Time</w:t>
            </w:r>
          </w:p>
        </w:tc>
        <w:tc>
          <w:tcPr>
            <w:tcW w:w="4451" w:type="dxa"/>
            <w:tcBorders>
              <w:bottom w:val="thickThinSmallGap" w:sz="24" w:space="0" w:color="auto"/>
            </w:tcBorders>
            <w:shd w:val="clear" w:color="auto" w:fill="C0C0C0"/>
          </w:tcPr>
          <w:p w:rsidR="005F1D02" w:rsidRPr="000D1C4E" w:rsidRDefault="005F1D02" w:rsidP="003068A1">
            <w:pPr>
              <w:pStyle w:val="Tableheading"/>
            </w:pPr>
            <w:r w:rsidRPr="000D1C4E">
              <w:t>Activity</w:t>
            </w:r>
          </w:p>
        </w:tc>
        <w:tc>
          <w:tcPr>
            <w:tcW w:w="3901" w:type="dxa"/>
            <w:tcBorders>
              <w:bottom w:val="thickThinSmallGap" w:sz="24" w:space="0" w:color="auto"/>
            </w:tcBorders>
            <w:shd w:val="clear" w:color="auto" w:fill="C0C0C0"/>
          </w:tcPr>
          <w:p w:rsidR="005F1D02" w:rsidRPr="000D1C4E" w:rsidRDefault="005F1D02" w:rsidP="003068A1">
            <w:pPr>
              <w:pStyle w:val="Tableheading"/>
            </w:pPr>
            <w:r w:rsidRPr="000D1C4E">
              <w:t>Group Number / Topic</w:t>
            </w:r>
          </w:p>
        </w:tc>
        <w:tc>
          <w:tcPr>
            <w:tcW w:w="4400" w:type="dxa"/>
            <w:tcBorders>
              <w:bottom w:val="thickThinSmallGap" w:sz="24" w:space="0" w:color="auto"/>
            </w:tcBorders>
            <w:shd w:val="clear" w:color="auto" w:fill="C0C0C0"/>
          </w:tcPr>
          <w:p w:rsidR="005F1D02" w:rsidRPr="000D1C4E" w:rsidRDefault="005F1D02" w:rsidP="003068A1">
            <w:pPr>
              <w:pStyle w:val="Tableheading"/>
            </w:pPr>
            <w:r w:rsidRPr="000D1C4E">
              <w:t>Location / Chair</w:t>
            </w:r>
          </w:p>
        </w:tc>
      </w:tr>
      <w:tr w:rsidR="005F1D02" w:rsidRPr="000D1C4E" w:rsidTr="003068A1">
        <w:trPr>
          <w:jc w:val="center"/>
        </w:trPr>
        <w:tc>
          <w:tcPr>
            <w:tcW w:w="2378" w:type="dxa"/>
            <w:tcBorders>
              <w:top w:val="nil"/>
            </w:tcBorders>
          </w:tcPr>
          <w:p w:rsidR="005F1D02" w:rsidRPr="000D1C4E" w:rsidRDefault="005F1D02" w:rsidP="003068A1">
            <w:pPr>
              <w:spacing w:before="60" w:after="60"/>
              <w:rPr>
                <w:rFonts w:cs="Arial"/>
                <w:sz w:val="20"/>
                <w:szCs w:val="20"/>
              </w:rPr>
            </w:pPr>
          </w:p>
        </w:tc>
        <w:tc>
          <w:tcPr>
            <w:tcW w:w="4451" w:type="dxa"/>
            <w:tcBorders>
              <w:top w:val="nil"/>
            </w:tcBorders>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8 - Working Groups</w:t>
            </w:r>
          </w:p>
        </w:tc>
        <w:tc>
          <w:tcPr>
            <w:tcW w:w="3901" w:type="dxa"/>
            <w:tcBorders>
              <w:top w:val="nil"/>
              <w:bottom w:val="single" w:sz="4" w:space="0" w:color="auto"/>
            </w:tcBorders>
          </w:tcPr>
          <w:p w:rsidR="005F1D02" w:rsidRPr="000D1C4E" w:rsidRDefault="005F1D02" w:rsidP="003068A1">
            <w:pPr>
              <w:spacing w:before="60" w:after="60"/>
              <w:rPr>
                <w:rFonts w:cs="Arial"/>
                <w:sz w:val="20"/>
                <w:szCs w:val="20"/>
              </w:rPr>
            </w:pPr>
          </w:p>
        </w:tc>
        <w:tc>
          <w:tcPr>
            <w:tcW w:w="4400"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0900</w:t>
            </w:r>
          </w:p>
        </w:tc>
        <w:tc>
          <w:tcPr>
            <w:tcW w:w="4451"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Administrative Details (as required)</w:t>
            </w:r>
          </w:p>
        </w:tc>
        <w:tc>
          <w:tcPr>
            <w:tcW w:w="3901" w:type="dxa"/>
            <w:tcBorders>
              <w:top w:val="nil"/>
              <w:bottom w:val="single" w:sz="4" w:space="0" w:color="auto"/>
            </w:tcBorders>
          </w:tcPr>
          <w:p w:rsidR="005F1D02" w:rsidRPr="000D1C4E" w:rsidRDefault="005F1D02" w:rsidP="003068A1">
            <w:pPr>
              <w:spacing w:before="60" w:after="60"/>
              <w:rPr>
                <w:rFonts w:cs="Arial"/>
                <w:b/>
                <w:sz w:val="20"/>
                <w:szCs w:val="20"/>
              </w:rPr>
            </w:pPr>
            <w:r w:rsidRPr="000D1C4E">
              <w:rPr>
                <w:rFonts w:cs="Arial"/>
                <w:b/>
                <w:sz w:val="20"/>
                <w:szCs w:val="20"/>
              </w:rPr>
              <w:t>Mike Hadley</w:t>
            </w:r>
          </w:p>
        </w:tc>
        <w:tc>
          <w:tcPr>
            <w:tcW w:w="4400"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0900 – 1045</w:t>
            </w:r>
          </w:p>
        </w:tc>
        <w:tc>
          <w:tcPr>
            <w:tcW w:w="4451"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3901" w:type="dxa"/>
            <w:tcBorders>
              <w:top w:val="single" w:sz="4" w:space="0" w:color="auto"/>
              <w:bottom w:val="single" w:sz="4" w:space="0" w:color="auto"/>
            </w:tcBorders>
          </w:tcPr>
          <w:p w:rsidR="005F1D02" w:rsidRPr="000D1C4E" w:rsidRDefault="005F1D02" w:rsidP="003068A1">
            <w:pPr>
              <w:spacing w:before="60" w:after="60"/>
              <w:rPr>
                <w:rFonts w:cs="Arial"/>
                <w:sz w:val="20"/>
                <w:szCs w:val="20"/>
              </w:rPr>
            </w:pPr>
            <w:r w:rsidRPr="000D1C4E">
              <w:rPr>
                <w:rFonts w:cs="Arial"/>
                <w:sz w:val="20"/>
                <w:szCs w:val="20"/>
              </w:rPr>
              <w:t>Working Group Chairs / Rapporteurs</w:t>
            </w:r>
          </w:p>
        </w:tc>
        <w:tc>
          <w:tcPr>
            <w:tcW w:w="4400"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1045 – 1115</w:t>
            </w:r>
          </w:p>
        </w:tc>
        <w:tc>
          <w:tcPr>
            <w:tcW w:w="4451"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Break</w:t>
            </w:r>
          </w:p>
        </w:tc>
        <w:tc>
          <w:tcPr>
            <w:tcW w:w="3901" w:type="dxa"/>
            <w:tcBorders>
              <w:top w:val="single" w:sz="4" w:space="0" w:color="auto"/>
              <w:left w:val="nil"/>
              <w:right w:val="nil"/>
            </w:tcBorders>
            <w:shd w:val="pct15" w:color="000000" w:fill="FFFFFF"/>
          </w:tcPr>
          <w:p w:rsidR="005F1D02" w:rsidRPr="000D1C4E" w:rsidRDefault="005F1D02" w:rsidP="003068A1">
            <w:pPr>
              <w:spacing w:before="60" w:after="60"/>
              <w:rPr>
                <w:rFonts w:cs="Arial"/>
                <w:sz w:val="20"/>
                <w:szCs w:val="20"/>
              </w:rPr>
            </w:pPr>
          </w:p>
        </w:tc>
        <w:tc>
          <w:tcPr>
            <w:tcW w:w="4400"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Pr>
          <w:p w:rsidR="005F1D02" w:rsidRPr="000D1C4E" w:rsidRDefault="005F1D02" w:rsidP="003068A1">
            <w:pPr>
              <w:spacing w:before="60" w:after="60"/>
              <w:rPr>
                <w:rFonts w:cs="Arial"/>
                <w:sz w:val="20"/>
                <w:szCs w:val="20"/>
              </w:rPr>
            </w:pPr>
          </w:p>
        </w:tc>
        <w:tc>
          <w:tcPr>
            <w:tcW w:w="4451" w:type="dxa"/>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9 - Working Groups</w:t>
            </w:r>
          </w:p>
        </w:tc>
        <w:tc>
          <w:tcPr>
            <w:tcW w:w="3901" w:type="dxa"/>
            <w:tcBorders>
              <w:bottom w:val="nil"/>
            </w:tcBorders>
          </w:tcPr>
          <w:p w:rsidR="005F1D02" w:rsidRPr="000D1C4E" w:rsidRDefault="005F1D02" w:rsidP="003068A1">
            <w:pPr>
              <w:spacing w:before="60" w:after="60"/>
              <w:rPr>
                <w:rFonts w:cs="Arial"/>
                <w:sz w:val="20"/>
                <w:szCs w:val="20"/>
              </w:rPr>
            </w:pPr>
          </w:p>
        </w:tc>
        <w:tc>
          <w:tcPr>
            <w:tcW w:w="4400"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Pr>
          <w:p w:rsidR="005F1D02" w:rsidRPr="000D1C4E" w:rsidRDefault="005F1D02" w:rsidP="003068A1">
            <w:pPr>
              <w:spacing w:before="60" w:after="60"/>
              <w:rPr>
                <w:rFonts w:cs="Arial"/>
                <w:sz w:val="20"/>
                <w:szCs w:val="20"/>
              </w:rPr>
            </w:pPr>
            <w:r w:rsidRPr="000D1C4E">
              <w:rPr>
                <w:rFonts w:cs="Arial"/>
                <w:sz w:val="20"/>
                <w:szCs w:val="20"/>
              </w:rPr>
              <w:t>1115 – 1300</w:t>
            </w:r>
          </w:p>
        </w:tc>
        <w:tc>
          <w:tcPr>
            <w:tcW w:w="4451" w:type="dxa"/>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3901" w:type="dxa"/>
            <w:tcBorders>
              <w:bottom w:val="nil"/>
            </w:tcBorders>
          </w:tcPr>
          <w:p w:rsidR="005F1D02" w:rsidRPr="000D1C4E" w:rsidRDefault="005F1D02" w:rsidP="003068A1">
            <w:pPr>
              <w:spacing w:before="60" w:after="60"/>
              <w:rPr>
                <w:rFonts w:cs="Arial"/>
                <w:sz w:val="20"/>
                <w:szCs w:val="20"/>
              </w:rPr>
            </w:pPr>
            <w:r w:rsidRPr="000D1C4E">
              <w:rPr>
                <w:rFonts w:cs="Arial"/>
                <w:sz w:val="20"/>
                <w:szCs w:val="20"/>
              </w:rPr>
              <w:t>-</w:t>
            </w:r>
          </w:p>
        </w:tc>
        <w:tc>
          <w:tcPr>
            <w:tcW w:w="4400"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1300 – 1400</w:t>
            </w:r>
          </w:p>
        </w:tc>
        <w:tc>
          <w:tcPr>
            <w:tcW w:w="4451"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Lunch</w:t>
            </w:r>
          </w:p>
        </w:tc>
        <w:tc>
          <w:tcPr>
            <w:tcW w:w="3901" w:type="dxa"/>
            <w:tcBorders>
              <w:left w:val="nil"/>
              <w:right w:val="nil"/>
            </w:tcBorders>
            <w:shd w:val="pct15" w:color="000000" w:fill="FFFFFF"/>
          </w:tcPr>
          <w:p w:rsidR="005F1D02" w:rsidRPr="000D1C4E" w:rsidRDefault="005F1D02" w:rsidP="003068A1">
            <w:pPr>
              <w:spacing w:before="60" w:after="60"/>
              <w:rPr>
                <w:rFonts w:cs="Arial"/>
                <w:sz w:val="20"/>
                <w:szCs w:val="20"/>
              </w:rPr>
            </w:pPr>
          </w:p>
        </w:tc>
        <w:tc>
          <w:tcPr>
            <w:tcW w:w="4400"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Pr>
          <w:p w:rsidR="005F1D02" w:rsidRPr="000D1C4E" w:rsidRDefault="005F1D02" w:rsidP="003068A1">
            <w:pPr>
              <w:spacing w:before="60" w:after="60"/>
              <w:rPr>
                <w:rFonts w:cs="Arial"/>
                <w:sz w:val="20"/>
                <w:szCs w:val="20"/>
              </w:rPr>
            </w:pPr>
          </w:p>
        </w:tc>
        <w:tc>
          <w:tcPr>
            <w:tcW w:w="4451" w:type="dxa"/>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10 - Working Groups</w:t>
            </w:r>
          </w:p>
        </w:tc>
        <w:tc>
          <w:tcPr>
            <w:tcW w:w="3901" w:type="dxa"/>
            <w:tcBorders>
              <w:bottom w:val="nil"/>
            </w:tcBorders>
          </w:tcPr>
          <w:p w:rsidR="005F1D02" w:rsidRPr="000D1C4E" w:rsidRDefault="005F1D02" w:rsidP="003068A1">
            <w:pPr>
              <w:spacing w:before="60" w:after="60"/>
              <w:rPr>
                <w:rFonts w:cs="Arial"/>
                <w:sz w:val="20"/>
                <w:szCs w:val="20"/>
              </w:rPr>
            </w:pPr>
          </w:p>
        </w:tc>
        <w:tc>
          <w:tcPr>
            <w:tcW w:w="4400"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Pr>
          <w:p w:rsidR="005F1D02" w:rsidRPr="000D1C4E" w:rsidRDefault="005F1D02" w:rsidP="003068A1">
            <w:pPr>
              <w:spacing w:before="60" w:after="60"/>
              <w:rPr>
                <w:rFonts w:cs="Arial"/>
                <w:sz w:val="20"/>
                <w:szCs w:val="20"/>
              </w:rPr>
            </w:pPr>
            <w:r w:rsidRPr="000D1C4E">
              <w:rPr>
                <w:rFonts w:cs="Arial"/>
                <w:sz w:val="20"/>
                <w:szCs w:val="20"/>
              </w:rPr>
              <w:t>1400 – 1515</w:t>
            </w:r>
          </w:p>
        </w:tc>
        <w:tc>
          <w:tcPr>
            <w:tcW w:w="4451" w:type="dxa"/>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3901" w:type="dxa"/>
            <w:tcBorders>
              <w:bottom w:val="nil"/>
            </w:tcBorders>
          </w:tcPr>
          <w:p w:rsidR="005F1D02" w:rsidRPr="000D1C4E" w:rsidRDefault="005F1D02" w:rsidP="003068A1">
            <w:pPr>
              <w:spacing w:before="60" w:after="60"/>
              <w:rPr>
                <w:rFonts w:cs="Arial"/>
                <w:sz w:val="20"/>
                <w:szCs w:val="20"/>
              </w:rPr>
            </w:pPr>
            <w:r w:rsidRPr="000D1C4E">
              <w:rPr>
                <w:rFonts w:cs="Arial"/>
                <w:sz w:val="20"/>
                <w:szCs w:val="20"/>
              </w:rPr>
              <w:t>-</w:t>
            </w:r>
          </w:p>
        </w:tc>
        <w:tc>
          <w:tcPr>
            <w:tcW w:w="4400"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1515 – 1545</w:t>
            </w:r>
          </w:p>
        </w:tc>
        <w:tc>
          <w:tcPr>
            <w:tcW w:w="4451"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Break</w:t>
            </w:r>
          </w:p>
        </w:tc>
        <w:tc>
          <w:tcPr>
            <w:tcW w:w="3901" w:type="dxa"/>
            <w:tcBorders>
              <w:left w:val="nil"/>
              <w:right w:val="nil"/>
            </w:tcBorders>
            <w:shd w:val="pct15" w:color="000000" w:fill="FFFFFF"/>
          </w:tcPr>
          <w:p w:rsidR="005F1D02" w:rsidRPr="000D1C4E" w:rsidRDefault="005F1D02" w:rsidP="003068A1">
            <w:pPr>
              <w:spacing w:before="60" w:after="60"/>
              <w:rPr>
                <w:rFonts w:cs="Arial"/>
                <w:sz w:val="20"/>
                <w:szCs w:val="20"/>
              </w:rPr>
            </w:pPr>
          </w:p>
        </w:tc>
        <w:tc>
          <w:tcPr>
            <w:tcW w:w="4400"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Pr>
          <w:p w:rsidR="005F1D02" w:rsidRPr="000D1C4E" w:rsidRDefault="005F1D02" w:rsidP="003068A1">
            <w:pPr>
              <w:spacing w:before="60" w:after="60"/>
              <w:rPr>
                <w:rFonts w:cs="Arial"/>
                <w:sz w:val="20"/>
                <w:szCs w:val="20"/>
              </w:rPr>
            </w:pPr>
          </w:p>
        </w:tc>
        <w:tc>
          <w:tcPr>
            <w:tcW w:w="4451" w:type="dxa"/>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11 - Working Groups</w:t>
            </w:r>
          </w:p>
        </w:tc>
        <w:tc>
          <w:tcPr>
            <w:tcW w:w="3901" w:type="dxa"/>
          </w:tcPr>
          <w:p w:rsidR="005F1D02" w:rsidRPr="000D1C4E" w:rsidRDefault="005F1D02" w:rsidP="003068A1">
            <w:pPr>
              <w:spacing w:before="60" w:after="60"/>
              <w:rPr>
                <w:rFonts w:cs="Arial"/>
                <w:sz w:val="20"/>
                <w:szCs w:val="20"/>
              </w:rPr>
            </w:pPr>
          </w:p>
        </w:tc>
        <w:tc>
          <w:tcPr>
            <w:tcW w:w="4400"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378" w:type="dxa"/>
          </w:tcPr>
          <w:p w:rsidR="005F1D02" w:rsidRPr="000D1C4E" w:rsidRDefault="005F1D02" w:rsidP="003068A1">
            <w:pPr>
              <w:spacing w:before="60" w:after="60"/>
              <w:rPr>
                <w:rFonts w:cs="Arial"/>
                <w:sz w:val="20"/>
                <w:szCs w:val="20"/>
              </w:rPr>
            </w:pPr>
            <w:r w:rsidRPr="000D1C4E">
              <w:rPr>
                <w:rFonts w:cs="Arial"/>
                <w:sz w:val="20"/>
                <w:szCs w:val="20"/>
              </w:rPr>
              <w:t>1545 – 1700</w:t>
            </w:r>
          </w:p>
        </w:tc>
        <w:tc>
          <w:tcPr>
            <w:tcW w:w="4451" w:type="dxa"/>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3901" w:type="dxa"/>
          </w:tcPr>
          <w:p w:rsidR="005F1D02" w:rsidRPr="000D1C4E" w:rsidRDefault="005F1D02" w:rsidP="003068A1">
            <w:pPr>
              <w:spacing w:before="60" w:after="60"/>
              <w:rPr>
                <w:rFonts w:cs="Arial"/>
                <w:sz w:val="20"/>
                <w:szCs w:val="20"/>
              </w:rPr>
            </w:pPr>
            <w:r w:rsidRPr="000D1C4E">
              <w:rPr>
                <w:rFonts w:cs="Arial"/>
                <w:sz w:val="20"/>
                <w:szCs w:val="20"/>
              </w:rPr>
              <w:t>-</w:t>
            </w:r>
          </w:p>
        </w:tc>
        <w:tc>
          <w:tcPr>
            <w:tcW w:w="4400" w:type="dxa"/>
          </w:tcPr>
          <w:p w:rsidR="005F1D02" w:rsidRPr="000D1C4E" w:rsidRDefault="005F1D02" w:rsidP="003068A1">
            <w:pPr>
              <w:spacing w:before="60" w:after="60"/>
              <w:rPr>
                <w:rFonts w:cs="Arial"/>
                <w:sz w:val="20"/>
                <w:szCs w:val="20"/>
              </w:rPr>
            </w:pPr>
          </w:p>
        </w:tc>
      </w:tr>
    </w:tbl>
    <w:p w:rsidR="005F1D02" w:rsidRPr="000D1C4E" w:rsidRDefault="005F1D02" w:rsidP="005F1D02">
      <w:pPr>
        <w:rPr>
          <w:rFonts w:cs="Arial"/>
          <w:sz w:val="20"/>
          <w:szCs w:val="20"/>
        </w:rPr>
      </w:pPr>
    </w:p>
    <w:p w:rsidR="005F1D02" w:rsidRPr="000D1C4E" w:rsidRDefault="005F1D02" w:rsidP="005F1D02">
      <w:pPr>
        <w:rPr>
          <w:rFonts w:cs="Arial"/>
          <w:sz w:val="20"/>
          <w:szCs w:val="20"/>
        </w:rPr>
      </w:pPr>
    </w:p>
    <w:p w:rsidR="005F1D02" w:rsidRPr="000D1C4E" w:rsidRDefault="005F1D02" w:rsidP="005F1D02">
      <w:pPr>
        <w:rPr>
          <w:rFonts w:cs="Arial"/>
          <w:sz w:val="20"/>
          <w:szCs w:val="20"/>
        </w:rPr>
      </w:pPr>
    </w:p>
    <w:p w:rsidR="005F1D02" w:rsidRPr="005D1221" w:rsidRDefault="005F1D02" w:rsidP="005F1D02">
      <w:pPr>
        <w:jc w:val="center"/>
        <w:rPr>
          <w:rFonts w:cs="Arial"/>
          <w:b/>
          <w:color w:val="0000FF"/>
          <w:sz w:val="20"/>
          <w:szCs w:val="20"/>
        </w:rPr>
      </w:pPr>
      <w:r w:rsidRPr="005D1221">
        <w:rPr>
          <w:rFonts w:cs="Arial"/>
          <w:b/>
          <w:color w:val="0000FF"/>
          <w:sz w:val="20"/>
          <w:szCs w:val="20"/>
        </w:rPr>
        <w:t>Workshop Dinner</w:t>
      </w:r>
    </w:p>
    <w:p w:rsidR="005F1D02" w:rsidRPr="005D1221" w:rsidRDefault="005F1D02" w:rsidP="005F1D02">
      <w:pPr>
        <w:jc w:val="center"/>
        <w:rPr>
          <w:rFonts w:cs="Arial"/>
          <w:b/>
          <w:color w:val="0000FF"/>
          <w:sz w:val="20"/>
          <w:szCs w:val="20"/>
        </w:rPr>
      </w:pPr>
      <w:r w:rsidRPr="005D1221">
        <w:rPr>
          <w:rFonts w:cs="Arial"/>
          <w:b/>
          <w:color w:val="0000FF"/>
          <w:sz w:val="20"/>
          <w:szCs w:val="20"/>
        </w:rPr>
        <w:t>1930 for 2000</w:t>
      </w:r>
    </w:p>
    <w:p w:rsidR="005F1D02" w:rsidRPr="005D1221" w:rsidRDefault="005F1D02" w:rsidP="005F1D02">
      <w:pPr>
        <w:jc w:val="center"/>
        <w:rPr>
          <w:rFonts w:cs="Arial"/>
          <w:b/>
          <w:color w:val="0000FF"/>
          <w:sz w:val="20"/>
          <w:szCs w:val="20"/>
        </w:rPr>
      </w:pPr>
      <w:r w:rsidRPr="005D1221">
        <w:rPr>
          <w:rFonts w:cs="Arial"/>
          <w:b/>
          <w:color w:val="0000FF"/>
          <w:sz w:val="20"/>
          <w:szCs w:val="20"/>
        </w:rPr>
        <w:t>Kurhaus</w:t>
      </w:r>
    </w:p>
    <w:p w:rsidR="005F1D02" w:rsidRPr="005D1221" w:rsidRDefault="005F1D02" w:rsidP="005F1D02">
      <w:pPr>
        <w:jc w:val="center"/>
        <w:rPr>
          <w:rFonts w:cs="Arial"/>
          <w:b/>
          <w:color w:val="0000FF"/>
          <w:sz w:val="20"/>
          <w:szCs w:val="20"/>
        </w:rPr>
      </w:pPr>
    </w:p>
    <w:p w:rsidR="005F1D02" w:rsidRPr="000D1C4E" w:rsidRDefault="005F1D02" w:rsidP="005F1D02">
      <w:pPr>
        <w:jc w:val="center"/>
        <w:rPr>
          <w:rFonts w:cs="Arial"/>
          <w:b/>
          <w:color w:val="000080"/>
          <w:sz w:val="20"/>
          <w:szCs w:val="20"/>
        </w:rPr>
      </w:pPr>
      <w:r w:rsidRPr="005D1221">
        <w:rPr>
          <w:rFonts w:cs="Arial"/>
          <w:b/>
          <w:color w:val="0000FF"/>
          <w:sz w:val="20"/>
          <w:szCs w:val="20"/>
        </w:rPr>
        <w:t>Dress Code: Smart Casual</w:t>
      </w:r>
    </w:p>
    <w:p w:rsidR="005F1D02" w:rsidRPr="000D1C4E" w:rsidRDefault="005F1D02" w:rsidP="005F1D02">
      <w:pPr>
        <w:rPr>
          <w:rFonts w:cs="Arial"/>
          <w:sz w:val="20"/>
          <w:szCs w:val="20"/>
        </w:rPr>
      </w:pPr>
      <w:r w:rsidRPr="000D1C4E">
        <w:rPr>
          <w:rFonts w:cs="Arial"/>
          <w:sz w:val="20"/>
          <w:szCs w:val="20"/>
        </w:rPr>
        <w:br w:type="page"/>
      </w:r>
    </w:p>
    <w:p w:rsidR="005F1D02" w:rsidRPr="005F7C7E" w:rsidRDefault="005F7C7E" w:rsidP="005F7C7E">
      <w:pPr>
        <w:spacing w:before="120" w:after="240"/>
        <w:jc w:val="center"/>
        <w:rPr>
          <w:b/>
        </w:rPr>
      </w:pPr>
      <w:r w:rsidRPr="005F7C7E">
        <w:rPr>
          <w:b/>
        </w:rPr>
        <w:lastRenderedPageBreak/>
        <w:t>DAY 4 - THURSDAY 10 SEPTEMBER 2009</w:t>
      </w:r>
    </w:p>
    <w:tbl>
      <w:tblPr>
        <w:tblW w:w="14400" w:type="dxa"/>
        <w:jc w:val="center"/>
        <w:tblInd w:w="-2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00"/>
        <w:gridCol w:w="4400"/>
        <w:gridCol w:w="4000"/>
        <w:gridCol w:w="3400"/>
      </w:tblGrid>
      <w:tr w:rsidR="005F1D02" w:rsidRPr="000D1C4E" w:rsidTr="003068A1">
        <w:trPr>
          <w:jc w:val="center"/>
        </w:trPr>
        <w:tc>
          <w:tcPr>
            <w:tcW w:w="2600" w:type="dxa"/>
            <w:tcBorders>
              <w:bottom w:val="thickThinSmallGap" w:sz="24" w:space="0" w:color="auto"/>
            </w:tcBorders>
            <w:shd w:val="clear" w:color="auto" w:fill="C0C0C0"/>
          </w:tcPr>
          <w:p w:rsidR="005F1D02" w:rsidRPr="000D1C4E" w:rsidRDefault="005F1D02" w:rsidP="003068A1">
            <w:pPr>
              <w:pStyle w:val="Tableheading"/>
            </w:pPr>
            <w:r w:rsidRPr="000D1C4E">
              <w:t>Time</w:t>
            </w:r>
          </w:p>
        </w:tc>
        <w:tc>
          <w:tcPr>
            <w:tcW w:w="4400" w:type="dxa"/>
            <w:tcBorders>
              <w:bottom w:val="thickThinSmallGap" w:sz="24" w:space="0" w:color="auto"/>
            </w:tcBorders>
            <w:shd w:val="clear" w:color="auto" w:fill="C0C0C0"/>
          </w:tcPr>
          <w:p w:rsidR="005F1D02" w:rsidRPr="000D1C4E" w:rsidRDefault="005F1D02" w:rsidP="003068A1">
            <w:pPr>
              <w:pStyle w:val="Tableheading"/>
            </w:pPr>
            <w:r w:rsidRPr="000D1C4E">
              <w:t>Activity</w:t>
            </w:r>
          </w:p>
        </w:tc>
        <w:tc>
          <w:tcPr>
            <w:tcW w:w="4000" w:type="dxa"/>
            <w:tcBorders>
              <w:bottom w:val="thickThinSmallGap" w:sz="24" w:space="0" w:color="auto"/>
            </w:tcBorders>
            <w:shd w:val="clear" w:color="auto" w:fill="C0C0C0"/>
          </w:tcPr>
          <w:p w:rsidR="005F1D02" w:rsidRPr="000D1C4E" w:rsidRDefault="005F1D02" w:rsidP="003068A1">
            <w:pPr>
              <w:pStyle w:val="Tableheading"/>
            </w:pPr>
            <w:r w:rsidRPr="000D1C4E">
              <w:t>Group Number / Topic</w:t>
            </w:r>
          </w:p>
        </w:tc>
        <w:tc>
          <w:tcPr>
            <w:tcW w:w="3400" w:type="dxa"/>
            <w:tcBorders>
              <w:bottom w:val="thickThinSmallGap" w:sz="24" w:space="0" w:color="auto"/>
            </w:tcBorders>
            <w:shd w:val="clear" w:color="auto" w:fill="C0C0C0"/>
          </w:tcPr>
          <w:p w:rsidR="005F1D02" w:rsidRPr="000D1C4E" w:rsidRDefault="005F1D02" w:rsidP="003068A1">
            <w:pPr>
              <w:pStyle w:val="Tableheading"/>
            </w:pPr>
            <w:r w:rsidRPr="000D1C4E">
              <w:t>Location / Chair</w:t>
            </w:r>
          </w:p>
        </w:tc>
      </w:tr>
      <w:tr w:rsidR="005F1D02" w:rsidRPr="000D1C4E" w:rsidTr="003068A1">
        <w:trPr>
          <w:jc w:val="center"/>
        </w:trPr>
        <w:tc>
          <w:tcPr>
            <w:tcW w:w="2600" w:type="dxa"/>
            <w:tcBorders>
              <w:top w:val="nil"/>
            </w:tcBorders>
          </w:tcPr>
          <w:p w:rsidR="005F1D02" w:rsidRPr="000D1C4E" w:rsidRDefault="005F1D02" w:rsidP="003068A1">
            <w:pPr>
              <w:spacing w:before="60" w:after="60"/>
              <w:rPr>
                <w:rFonts w:cs="Arial"/>
                <w:sz w:val="20"/>
                <w:szCs w:val="20"/>
              </w:rPr>
            </w:pPr>
          </w:p>
        </w:tc>
        <w:tc>
          <w:tcPr>
            <w:tcW w:w="4400" w:type="dxa"/>
            <w:tcBorders>
              <w:top w:val="nil"/>
            </w:tcBorders>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12 - Working Groups</w:t>
            </w:r>
          </w:p>
        </w:tc>
        <w:tc>
          <w:tcPr>
            <w:tcW w:w="4000" w:type="dxa"/>
            <w:tcBorders>
              <w:top w:val="nil"/>
              <w:bottom w:val="single" w:sz="4" w:space="0" w:color="auto"/>
            </w:tcBorders>
          </w:tcPr>
          <w:p w:rsidR="005F1D02" w:rsidRPr="000D1C4E" w:rsidRDefault="005F1D02" w:rsidP="003068A1">
            <w:pPr>
              <w:spacing w:before="60" w:after="60"/>
              <w:rPr>
                <w:rFonts w:cs="Arial"/>
                <w:sz w:val="20"/>
                <w:szCs w:val="20"/>
              </w:rPr>
            </w:pPr>
          </w:p>
        </w:tc>
        <w:tc>
          <w:tcPr>
            <w:tcW w:w="3400"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0900</w:t>
            </w:r>
          </w:p>
        </w:tc>
        <w:tc>
          <w:tcPr>
            <w:tcW w:w="440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Administrative Details (as required)</w:t>
            </w:r>
          </w:p>
        </w:tc>
        <w:tc>
          <w:tcPr>
            <w:tcW w:w="4000" w:type="dxa"/>
            <w:tcBorders>
              <w:top w:val="nil"/>
              <w:bottom w:val="single" w:sz="4" w:space="0" w:color="auto"/>
            </w:tcBorders>
          </w:tcPr>
          <w:p w:rsidR="005F1D02" w:rsidRPr="000D1C4E" w:rsidRDefault="005F1D02" w:rsidP="003068A1">
            <w:pPr>
              <w:spacing w:before="60" w:after="60"/>
              <w:rPr>
                <w:rFonts w:cs="Arial"/>
                <w:b/>
                <w:sz w:val="20"/>
                <w:szCs w:val="20"/>
              </w:rPr>
            </w:pPr>
            <w:r w:rsidRPr="000D1C4E">
              <w:rPr>
                <w:rFonts w:cs="Arial"/>
                <w:b/>
                <w:sz w:val="20"/>
                <w:szCs w:val="20"/>
              </w:rPr>
              <w:t>Mike Hadley</w:t>
            </w:r>
          </w:p>
        </w:tc>
        <w:tc>
          <w:tcPr>
            <w:tcW w:w="3400"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0900 – 1045</w:t>
            </w:r>
          </w:p>
        </w:tc>
        <w:tc>
          <w:tcPr>
            <w:tcW w:w="4400"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4000" w:type="dxa"/>
            <w:tcBorders>
              <w:top w:val="single" w:sz="4" w:space="0" w:color="auto"/>
              <w:bottom w:val="single" w:sz="4" w:space="0" w:color="auto"/>
            </w:tcBorders>
          </w:tcPr>
          <w:p w:rsidR="005F1D02" w:rsidRPr="000D1C4E" w:rsidRDefault="005F1D02" w:rsidP="003068A1">
            <w:pPr>
              <w:spacing w:before="60" w:after="60"/>
              <w:rPr>
                <w:rFonts w:cs="Arial"/>
                <w:sz w:val="20"/>
                <w:szCs w:val="20"/>
              </w:rPr>
            </w:pPr>
            <w:r w:rsidRPr="000D1C4E">
              <w:rPr>
                <w:rFonts w:cs="Arial"/>
                <w:sz w:val="20"/>
                <w:szCs w:val="20"/>
              </w:rPr>
              <w:t>Working Group Chairs / Rapporteurs</w:t>
            </w:r>
          </w:p>
        </w:tc>
        <w:tc>
          <w:tcPr>
            <w:tcW w:w="3400" w:type="dxa"/>
            <w:tcBorders>
              <w:top w:val="nil"/>
            </w:tcBorders>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1045 – 1115</w:t>
            </w:r>
          </w:p>
        </w:tc>
        <w:tc>
          <w:tcPr>
            <w:tcW w:w="4400"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Break</w:t>
            </w:r>
          </w:p>
        </w:tc>
        <w:tc>
          <w:tcPr>
            <w:tcW w:w="4000" w:type="dxa"/>
            <w:tcBorders>
              <w:top w:val="single" w:sz="4" w:space="0" w:color="auto"/>
              <w:left w:val="nil"/>
              <w:right w:val="nil"/>
            </w:tcBorders>
            <w:shd w:val="pct15" w:color="000000" w:fill="FFFFFF"/>
          </w:tcPr>
          <w:p w:rsidR="005F1D02" w:rsidRPr="000D1C4E" w:rsidRDefault="005F1D02" w:rsidP="003068A1">
            <w:pPr>
              <w:spacing w:before="60" w:after="60"/>
              <w:rPr>
                <w:rFonts w:cs="Arial"/>
                <w:sz w:val="20"/>
                <w:szCs w:val="20"/>
              </w:rPr>
            </w:pPr>
          </w:p>
        </w:tc>
        <w:tc>
          <w:tcPr>
            <w:tcW w:w="3400"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tcPr>
          <w:p w:rsidR="005F1D02" w:rsidRPr="000D1C4E" w:rsidRDefault="005F1D02" w:rsidP="003068A1">
            <w:pPr>
              <w:spacing w:before="60" w:after="60"/>
              <w:rPr>
                <w:rFonts w:cs="Arial"/>
                <w:sz w:val="20"/>
                <w:szCs w:val="20"/>
              </w:rPr>
            </w:pPr>
          </w:p>
        </w:tc>
        <w:tc>
          <w:tcPr>
            <w:tcW w:w="4400" w:type="dxa"/>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13 - Working Groups</w:t>
            </w:r>
          </w:p>
        </w:tc>
        <w:tc>
          <w:tcPr>
            <w:tcW w:w="4000" w:type="dxa"/>
            <w:tcBorders>
              <w:bottom w:val="nil"/>
            </w:tcBorders>
          </w:tcPr>
          <w:p w:rsidR="005F1D02" w:rsidRPr="000D1C4E" w:rsidRDefault="005F1D02" w:rsidP="003068A1">
            <w:pPr>
              <w:spacing w:before="60" w:after="60"/>
              <w:rPr>
                <w:rFonts w:cs="Arial"/>
                <w:sz w:val="20"/>
                <w:szCs w:val="20"/>
              </w:rPr>
            </w:pPr>
          </w:p>
        </w:tc>
        <w:tc>
          <w:tcPr>
            <w:tcW w:w="3400"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tcPr>
          <w:p w:rsidR="005F1D02" w:rsidRPr="000D1C4E" w:rsidRDefault="005F1D02" w:rsidP="003068A1">
            <w:pPr>
              <w:spacing w:before="60" w:after="60"/>
              <w:rPr>
                <w:rFonts w:cs="Arial"/>
                <w:sz w:val="20"/>
                <w:szCs w:val="20"/>
              </w:rPr>
            </w:pPr>
            <w:r w:rsidRPr="000D1C4E">
              <w:rPr>
                <w:rFonts w:cs="Arial"/>
                <w:sz w:val="20"/>
                <w:szCs w:val="20"/>
              </w:rPr>
              <w:t>1115 – 1230</w:t>
            </w:r>
          </w:p>
        </w:tc>
        <w:tc>
          <w:tcPr>
            <w:tcW w:w="4400" w:type="dxa"/>
          </w:tcPr>
          <w:p w:rsidR="005F1D02" w:rsidRPr="000D1C4E" w:rsidRDefault="005F1D02" w:rsidP="003068A1">
            <w:pPr>
              <w:spacing w:before="60" w:after="60"/>
              <w:rPr>
                <w:rFonts w:cs="Arial"/>
                <w:sz w:val="20"/>
                <w:szCs w:val="20"/>
              </w:rPr>
            </w:pPr>
            <w:r w:rsidRPr="000D1C4E">
              <w:rPr>
                <w:rFonts w:cs="Arial"/>
                <w:sz w:val="20"/>
                <w:szCs w:val="20"/>
              </w:rPr>
              <w:t>Working Groups in session</w:t>
            </w:r>
          </w:p>
        </w:tc>
        <w:tc>
          <w:tcPr>
            <w:tcW w:w="4000" w:type="dxa"/>
            <w:tcBorders>
              <w:bottom w:val="nil"/>
            </w:tcBorders>
          </w:tcPr>
          <w:p w:rsidR="005F1D02" w:rsidRPr="000D1C4E" w:rsidRDefault="005F1D02" w:rsidP="003068A1">
            <w:pPr>
              <w:spacing w:before="60" w:after="60"/>
              <w:rPr>
                <w:rFonts w:cs="Arial"/>
                <w:sz w:val="20"/>
                <w:szCs w:val="20"/>
              </w:rPr>
            </w:pPr>
            <w:r w:rsidRPr="000D1C4E">
              <w:rPr>
                <w:rFonts w:cs="Arial"/>
                <w:sz w:val="20"/>
                <w:szCs w:val="20"/>
              </w:rPr>
              <w:t>-</w:t>
            </w:r>
          </w:p>
        </w:tc>
        <w:tc>
          <w:tcPr>
            <w:tcW w:w="3400" w:type="dxa"/>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tcBorders>
              <w:bottom w:val="single" w:sz="4" w:space="0" w:color="auto"/>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1300 – 1400</w:t>
            </w:r>
          </w:p>
        </w:tc>
        <w:tc>
          <w:tcPr>
            <w:tcW w:w="4400" w:type="dxa"/>
            <w:tcBorders>
              <w:bottom w:val="single" w:sz="4" w:space="0" w:color="auto"/>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Lunch</w:t>
            </w:r>
          </w:p>
        </w:tc>
        <w:tc>
          <w:tcPr>
            <w:tcW w:w="4000" w:type="dxa"/>
            <w:tcBorders>
              <w:left w:val="nil"/>
              <w:bottom w:val="single" w:sz="4" w:space="0" w:color="auto"/>
              <w:right w:val="nil"/>
            </w:tcBorders>
            <w:shd w:val="pct15" w:color="000000" w:fill="FFFFFF"/>
          </w:tcPr>
          <w:p w:rsidR="005F1D02" w:rsidRPr="000D1C4E" w:rsidRDefault="005F1D02" w:rsidP="003068A1">
            <w:pPr>
              <w:spacing w:before="60" w:after="60"/>
              <w:rPr>
                <w:rFonts w:cs="Arial"/>
                <w:sz w:val="20"/>
                <w:szCs w:val="20"/>
              </w:rPr>
            </w:pPr>
          </w:p>
        </w:tc>
        <w:tc>
          <w:tcPr>
            <w:tcW w:w="3400" w:type="dxa"/>
            <w:tcBorders>
              <w:left w:val="nil"/>
              <w:bottom w:val="single" w:sz="4" w:space="0" w:color="auto"/>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shd w:val="clear" w:color="000000" w:fill="auto"/>
          </w:tcPr>
          <w:p w:rsidR="005F1D02" w:rsidRPr="000D1C4E" w:rsidRDefault="005F1D02" w:rsidP="003068A1">
            <w:pPr>
              <w:spacing w:before="60" w:after="60"/>
              <w:rPr>
                <w:rFonts w:cs="Arial"/>
                <w:b/>
                <w:color w:val="0000FF"/>
                <w:sz w:val="20"/>
                <w:szCs w:val="20"/>
              </w:rPr>
            </w:pPr>
          </w:p>
        </w:tc>
        <w:tc>
          <w:tcPr>
            <w:tcW w:w="4400" w:type="dxa"/>
            <w:tcBorders>
              <w:right w:val="single" w:sz="4" w:space="0" w:color="auto"/>
            </w:tcBorders>
            <w:shd w:val="clear" w:color="000000" w:fill="auto"/>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 xml:space="preserve">Sessions 14 &amp; 15- Technical </w:t>
            </w:r>
            <w:smartTag w:uri="urn:schemas-microsoft-com:office:smarttags" w:element="City">
              <w:smartTag w:uri="urn:schemas-microsoft-com:office:smarttags" w:element="place">
                <w:r w:rsidRPr="000D1C4E">
                  <w:rPr>
                    <w:rFonts w:cs="Arial"/>
                    <w:b/>
                    <w:color w:val="0000FF"/>
                    <w:sz w:val="20"/>
                    <w:szCs w:val="20"/>
                  </w:rPr>
                  <w:t>Tours</w:t>
                </w:r>
              </w:smartTag>
            </w:smartTag>
          </w:p>
        </w:tc>
        <w:tc>
          <w:tcPr>
            <w:tcW w:w="4000" w:type="dxa"/>
            <w:tcBorders>
              <w:left w:val="single" w:sz="4" w:space="0" w:color="auto"/>
              <w:bottom w:val="single" w:sz="4" w:space="0" w:color="auto"/>
              <w:right w:val="single" w:sz="4" w:space="0" w:color="auto"/>
            </w:tcBorders>
            <w:shd w:val="clear" w:color="000000" w:fill="auto"/>
          </w:tcPr>
          <w:p w:rsidR="005F1D02" w:rsidRPr="000D1C4E" w:rsidRDefault="005F1D02" w:rsidP="003068A1">
            <w:pPr>
              <w:spacing w:before="60" w:after="60"/>
              <w:rPr>
                <w:rFonts w:cs="Arial"/>
                <w:sz w:val="20"/>
                <w:szCs w:val="20"/>
              </w:rPr>
            </w:pPr>
          </w:p>
        </w:tc>
        <w:tc>
          <w:tcPr>
            <w:tcW w:w="3400" w:type="dxa"/>
            <w:tcBorders>
              <w:left w:val="single" w:sz="4" w:space="0" w:color="auto"/>
            </w:tcBorders>
            <w:shd w:val="clear" w:color="000000" w:fill="auto"/>
          </w:tcPr>
          <w:p w:rsidR="005F1D02" w:rsidRPr="000D1C4E" w:rsidRDefault="005F1D02" w:rsidP="003068A1">
            <w:pPr>
              <w:spacing w:before="60" w:after="60"/>
              <w:rPr>
                <w:rFonts w:cs="Arial"/>
                <w:sz w:val="20"/>
                <w:szCs w:val="20"/>
              </w:rPr>
            </w:pPr>
          </w:p>
        </w:tc>
      </w:tr>
      <w:tr w:rsidR="005F1D02" w:rsidRPr="000D1C4E" w:rsidTr="003068A1">
        <w:trPr>
          <w:jc w:val="center"/>
        </w:trPr>
        <w:tc>
          <w:tcPr>
            <w:tcW w:w="2600" w:type="dxa"/>
          </w:tcPr>
          <w:p w:rsidR="005F1D02" w:rsidRPr="000D1C4E" w:rsidRDefault="005F1D02" w:rsidP="003068A1">
            <w:pPr>
              <w:spacing w:before="60" w:after="60"/>
              <w:rPr>
                <w:rFonts w:cs="Arial"/>
                <w:b/>
                <w:color w:val="0000FF"/>
                <w:sz w:val="20"/>
                <w:szCs w:val="20"/>
              </w:rPr>
            </w:pPr>
            <w:r w:rsidRPr="000D1C4E">
              <w:rPr>
                <w:rFonts w:cs="Arial"/>
                <w:sz w:val="20"/>
                <w:szCs w:val="20"/>
              </w:rPr>
              <w:t>1400 – 1700</w:t>
            </w:r>
          </w:p>
        </w:tc>
        <w:tc>
          <w:tcPr>
            <w:tcW w:w="4400" w:type="dxa"/>
          </w:tcPr>
          <w:p w:rsidR="005F1D02" w:rsidRPr="003A3CE8" w:rsidRDefault="005F1D02" w:rsidP="00767BB7">
            <w:pPr>
              <w:pStyle w:val="ListParagraph"/>
              <w:numPr>
                <w:ilvl w:val="0"/>
                <w:numId w:val="15"/>
              </w:numPr>
              <w:tabs>
                <w:tab w:val="clear" w:pos="720"/>
                <w:tab w:val="num" w:pos="408"/>
              </w:tabs>
              <w:spacing w:before="60" w:after="120"/>
              <w:ind w:left="409" w:hanging="301"/>
              <w:rPr>
                <w:rFonts w:cs="Arial"/>
                <w:sz w:val="20"/>
                <w:szCs w:val="20"/>
              </w:rPr>
            </w:pPr>
            <w:r w:rsidRPr="000D1C4E">
              <w:rPr>
                <w:rFonts w:cs="Arial"/>
                <w:sz w:val="20"/>
                <w:szCs w:val="20"/>
              </w:rPr>
              <w:t xml:space="preserve">Presentation by </w:t>
            </w:r>
            <w:r>
              <w:rPr>
                <w:rFonts w:cs="Arial"/>
                <w:b/>
                <w:sz w:val="20"/>
                <w:szCs w:val="20"/>
              </w:rPr>
              <w:t>Ute Hammersdorfer</w:t>
            </w:r>
          </w:p>
          <w:p w:rsidR="005F1D02" w:rsidRPr="00BB76F2" w:rsidRDefault="005F1D02" w:rsidP="00767BB7">
            <w:pPr>
              <w:pStyle w:val="ListParagraph"/>
              <w:numPr>
                <w:ilvl w:val="0"/>
                <w:numId w:val="15"/>
              </w:numPr>
              <w:tabs>
                <w:tab w:val="clear" w:pos="720"/>
                <w:tab w:val="num" w:pos="408"/>
              </w:tabs>
              <w:spacing w:after="120"/>
              <w:ind w:left="408" w:hanging="300"/>
              <w:rPr>
                <w:rFonts w:cs="Arial"/>
                <w:sz w:val="20"/>
                <w:szCs w:val="20"/>
                <w:lang w:val="en-GB"/>
              </w:rPr>
            </w:pPr>
            <w:r w:rsidRPr="00BB76F2">
              <w:rPr>
                <w:rFonts w:cs="Arial"/>
                <w:sz w:val="20"/>
                <w:szCs w:val="20"/>
                <w:lang w:val="en-GB"/>
              </w:rPr>
              <w:t>Waterways and Shipping Administration vessel ‘Arkona’</w:t>
            </w:r>
          </w:p>
          <w:p w:rsidR="005F1D02" w:rsidRPr="000D1C4E" w:rsidRDefault="005F1D02" w:rsidP="00767BB7">
            <w:pPr>
              <w:pStyle w:val="ListParagraph"/>
              <w:numPr>
                <w:ilvl w:val="0"/>
                <w:numId w:val="15"/>
              </w:numPr>
              <w:tabs>
                <w:tab w:val="clear" w:pos="720"/>
                <w:tab w:val="num" w:pos="408"/>
              </w:tabs>
              <w:spacing w:after="120"/>
              <w:ind w:left="408" w:hanging="300"/>
              <w:rPr>
                <w:rFonts w:cs="Arial"/>
                <w:sz w:val="20"/>
                <w:szCs w:val="20"/>
              </w:rPr>
            </w:pPr>
            <w:r w:rsidRPr="000D1C4E">
              <w:rPr>
                <w:rFonts w:cs="Arial"/>
                <w:sz w:val="20"/>
                <w:szCs w:val="20"/>
              </w:rPr>
              <w:t xml:space="preserve">Warnemünde </w:t>
            </w:r>
            <w:smartTag w:uri="urn:schemas-microsoft-com:office:smarttags" w:element="stockticker">
              <w:r w:rsidRPr="000D1C4E">
                <w:rPr>
                  <w:rFonts w:cs="Arial"/>
                  <w:sz w:val="20"/>
                  <w:szCs w:val="20"/>
                </w:rPr>
                <w:t>VTS</w:t>
              </w:r>
            </w:smartTag>
            <w:r w:rsidRPr="000D1C4E">
              <w:rPr>
                <w:rFonts w:cs="Arial"/>
                <w:sz w:val="20"/>
                <w:szCs w:val="20"/>
              </w:rPr>
              <w:t xml:space="preserve"> Centre</w:t>
            </w:r>
          </w:p>
          <w:p w:rsidR="005F1D02" w:rsidRPr="000D1C4E" w:rsidRDefault="005F1D02" w:rsidP="00767BB7">
            <w:pPr>
              <w:pStyle w:val="ListParagraph"/>
              <w:numPr>
                <w:ilvl w:val="0"/>
                <w:numId w:val="15"/>
              </w:numPr>
              <w:tabs>
                <w:tab w:val="clear" w:pos="720"/>
                <w:tab w:val="num" w:pos="408"/>
              </w:tabs>
              <w:spacing w:after="120"/>
              <w:ind w:left="408" w:hanging="300"/>
              <w:rPr>
                <w:rFonts w:cs="Arial"/>
                <w:sz w:val="20"/>
                <w:szCs w:val="20"/>
              </w:rPr>
            </w:pPr>
            <w:r w:rsidRPr="000D1C4E">
              <w:rPr>
                <w:rFonts w:cs="Arial"/>
                <w:sz w:val="20"/>
                <w:szCs w:val="20"/>
              </w:rPr>
              <w:t>Warnemünde Old lighthouse</w:t>
            </w:r>
          </w:p>
        </w:tc>
        <w:tc>
          <w:tcPr>
            <w:tcW w:w="4000" w:type="dxa"/>
            <w:tcBorders>
              <w:bottom w:val="single" w:sz="4" w:space="0" w:color="auto"/>
            </w:tcBorders>
          </w:tcPr>
          <w:p w:rsidR="005F1D02" w:rsidRPr="000D1C4E" w:rsidRDefault="005F1D02" w:rsidP="003068A1">
            <w:pPr>
              <w:spacing w:before="60" w:after="60"/>
              <w:rPr>
                <w:rFonts w:cs="Arial"/>
                <w:sz w:val="20"/>
                <w:szCs w:val="20"/>
              </w:rPr>
            </w:pPr>
            <w:r w:rsidRPr="000D1C4E">
              <w:rPr>
                <w:rFonts w:cs="Arial"/>
                <w:sz w:val="20"/>
                <w:szCs w:val="20"/>
              </w:rPr>
              <w:t>Waterways and Shipping Office, Stralsund</w:t>
            </w:r>
          </w:p>
          <w:p w:rsidR="005F1D02" w:rsidRPr="000D1C4E" w:rsidRDefault="005F1D02" w:rsidP="003068A1">
            <w:pPr>
              <w:spacing w:before="60" w:after="60"/>
              <w:rPr>
                <w:rFonts w:cs="Arial"/>
                <w:sz w:val="20"/>
                <w:szCs w:val="20"/>
              </w:rPr>
            </w:pPr>
          </w:p>
        </w:tc>
        <w:tc>
          <w:tcPr>
            <w:tcW w:w="3400" w:type="dxa"/>
          </w:tcPr>
          <w:p w:rsidR="005F1D02" w:rsidRPr="000D1C4E" w:rsidRDefault="005F1D02" w:rsidP="003068A1">
            <w:pPr>
              <w:spacing w:before="60" w:after="60"/>
              <w:rPr>
                <w:rFonts w:cs="Arial"/>
                <w:sz w:val="20"/>
                <w:szCs w:val="20"/>
              </w:rPr>
            </w:pPr>
          </w:p>
          <w:p w:rsidR="005F1D02" w:rsidRPr="000D1C4E" w:rsidRDefault="005F1D02" w:rsidP="003068A1">
            <w:pPr>
              <w:spacing w:before="60" w:after="60"/>
              <w:rPr>
                <w:rFonts w:cs="Arial"/>
                <w:sz w:val="20"/>
                <w:szCs w:val="20"/>
              </w:rPr>
            </w:pPr>
            <w:r w:rsidRPr="000D1C4E">
              <w:rPr>
                <w:rFonts w:cs="Arial"/>
                <w:sz w:val="20"/>
                <w:szCs w:val="20"/>
              </w:rPr>
              <w:t>Technical Tours are all within walking distance of the workshop venue.</w:t>
            </w:r>
          </w:p>
        </w:tc>
      </w:tr>
    </w:tbl>
    <w:p w:rsidR="005F1D02" w:rsidRPr="000D1C4E" w:rsidRDefault="005F1D02" w:rsidP="005F1D02">
      <w:pPr>
        <w:rPr>
          <w:rFonts w:cs="Arial"/>
          <w:sz w:val="20"/>
          <w:szCs w:val="20"/>
        </w:rPr>
      </w:pPr>
    </w:p>
    <w:p w:rsidR="005F1D02" w:rsidRPr="000D1C4E" w:rsidRDefault="005F1D02" w:rsidP="005F1D02">
      <w:pPr>
        <w:rPr>
          <w:rFonts w:cs="Arial"/>
          <w:sz w:val="20"/>
          <w:szCs w:val="20"/>
        </w:rPr>
      </w:pPr>
    </w:p>
    <w:p w:rsidR="005F1D02" w:rsidRPr="000D1C4E" w:rsidRDefault="005F1D02" w:rsidP="005F1D02">
      <w:pPr>
        <w:rPr>
          <w:rFonts w:cs="Arial"/>
          <w:sz w:val="20"/>
          <w:szCs w:val="20"/>
        </w:rPr>
      </w:pPr>
    </w:p>
    <w:p w:rsidR="005F1D02" w:rsidRPr="005D1221" w:rsidRDefault="005F1D02" w:rsidP="005F1D02">
      <w:pPr>
        <w:jc w:val="center"/>
        <w:rPr>
          <w:rFonts w:cs="Arial"/>
          <w:b/>
          <w:color w:val="0000FF"/>
          <w:sz w:val="20"/>
          <w:szCs w:val="20"/>
        </w:rPr>
      </w:pPr>
      <w:r w:rsidRPr="005D1221">
        <w:rPr>
          <w:rFonts w:cs="Arial"/>
          <w:b/>
          <w:color w:val="0000FF"/>
          <w:sz w:val="20"/>
          <w:szCs w:val="20"/>
        </w:rPr>
        <w:t>Free Evening</w:t>
      </w:r>
    </w:p>
    <w:p w:rsidR="005F1D02" w:rsidRPr="000D1C4E" w:rsidRDefault="005F1D02" w:rsidP="005F1D02">
      <w:pPr>
        <w:jc w:val="center"/>
        <w:rPr>
          <w:rFonts w:cs="Arial"/>
          <w:b/>
          <w:sz w:val="20"/>
          <w:szCs w:val="20"/>
        </w:rPr>
      </w:pPr>
    </w:p>
    <w:p w:rsidR="005F1D02" w:rsidRPr="000D1C4E" w:rsidRDefault="005F1D02" w:rsidP="005F1D02">
      <w:pPr>
        <w:jc w:val="center"/>
        <w:rPr>
          <w:rFonts w:cs="Arial"/>
          <w:b/>
          <w:sz w:val="20"/>
          <w:szCs w:val="20"/>
        </w:rPr>
      </w:pPr>
    </w:p>
    <w:p w:rsidR="005F1D02" w:rsidRPr="000D1C4E" w:rsidRDefault="005F1D02" w:rsidP="005F1D02">
      <w:pPr>
        <w:rPr>
          <w:rFonts w:cs="Arial"/>
          <w:sz w:val="20"/>
          <w:szCs w:val="20"/>
        </w:rPr>
      </w:pPr>
      <w:r w:rsidRPr="000D1C4E">
        <w:rPr>
          <w:rFonts w:cs="Arial"/>
          <w:sz w:val="20"/>
          <w:szCs w:val="20"/>
        </w:rPr>
        <w:br w:type="page"/>
      </w:r>
    </w:p>
    <w:p w:rsidR="005F1D02" w:rsidRPr="005F7C7E" w:rsidRDefault="005F7C7E" w:rsidP="005F7C7E">
      <w:pPr>
        <w:spacing w:before="120" w:after="240"/>
        <w:jc w:val="center"/>
        <w:rPr>
          <w:b/>
        </w:rPr>
      </w:pPr>
      <w:r w:rsidRPr="005F7C7E">
        <w:rPr>
          <w:b/>
        </w:rPr>
        <w:lastRenderedPageBreak/>
        <w:t>DAY 5 - FRIDAY 11 SEPTEMBER 2009</w:t>
      </w:r>
    </w:p>
    <w:tbl>
      <w:tblPr>
        <w:tblW w:w="14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08"/>
        <w:gridCol w:w="4500"/>
        <w:gridCol w:w="3400"/>
        <w:gridCol w:w="4500"/>
      </w:tblGrid>
      <w:tr w:rsidR="005F1D02" w:rsidRPr="000D1C4E" w:rsidTr="003068A1">
        <w:tc>
          <w:tcPr>
            <w:tcW w:w="2408" w:type="dxa"/>
            <w:tcBorders>
              <w:bottom w:val="thickThinSmallGap" w:sz="24" w:space="0" w:color="auto"/>
            </w:tcBorders>
            <w:shd w:val="clear" w:color="auto" w:fill="C0C0C0"/>
          </w:tcPr>
          <w:p w:rsidR="005F1D02" w:rsidRPr="000D1C4E" w:rsidRDefault="005F1D02" w:rsidP="003068A1">
            <w:pPr>
              <w:pStyle w:val="Tableheading"/>
            </w:pPr>
            <w:r w:rsidRPr="000D1C4E">
              <w:t>Time</w:t>
            </w:r>
          </w:p>
        </w:tc>
        <w:tc>
          <w:tcPr>
            <w:tcW w:w="4500" w:type="dxa"/>
            <w:tcBorders>
              <w:bottom w:val="thickThinSmallGap" w:sz="24" w:space="0" w:color="auto"/>
            </w:tcBorders>
            <w:shd w:val="clear" w:color="auto" w:fill="C0C0C0"/>
          </w:tcPr>
          <w:p w:rsidR="005F1D02" w:rsidRPr="000D1C4E" w:rsidRDefault="005F1D02" w:rsidP="003068A1">
            <w:pPr>
              <w:pStyle w:val="Tableheading"/>
            </w:pPr>
            <w:r w:rsidRPr="000D1C4E">
              <w:t>Activity</w:t>
            </w:r>
          </w:p>
        </w:tc>
        <w:tc>
          <w:tcPr>
            <w:tcW w:w="3400" w:type="dxa"/>
            <w:tcBorders>
              <w:bottom w:val="nil"/>
            </w:tcBorders>
            <w:shd w:val="clear" w:color="auto" w:fill="C0C0C0"/>
          </w:tcPr>
          <w:p w:rsidR="005F1D02" w:rsidRPr="000D1C4E" w:rsidRDefault="005F1D02" w:rsidP="003068A1">
            <w:pPr>
              <w:pStyle w:val="Tableheading"/>
            </w:pPr>
            <w:r w:rsidRPr="000D1C4E">
              <w:t xml:space="preserve">Presenter </w:t>
            </w:r>
          </w:p>
        </w:tc>
        <w:tc>
          <w:tcPr>
            <w:tcW w:w="4500" w:type="dxa"/>
            <w:tcBorders>
              <w:bottom w:val="thickThinSmallGap" w:sz="24" w:space="0" w:color="auto"/>
            </w:tcBorders>
            <w:shd w:val="clear" w:color="auto" w:fill="C0C0C0"/>
          </w:tcPr>
          <w:p w:rsidR="005F1D02" w:rsidRPr="000D1C4E" w:rsidRDefault="005F1D02" w:rsidP="003068A1">
            <w:pPr>
              <w:pStyle w:val="Tableheading"/>
            </w:pPr>
            <w:r w:rsidRPr="000D1C4E">
              <w:t>Chair</w:t>
            </w:r>
          </w:p>
        </w:tc>
      </w:tr>
      <w:tr w:rsidR="005F1D02" w:rsidRPr="000D1C4E" w:rsidTr="003068A1">
        <w:tc>
          <w:tcPr>
            <w:tcW w:w="2408" w:type="dxa"/>
            <w:tcBorders>
              <w:top w:val="nil"/>
            </w:tcBorders>
          </w:tcPr>
          <w:p w:rsidR="005F1D02" w:rsidRPr="000D1C4E" w:rsidRDefault="005F1D02" w:rsidP="003068A1">
            <w:pPr>
              <w:spacing w:before="60" w:after="60"/>
              <w:rPr>
                <w:rFonts w:cs="Arial"/>
                <w:sz w:val="20"/>
                <w:szCs w:val="20"/>
              </w:rPr>
            </w:pPr>
          </w:p>
        </w:tc>
        <w:tc>
          <w:tcPr>
            <w:tcW w:w="4500" w:type="dxa"/>
            <w:tcBorders>
              <w:top w:val="nil"/>
              <w:right w:val="nil"/>
            </w:tcBorders>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16</w:t>
            </w:r>
            <w:r>
              <w:rPr>
                <w:rFonts w:cs="Arial"/>
                <w:b/>
                <w:color w:val="0000FF"/>
                <w:sz w:val="20"/>
                <w:szCs w:val="20"/>
              </w:rPr>
              <w:t xml:space="preserve"> –Working Group Reports</w:t>
            </w:r>
          </w:p>
        </w:tc>
        <w:tc>
          <w:tcPr>
            <w:tcW w:w="3400" w:type="dxa"/>
            <w:tcBorders>
              <w:top w:val="thickThinSmallGap" w:sz="24" w:space="0" w:color="auto"/>
              <w:left w:val="single" w:sz="4" w:space="0" w:color="auto"/>
              <w:bottom w:val="single" w:sz="4" w:space="0" w:color="auto"/>
              <w:right w:val="single" w:sz="4" w:space="0" w:color="auto"/>
            </w:tcBorders>
          </w:tcPr>
          <w:p w:rsidR="005F1D02" w:rsidRPr="000D1C4E" w:rsidRDefault="005F1D02" w:rsidP="003068A1">
            <w:pPr>
              <w:spacing w:before="60" w:after="60"/>
              <w:rPr>
                <w:rFonts w:cs="Arial"/>
                <w:b/>
                <w:sz w:val="20"/>
                <w:szCs w:val="20"/>
              </w:rPr>
            </w:pPr>
          </w:p>
        </w:tc>
        <w:tc>
          <w:tcPr>
            <w:tcW w:w="4500" w:type="dxa"/>
            <w:tcBorders>
              <w:top w:val="nil"/>
              <w:left w:val="nil"/>
            </w:tcBorders>
          </w:tcPr>
          <w:p w:rsidR="005F1D02" w:rsidRPr="000D1C4E" w:rsidRDefault="005F1D02" w:rsidP="003068A1">
            <w:pPr>
              <w:spacing w:before="60" w:after="60"/>
              <w:rPr>
                <w:rFonts w:cs="Arial"/>
                <w:sz w:val="20"/>
                <w:szCs w:val="20"/>
              </w:rPr>
            </w:pPr>
            <w:r w:rsidRPr="000D1C4E">
              <w:rPr>
                <w:rFonts w:cs="Arial"/>
                <w:b/>
                <w:sz w:val="20"/>
                <w:szCs w:val="20"/>
              </w:rPr>
              <w:t>Neil Trainor</w:t>
            </w:r>
          </w:p>
        </w:tc>
      </w:tr>
      <w:tr w:rsidR="005F1D02" w:rsidRPr="000D1C4E" w:rsidTr="003068A1">
        <w:tc>
          <w:tcPr>
            <w:tcW w:w="2408"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0900</w:t>
            </w:r>
          </w:p>
        </w:tc>
        <w:tc>
          <w:tcPr>
            <w:tcW w:w="4500" w:type="dxa"/>
            <w:tcBorders>
              <w:top w:val="nil"/>
              <w:right w:val="nil"/>
            </w:tcBorders>
          </w:tcPr>
          <w:p w:rsidR="005F1D02" w:rsidRPr="000D1C4E" w:rsidRDefault="005F1D02" w:rsidP="003068A1">
            <w:pPr>
              <w:spacing w:before="60" w:after="60"/>
              <w:rPr>
                <w:rFonts w:cs="Arial"/>
                <w:sz w:val="20"/>
                <w:szCs w:val="20"/>
              </w:rPr>
            </w:pPr>
            <w:r w:rsidRPr="000D1C4E">
              <w:rPr>
                <w:rFonts w:cs="Arial"/>
                <w:sz w:val="20"/>
                <w:szCs w:val="20"/>
              </w:rPr>
              <w:t>Administrative Details (as required)</w:t>
            </w:r>
          </w:p>
        </w:tc>
        <w:tc>
          <w:tcPr>
            <w:tcW w:w="3400" w:type="dxa"/>
            <w:tcBorders>
              <w:top w:val="single" w:sz="4" w:space="0" w:color="auto"/>
              <w:left w:val="single" w:sz="4" w:space="0" w:color="auto"/>
              <w:bottom w:val="single" w:sz="4" w:space="0" w:color="auto"/>
              <w:right w:val="single" w:sz="4" w:space="0" w:color="auto"/>
            </w:tcBorders>
          </w:tcPr>
          <w:p w:rsidR="005F1D02" w:rsidRPr="000D1C4E" w:rsidRDefault="005F1D02" w:rsidP="003068A1">
            <w:pPr>
              <w:spacing w:before="60" w:after="60"/>
              <w:ind w:left="34"/>
              <w:rPr>
                <w:rFonts w:cs="Arial"/>
                <w:b/>
                <w:sz w:val="20"/>
                <w:szCs w:val="20"/>
              </w:rPr>
            </w:pPr>
            <w:r w:rsidRPr="000D1C4E">
              <w:rPr>
                <w:rFonts w:cs="Arial"/>
                <w:b/>
                <w:sz w:val="20"/>
                <w:szCs w:val="20"/>
              </w:rPr>
              <w:t>Mike Hadley</w:t>
            </w:r>
          </w:p>
        </w:tc>
        <w:tc>
          <w:tcPr>
            <w:tcW w:w="4500" w:type="dxa"/>
            <w:tcBorders>
              <w:top w:val="nil"/>
              <w:left w:val="nil"/>
            </w:tcBorders>
          </w:tcPr>
          <w:p w:rsidR="005F1D02" w:rsidRPr="000D1C4E" w:rsidRDefault="005F1D02" w:rsidP="003068A1">
            <w:pPr>
              <w:spacing w:before="60" w:after="60"/>
              <w:ind w:left="34"/>
              <w:rPr>
                <w:rFonts w:cs="Arial"/>
                <w:b/>
                <w:sz w:val="20"/>
                <w:szCs w:val="20"/>
              </w:rPr>
            </w:pPr>
          </w:p>
        </w:tc>
      </w:tr>
      <w:tr w:rsidR="005F1D02" w:rsidRPr="000D1C4E" w:rsidTr="003068A1">
        <w:tc>
          <w:tcPr>
            <w:tcW w:w="2408" w:type="dxa"/>
            <w:tcBorders>
              <w:top w:val="nil"/>
            </w:tcBorders>
          </w:tcPr>
          <w:p w:rsidR="005F1D02" w:rsidRPr="000D1C4E" w:rsidRDefault="005F1D02" w:rsidP="003068A1">
            <w:pPr>
              <w:spacing w:before="60" w:after="60"/>
              <w:rPr>
                <w:rFonts w:cs="Arial"/>
                <w:sz w:val="20"/>
                <w:szCs w:val="20"/>
              </w:rPr>
            </w:pPr>
            <w:r>
              <w:rPr>
                <w:rFonts w:cs="Arial"/>
                <w:sz w:val="20"/>
                <w:szCs w:val="20"/>
              </w:rPr>
              <w:t>0900 – 092</w:t>
            </w:r>
            <w:r w:rsidRPr="000D1C4E">
              <w:rPr>
                <w:rFonts w:cs="Arial"/>
                <w:sz w:val="20"/>
                <w:szCs w:val="20"/>
              </w:rPr>
              <w:t>0</w:t>
            </w:r>
          </w:p>
        </w:tc>
        <w:tc>
          <w:tcPr>
            <w:tcW w:w="4500" w:type="dxa"/>
            <w:tcBorders>
              <w:top w:val="nil"/>
              <w:right w:val="nil"/>
            </w:tcBorders>
          </w:tcPr>
          <w:p w:rsidR="005F1D02" w:rsidRPr="000D1C4E" w:rsidRDefault="005F1D02" w:rsidP="003068A1">
            <w:pPr>
              <w:spacing w:before="60" w:after="60"/>
              <w:rPr>
                <w:rFonts w:cs="Arial"/>
                <w:sz w:val="20"/>
                <w:szCs w:val="20"/>
              </w:rPr>
            </w:pPr>
            <w:r w:rsidRPr="000D1C4E">
              <w:rPr>
                <w:rFonts w:cs="Arial"/>
                <w:sz w:val="20"/>
                <w:szCs w:val="20"/>
              </w:rPr>
              <w:t>Report from Working Group 1</w:t>
            </w:r>
            <w:r>
              <w:rPr>
                <w:rFonts w:cs="Arial"/>
                <w:sz w:val="20"/>
                <w:szCs w:val="20"/>
              </w:rPr>
              <w:t xml:space="preserve"> – V103/1</w:t>
            </w:r>
          </w:p>
        </w:tc>
        <w:tc>
          <w:tcPr>
            <w:tcW w:w="3400" w:type="dxa"/>
            <w:tcBorders>
              <w:top w:val="single" w:sz="4" w:space="0" w:color="auto"/>
              <w:left w:val="single" w:sz="4" w:space="0" w:color="auto"/>
              <w:bottom w:val="single" w:sz="4" w:space="0" w:color="auto"/>
              <w:right w:val="single" w:sz="4" w:space="0" w:color="auto"/>
            </w:tcBorders>
          </w:tcPr>
          <w:p w:rsidR="005F1D02" w:rsidRPr="000D1C4E" w:rsidRDefault="005F1D02" w:rsidP="003068A1">
            <w:pPr>
              <w:spacing w:before="60" w:after="60"/>
              <w:rPr>
                <w:rFonts w:cs="Arial"/>
                <w:sz w:val="20"/>
                <w:szCs w:val="20"/>
              </w:rPr>
            </w:pPr>
            <w:r w:rsidRPr="000D1C4E">
              <w:rPr>
                <w:rFonts w:cs="Arial"/>
                <w:b/>
                <w:sz w:val="20"/>
                <w:szCs w:val="20"/>
              </w:rPr>
              <w:t>Paul Vibsig Pedersen</w:t>
            </w:r>
          </w:p>
        </w:tc>
        <w:tc>
          <w:tcPr>
            <w:tcW w:w="4500" w:type="dxa"/>
            <w:tcBorders>
              <w:top w:val="nil"/>
              <w:left w:val="nil"/>
            </w:tcBorders>
          </w:tcPr>
          <w:p w:rsidR="005F1D02" w:rsidRPr="000D1C4E" w:rsidRDefault="005F1D02" w:rsidP="003068A1">
            <w:pPr>
              <w:spacing w:before="60" w:after="60"/>
              <w:rPr>
                <w:rFonts w:cs="Arial"/>
                <w:sz w:val="20"/>
                <w:szCs w:val="20"/>
              </w:rPr>
            </w:pPr>
          </w:p>
        </w:tc>
      </w:tr>
      <w:tr w:rsidR="005F1D02" w:rsidRPr="000D1C4E" w:rsidTr="003068A1">
        <w:tc>
          <w:tcPr>
            <w:tcW w:w="2408" w:type="dxa"/>
            <w:tcBorders>
              <w:top w:val="nil"/>
            </w:tcBorders>
          </w:tcPr>
          <w:p w:rsidR="005F1D02" w:rsidRPr="000D1C4E" w:rsidRDefault="005F1D02" w:rsidP="003068A1">
            <w:pPr>
              <w:spacing w:before="60" w:after="60"/>
              <w:rPr>
                <w:rFonts w:cs="Arial"/>
                <w:sz w:val="20"/>
                <w:szCs w:val="20"/>
              </w:rPr>
            </w:pPr>
            <w:r>
              <w:rPr>
                <w:rFonts w:cs="Arial"/>
                <w:sz w:val="20"/>
                <w:szCs w:val="20"/>
              </w:rPr>
              <w:t>092</w:t>
            </w:r>
            <w:r w:rsidRPr="000D1C4E">
              <w:rPr>
                <w:rFonts w:cs="Arial"/>
                <w:sz w:val="20"/>
                <w:szCs w:val="20"/>
              </w:rPr>
              <w:t xml:space="preserve">0 </w:t>
            </w:r>
            <w:r>
              <w:rPr>
                <w:rFonts w:cs="Arial"/>
                <w:sz w:val="20"/>
                <w:szCs w:val="20"/>
              </w:rPr>
              <w:t>–</w:t>
            </w:r>
            <w:r w:rsidRPr="000D1C4E">
              <w:rPr>
                <w:rFonts w:cs="Arial"/>
                <w:sz w:val="20"/>
                <w:szCs w:val="20"/>
              </w:rPr>
              <w:t xml:space="preserve"> </w:t>
            </w:r>
            <w:r>
              <w:rPr>
                <w:rFonts w:cs="Arial"/>
                <w:sz w:val="20"/>
                <w:szCs w:val="20"/>
              </w:rPr>
              <w:t>094</w:t>
            </w:r>
            <w:r w:rsidRPr="000D1C4E">
              <w:rPr>
                <w:rFonts w:cs="Arial"/>
                <w:sz w:val="20"/>
                <w:szCs w:val="20"/>
              </w:rPr>
              <w:t>0</w:t>
            </w:r>
          </w:p>
        </w:tc>
        <w:tc>
          <w:tcPr>
            <w:tcW w:w="4500" w:type="dxa"/>
            <w:tcBorders>
              <w:top w:val="nil"/>
              <w:right w:val="nil"/>
            </w:tcBorders>
          </w:tcPr>
          <w:p w:rsidR="005F1D02" w:rsidRPr="000D1C4E" w:rsidRDefault="005F1D02" w:rsidP="003068A1">
            <w:pPr>
              <w:spacing w:before="60" w:after="60"/>
              <w:rPr>
                <w:rFonts w:cs="Arial"/>
                <w:sz w:val="20"/>
                <w:szCs w:val="20"/>
              </w:rPr>
            </w:pPr>
            <w:r w:rsidRPr="000D1C4E">
              <w:rPr>
                <w:rFonts w:cs="Arial"/>
                <w:sz w:val="20"/>
                <w:szCs w:val="20"/>
              </w:rPr>
              <w:t>Report from Working Group 2</w:t>
            </w:r>
            <w:r>
              <w:rPr>
                <w:rFonts w:cs="Arial"/>
                <w:sz w:val="20"/>
                <w:szCs w:val="20"/>
              </w:rPr>
              <w:t xml:space="preserve"> – V103/2</w:t>
            </w:r>
          </w:p>
        </w:tc>
        <w:tc>
          <w:tcPr>
            <w:tcW w:w="3400" w:type="dxa"/>
            <w:tcBorders>
              <w:top w:val="single" w:sz="4" w:space="0" w:color="auto"/>
              <w:left w:val="single" w:sz="4" w:space="0" w:color="auto"/>
              <w:bottom w:val="single" w:sz="4" w:space="0" w:color="auto"/>
              <w:right w:val="single" w:sz="4" w:space="0" w:color="auto"/>
            </w:tcBorders>
          </w:tcPr>
          <w:p w:rsidR="005F1D02" w:rsidRPr="000D1C4E" w:rsidRDefault="005F1D02" w:rsidP="003068A1">
            <w:pPr>
              <w:spacing w:before="60" w:after="60"/>
              <w:rPr>
                <w:rFonts w:cs="Arial"/>
                <w:sz w:val="20"/>
                <w:szCs w:val="20"/>
              </w:rPr>
            </w:pPr>
            <w:r w:rsidRPr="000D1C4E">
              <w:rPr>
                <w:rFonts w:cs="Arial"/>
                <w:b/>
                <w:sz w:val="20"/>
                <w:szCs w:val="20"/>
              </w:rPr>
              <w:t>Bob Shaw</w:t>
            </w:r>
          </w:p>
        </w:tc>
        <w:tc>
          <w:tcPr>
            <w:tcW w:w="4500" w:type="dxa"/>
            <w:tcBorders>
              <w:top w:val="nil"/>
              <w:left w:val="nil"/>
            </w:tcBorders>
          </w:tcPr>
          <w:p w:rsidR="005F1D02" w:rsidRPr="000D1C4E" w:rsidRDefault="005F1D02" w:rsidP="003068A1">
            <w:pPr>
              <w:spacing w:before="60" w:after="60"/>
              <w:rPr>
                <w:rFonts w:cs="Arial"/>
                <w:sz w:val="20"/>
                <w:szCs w:val="20"/>
              </w:rPr>
            </w:pPr>
          </w:p>
        </w:tc>
      </w:tr>
      <w:tr w:rsidR="005F1D02" w:rsidRPr="000D1C4E" w:rsidTr="003068A1">
        <w:tc>
          <w:tcPr>
            <w:tcW w:w="2408" w:type="dxa"/>
            <w:tcBorders>
              <w:top w:val="nil"/>
            </w:tcBorders>
          </w:tcPr>
          <w:p w:rsidR="005F1D02" w:rsidRPr="000D1C4E" w:rsidRDefault="005F1D02" w:rsidP="003068A1">
            <w:pPr>
              <w:spacing w:before="60" w:after="60"/>
              <w:rPr>
                <w:rFonts w:cs="Arial"/>
                <w:sz w:val="20"/>
                <w:szCs w:val="20"/>
              </w:rPr>
            </w:pPr>
            <w:r>
              <w:rPr>
                <w:rFonts w:cs="Arial"/>
                <w:sz w:val="20"/>
                <w:szCs w:val="20"/>
              </w:rPr>
              <w:t>0940 – 100</w:t>
            </w:r>
            <w:r w:rsidRPr="000D1C4E">
              <w:rPr>
                <w:rFonts w:cs="Arial"/>
                <w:sz w:val="20"/>
                <w:szCs w:val="20"/>
              </w:rPr>
              <w:t>0</w:t>
            </w:r>
          </w:p>
        </w:tc>
        <w:tc>
          <w:tcPr>
            <w:tcW w:w="4500" w:type="dxa"/>
            <w:tcBorders>
              <w:top w:val="nil"/>
              <w:right w:val="nil"/>
            </w:tcBorders>
          </w:tcPr>
          <w:p w:rsidR="005F1D02" w:rsidRPr="000D1C4E" w:rsidRDefault="005F1D02" w:rsidP="003068A1">
            <w:pPr>
              <w:spacing w:before="60" w:after="60"/>
              <w:rPr>
                <w:rFonts w:cs="Arial"/>
                <w:sz w:val="20"/>
                <w:szCs w:val="20"/>
              </w:rPr>
            </w:pPr>
            <w:r w:rsidRPr="000D1C4E">
              <w:rPr>
                <w:rFonts w:cs="Arial"/>
                <w:sz w:val="20"/>
                <w:szCs w:val="20"/>
              </w:rPr>
              <w:t>Report from Working Group 3</w:t>
            </w:r>
            <w:r>
              <w:rPr>
                <w:rFonts w:cs="Arial"/>
                <w:sz w:val="20"/>
                <w:szCs w:val="20"/>
              </w:rPr>
              <w:t xml:space="preserve"> – V103/3</w:t>
            </w:r>
          </w:p>
        </w:tc>
        <w:tc>
          <w:tcPr>
            <w:tcW w:w="3400" w:type="dxa"/>
            <w:tcBorders>
              <w:top w:val="single" w:sz="4" w:space="0" w:color="auto"/>
              <w:left w:val="single" w:sz="4" w:space="0" w:color="auto"/>
              <w:bottom w:val="single" w:sz="4" w:space="0" w:color="auto"/>
              <w:right w:val="single" w:sz="4" w:space="0" w:color="auto"/>
            </w:tcBorders>
          </w:tcPr>
          <w:p w:rsidR="005F1D02" w:rsidRPr="000D1C4E" w:rsidRDefault="005F1D02" w:rsidP="003068A1">
            <w:pPr>
              <w:spacing w:before="60" w:after="60"/>
              <w:rPr>
                <w:rFonts w:cs="Arial"/>
                <w:sz w:val="20"/>
                <w:szCs w:val="20"/>
              </w:rPr>
            </w:pPr>
            <w:r w:rsidRPr="000D1C4E">
              <w:rPr>
                <w:rFonts w:cs="Arial"/>
                <w:b/>
                <w:sz w:val="20"/>
                <w:szCs w:val="20"/>
              </w:rPr>
              <w:t>Kevin Gregory</w:t>
            </w:r>
          </w:p>
        </w:tc>
        <w:tc>
          <w:tcPr>
            <w:tcW w:w="4500" w:type="dxa"/>
            <w:tcBorders>
              <w:top w:val="nil"/>
              <w:left w:val="nil"/>
            </w:tcBorders>
          </w:tcPr>
          <w:p w:rsidR="005F1D02" w:rsidRPr="000D1C4E" w:rsidRDefault="005F1D02" w:rsidP="003068A1">
            <w:pPr>
              <w:spacing w:before="60" w:after="60"/>
              <w:rPr>
                <w:rFonts w:cs="Arial"/>
                <w:sz w:val="20"/>
                <w:szCs w:val="20"/>
              </w:rPr>
            </w:pPr>
          </w:p>
        </w:tc>
      </w:tr>
      <w:tr w:rsidR="005F1D02" w:rsidRPr="000D1C4E" w:rsidTr="003068A1">
        <w:tc>
          <w:tcPr>
            <w:tcW w:w="2408" w:type="dxa"/>
            <w:tcBorders>
              <w:top w:val="nil"/>
            </w:tcBorders>
          </w:tcPr>
          <w:p w:rsidR="005F1D02" w:rsidRPr="000D1C4E" w:rsidRDefault="005F1D02" w:rsidP="003068A1">
            <w:pPr>
              <w:spacing w:before="60" w:after="60"/>
              <w:rPr>
                <w:rFonts w:cs="Arial"/>
                <w:sz w:val="20"/>
                <w:szCs w:val="20"/>
              </w:rPr>
            </w:pPr>
            <w:r w:rsidRPr="000D1C4E">
              <w:rPr>
                <w:rFonts w:cs="Arial"/>
                <w:sz w:val="20"/>
                <w:szCs w:val="20"/>
              </w:rPr>
              <w:t>1</w:t>
            </w:r>
            <w:r>
              <w:rPr>
                <w:rFonts w:cs="Arial"/>
                <w:sz w:val="20"/>
                <w:szCs w:val="20"/>
              </w:rPr>
              <w:t>000</w:t>
            </w:r>
            <w:r w:rsidRPr="000D1C4E">
              <w:rPr>
                <w:rFonts w:cs="Arial"/>
                <w:sz w:val="20"/>
                <w:szCs w:val="20"/>
              </w:rPr>
              <w:t xml:space="preserve"> – 1</w:t>
            </w:r>
            <w:r>
              <w:rPr>
                <w:rFonts w:cs="Arial"/>
                <w:sz w:val="20"/>
                <w:szCs w:val="20"/>
              </w:rPr>
              <w:t>020</w:t>
            </w:r>
          </w:p>
        </w:tc>
        <w:tc>
          <w:tcPr>
            <w:tcW w:w="4500" w:type="dxa"/>
            <w:tcBorders>
              <w:top w:val="nil"/>
              <w:right w:val="nil"/>
            </w:tcBorders>
          </w:tcPr>
          <w:p w:rsidR="005F1D02" w:rsidRPr="000D1C4E" w:rsidRDefault="005F1D02" w:rsidP="003068A1">
            <w:pPr>
              <w:spacing w:before="60" w:after="60"/>
              <w:rPr>
                <w:rFonts w:cs="Arial"/>
                <w:sz w:val="20"/>
                <w:szCs w:val="20"/>
              </w:rPr>
            </w:pPr>
            <w:r>
              <w:rPr>
                <w:rFonts w:cs="Arial"/>
                <w:sz w:val="20"/>
                <w:szCs w:val="20"/>
              </w:rPr>
              <w:t>Review of draft revised V103 Recommendation</w:t>
            </w:r>
          </w:p>
        </w:tc>
        <w:tc>
          <w:tcPr>
            <w:tcW w:w="3400" w:type="dxa"/>
            <w:tcBorders>
              <w:top w:val="single" w:sz="4" w:space="0" w:color="auto"/>
              <w:left w:val="single" w:sz="4" w:space="0" w:color="auto"/>
              <w:bottom w:val="single" w:sz="4" w:space="0" w:color="auto"/>
              <w:right w:val="single" w:sz="4" w:space="0" w:color="auto"/>
            </w:tcBorders>
          </w:tcPr>
          <w:p w:rsidR="005F1D02" w:rsidRPr="000D1C4E" w:rsidRDefault="005F1D02" w:rsidP="003068A1">
            <w:pPr>
              <w:spacing w:before="60" w:after="60"/>
              <w:rPr>
                <w:rFonts w:cs="Arial"/>
                <w:b/>
                <w:sz w:val="20"/>
                <w:szCs w:val="20"/>
              </w:rPr>
            </w:pPr>
            <w:r w:rsidRPr="00FB358D">
              <w:rPr>
                <w:rFonts w:cs="Arial"/>
                <w:b/>
                <w:sz w:val="20"/>
                <w:szCs w:val="20"/>
              </w:rPr>
              <w:t>Terry Hughes</w:t>
            </w:r>
            <w:r w:rsidRPr="000D1C4E">
              <w:rPr>
                <w:rFonts w:cs="Arial"/>
                <w:b/>
                <w:sz w:val="20"/>
                <w:szCs w:val="20"/>
              </w:rPr>
              <w:t xml:space="preserve"> </w:t>
            </w:r>
          </w:p>
        </w:tc>
        <w:tc>
          <w:tcPr>
            <w:tcW w:w="4500" w:type="dxa"/>
            <w:tcBorders>
              <w:top w:val="nil"/>
              <w:left w:val="nil"/>
            </w:tcBorders>
          </w:tcPr>
          <w:p w:rsidR="005F1D02" w:rsidRPr="000D1C4E" w:rsidRDefault="005F1D02" w:rsidP="003068A1">
            <w:pPr>
              <w:spacing w:before="60" w:after="60"/>
              <w:rPr>
                <w:rFonts w:cs="Arial"/>
                <w:sz w:val="20"/>
                <w:szCs w:val="20"/>
              </w:rPr>
            </w:pPr>
          </w:p>
        </w:tc>
      </w:tr>
      <w:tr w:rsidR="005F1D02" w:rsidRPr="000D1C4E" w:rsidTr="003068A1">
        <w:tc>
          <w:tcPr>
            <w:tcW w:w="2408" w:type="dxa"/>
            <w:shd w:val="pct15" w:color="000000" w:fill="FFFFFF"/>
          </w:tcPr>
          <w:p w:rsidR="005F1D02" w:rsidRPr="000D1C4E" w:rsidRDefault="005F1D02" w:rsidP="003068A1">
            <w:pPr>
              <w:spacing w:before="60" w:after="60"/>
              <w:rPr>
                <w:rFonts w:cs="Arial"/>
                <w:b/>
                <w:color w:val="0000FF"/>
                <w:sz w:val="20"/>
                <w:szCs w:val="20"/>
              </w:rPr>
            </w:pPr>
            <w:r>
              <w:rPr>
                <w:rFonts w:cs="Arial"/>
                <w:b/>
                <w:color w:val="0000FF"/>
                <w:sz w:val="20"/>
                <w:szCs w:val="20"/>
              </w:rPr>
              <w:t>102</w:t>
            </w:r>
            <w:r w:rsidRPr="000D1C4E">
              <w:rPr>
                <w:rFonts w:cs="Arial"/>
                <w:b/>
                <w:color w:val="0000FF"/>
                <w:sz w:val="20"/>
                <w:szCs w:val="20"/>
              </w:rPr>
              <w:t>0 – 1</w:t>
            </w:r>
            <w:r>
              <w:rPr>
                <w:rFonts w:cs="Arial"/>
                <w:b/>
                <w:color w:val="0000FF"/>
                <w:sz w:val="20"/>
                <w:szCs w:val="20"/>
              </w:rPr>
              <w:t>045</w:t>
            </w:r>
          </w:p>
        </w:tc>
        <w:tc>
          <w:tcPr>
            <w:tcW w:w="4500" w:type="dxa"/>
            <w:tcBorders>
              <w:right w:val="nil"/>
            </w:tcBorders>
            <w:shd w:val="pct15" w:color="000000"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Break</w:t>
            </w:r>
          </w:p>
        </w:tc>
        <w:tc>
          <w:tcPr>
            <w:tcW w:w="3400" w:type="dxa"/>
            <w:tcBorders>
              <w:top w:val="nil"/>
              <w:left w:val="nil"/>
              <w:bottom w:val="nil"/>
              <w:right w:val="nil"/>
            </w:tcBorders>
            <w:shd w:val="pct15" w:color="000000" w:fill="FFFFFF"/>
          </w:tcPr>
          <w:p w:rsidR="005F1D02" w:rsidRPr="000D1C4E" w:rsidRDefault="005F1D02" w:rsidP="003068A1">
            <w:pPr>
              <w:spacing w:before="60" w:after="60"/>
              <w:rPr>
                <w:rFonts w:cs="Arial"/>
                <w:sz w:val="20"/>
                <w:szCs w:val="20"/>
              </w:rPr>
            </w:pPr>
          </w:p>
        </w:tc>
        <w:tc>
          <w:tcPr>
            <w:tcW w:w="4500" w:type="dxa"/>
            <w:tcBorders>
              <w:left w:val="nil"/>
            </w:tcBorders>
            <w:shd w:val="pct15" w:color="000000" w:fill="FFFFFF"/>
          </w:tcPr>
          <w:p w:rsidR="005F1D02" w:rsidRPr="000D1C4E" w:rsidRDefault="005F1D02" w:rsidP="003068A1">
            <w:pPr>
              <w:spacing w:before="60" w:after="60"/>
              <w:rPr>
                <w:rFonts w:cs="Arial"/>
                <w:sz w:val="20"/>
                <w:szCs w:val="20"/>
              </w:rPr>
            </w:pPr>
          </w:p>
        </w:tc>
      </w:tr>
      <w:tr w:rsidR="005F1D02" w:rsidRPr="000D1C4E" w:rsidTr="003068A1">
        <w:tc>
          <w:tcPr>
            <w:tcW w:w="2408" w:type="dxa"/>
            <w:shd w:val="clear" w:color="auto" w:fill="FFFFFF"/>
          </w:tcPr>
          <w:p w:rsidR="005F1D02" w:rsidRPr="000D1C4E" w:rsidRDefault="005F1D02" w:rsidP="003068A1">
            <w:pPr>
              <w:spacing w:before="60" w:after="60"/>
              <w:rPr>
                <w:rFonts w:cs="Arial"/>
                <w:sz w:val="20"/>
                <w:szCs w:val="20"/>
              </w:rPr>
            </w:pPr>
          </w:p>
        </w:tc>
        <w:tc>
          <w:tcPr>
            <w:tcW w:w="4500" w:type="dxa"/>
            <w:tcBorders>
              <w:right w:val="nil"/>
            </w:tcBorders>
            <w:shd w:val="clear" w:color="auto" w:fill="FFFFFF"/>
          </w:tcPr>
          <w:p w:rsidR="005F1D02" w:rsidRPr="000D1C4E" w:rsidRDefault="005F1D02" w:rsidP="003068A1">
            <w:pPr>
              <w:spacing w:before="60" w:after="60"/>
              <w:rPr>
                <w:rFonts w:cs="Arial"/>
                <w:b/>
                <w:color w:val="0000FF"/>
                <w:sz w:val="20"/>
                <w:szCs w:val="20"/>
              </w:rPr>
            </w:pPr>
            <w:r w:rsidRPr="000D1C4E">
              <w:rPr>
                <w:rFonts w:cs="Arial"/>
                <w:b/>
                <w:color w:val="0000FF"/>
                <w:sz w:val="20"/>
                <w:szCs w:val="20"/>
              </w:rPr>
              <w:t>Session 17 – Workshop Conclusion</w:t>
            </w:r>
          </w:p>
        </w:tc>
        <w:tc>
          <w:tcPr>
            <w:tcW w:w="3400" w:type="dxa"/>
            <w:tcBorders>
              <w:top w:val="single" w:sz="4" w:space="0" w:color="auto"/>
              <w:left w:val="single" w:sz="4" w:space="0" w:color="auto"/>
              <w:right w:val="single" w:sz="4" w:space="0" w:color="auto"/>
            </w:tcBorders>
            <w:shd w:val="clear" w:color="auto" w:fill="FFFFFF"/>
          </w:tcPr>
          <w:p w:rsidR="005F1D02" w:rsidRPr="000D1C4E" w:rsidRDefault="005F1D02" w:rsidP="003068A1">
            <w:pPr>
              <w:spacing w:before="60" w:after="60"/>
              <w:rPr>
                <w:rFonts w:cs="Arial"/>
                <w:b/>
                <w:sz w:val="20"/>
                <w:szCs w:val="20"/>
              </w:rPr>
            </w:pPr>
          </w:p>
        </w:tc>
        <w:tc>
          <w:tcPr>
            <w:tcW w:w="4500" w:type="dxa"/>
            <w:tcBorders>
              <w:left w:val="nil"/>
            </w:tcBorders>
            <w:shd w:val="clear" w:color="auto" w:fill="FFFFFF"/>
          </w:tcPr>
          <w:p w:rsidR="005F1D02" w:rsidRPr="000D1C4E" w:rsidRDefault="005F1D02" w:rsidP="003068A1">
            <w:pPr>
              <w:spacing w:before="60" w:after="60"/>
              <w:rPr>
                <w:rFonts w:cs="Arial"/>
                <w:sz w:val="20"/>
                <w:szCs w:val="20"/>
              </w:rPr>
            </w:pPr>
            <w:r w:rsidRPr="000D1C4E">
              <w:rPr>
                <w:rFonts w:cs="Arial"/>
                <w:b/>
                <w:sz w:val="20"/>
                <w:szCs w:val="20"/>
              </w:rPr>
              <w:t>Neil Trainor</w:t>
            </w:r>
          </w:p>
        </w:tc>
      </w:tr>
      <w:tr w:rsidR="005F1D02" w:rsidRPr="000D1C4E" w:rsidTr="003068A1">
        <w:tc>
          <w:tcPr>
            <w:tcW w:w="2408" w:type="dxa"/>
            <w:shd w:val="clear" w:color="auto" w:fill="FFFFFF"/>
          </w:tcPr>
          <w:p w:rsidR="005F1D02" w:rsidRPr="000D1C4E" w:rsidRDefault="005F1D02" w:rsidP="003068A1">
            <w:pPr>
              <w:spacing w:before="60" w:after="60"/>
              <w:rPr>
                <w:rFonts w:cs="Arial"/>
                <w:sz w:val="20"/>
                <w:szCs w:val="20"/>
              </w:rPr>
            </w:pPr>
            <w:r>
              <w:rPr>
                <w:rFonts w:cs="Arial"/>
                <w:sz w:val="20"/>
                <w:szCs w:val="20"/>
              </w:rPr>
              <w:t>1045 – 11345</w:t>
            </w:r>
          </w:p>
        </w:tc>
        <w:tc>
          <w:tcPr>
            <w:tcW w:w="4500" w:type="dxa"/>
            <w:tcBorders>
              <w:right w:val="nil"/>
            </w:tcBorders>
            <w:shd w:val="clear" w:color="auto" w:fill="FFFFFF"/>
          </w:tcPr>
          <w:p w:rsidR="005F1D02" w:rsidRDefault="005F1D02" w:rsidP="003068A1">
            <w:pPr>
              <w:spacing w:before="60" w:after="60"/>
              <w:rPr>
                <w:rFonts w:cs="Arial"/>
                <w:sz w:val="20"/>
                <w:szCs w:val="20"/>
              </w:rPr>
            </w:pPr>
            <w:r>
              <w:rPr>
                <w:rFonts w:cs="Arial"/>
                <w:sz w:val="20"/>
                <w:szCs w:val="20"/>
              </w:rPr>
              <w:t>Discussion / Q&amp;A</w:t>
            </w:r>
          </w:p>
        </w:tc>
        <w:tc>
          <w:tcPr>
            <w:tcW w:w="3400" w:type="dxa"/>
            <w:tcBorders>
              <w:top w:val="single" w:sz="4" w:space="0" w:color="auto"/>
              <w:left w:val="single" w:sz="4" w:space="0" w:color="auto"/>
              <w:right w:val="single" w:sz="4" w:space="0" w:color="auto"/>
            </w:tcBorders>
            <w:shd w:val="clear" w:color="auto" w:fill="FFFFFF"/>
          </w:tcPr>
          <w:p w:rsidR="005F1D02" w:rsidRPr="000D1C4E" w:rsidRDefault="005F1D02" w:rsidP="003068A1">
            <w:pPr>
              <w:spacing w:before="60" w:after="60"/>
              <w:rPr>
                <w:rFonts w:cs="Arial"/>
                <w:b/>
                <w:sz w:val="20"/>
                <w:szCs w:val="20"/>
              </w:rPr>
            </w:pPr>
            <w:r w:rsidRPr="000D1C4E">
              <w:rPr>
                <w:rFonts w:cs="Arial"/>
                <w:b/>
                <w:sz w:val="20"/>
                <w:szCs w:val="20"/>
              </w:rPr>
              <w:t>Mike Hadley</w:t>
            </w:r>
          </w:p>
        </w:tc>
        <w:tc>
          <w:tcPr>
            <w:tcW w:w="4500" w:type="dxa"/>
            <w:tcBorders>
              <w:left w:val="nil"/>
            </w:tcBorders>
            <w:shd w:val="clear" w:color="auto" w:fill="FFFFFF"/>
          </w:tcPr>
          <w:p w:rsidR="005F1D02" w:rsidRPr="000D1C4E" w:rsidRDefault="005F1D02" w:rsidP="003068A1">
            <w:pPr>
              <w:spacing w:before="60" w:after="60"/>
              <w:rPr>
                <w:rFonts w:cs="Arial"/>
                <w:b/>
                <w:sz w:val="20"/>
                <w:szCs w:val="20"/>
              </w:rPr>
            </w:pPr>
          </w:p>
        </w:tc>
      </w:tr>
      <w:tr w:rsidR="005F1D02" w:rsidRPr="000D1C4E" w:rsidTr="003068A1">
        <w:tc>
          <w:tcPr>
            <w:tcW w:w="2408" w:type="dxa"/>
            <w:shd w:val="clear" w:color="auto" w:fill="FFFFFF"/>
          </w:tcPr>
          <w:p w:rsidR="005F1D02" w:rsidRPr="000D1C4E" w:rsidRDefault="005F1D02" w:rsidP="003068A1">
            <w:pPr>
              <w:spacing w:before="60" w:after="60"/>
              <w:rPr>
                <w:rFonts w:cs="Arial"/>
                <w:color w:val="000000"/>
                <w:sz w:val="20"/>
                <w:szCs w:val="20"/>
              </w:rPr>
            </w:pPr>
            <w:r>
              <w:rPr>
                <w:rFonts w:cs="Arial"/>
                <w:color w:val="000000"/>
                <w:sz w:val="20"/>
                <w:szCs w:val="20"/>
              </w:rPr>
              <w:t>1145</w:t>
            </w:r>
            <w:r w:rsidRPr="000D1C4E">
              <w:rPr>
                <w:rFonts w:cs="Arial"/>
                <w:color w:val="000000"/>
                <w:sz w:val="20"/>
                <w:szCs w:val="20"/>
              </w:rPr>
              <w:t xml:space="preserve"> – 1200</w:t>
            </w:r>
          </w:p>
        </w:tc>
        <w:tc>
          <w:tcPr>
            <w:tcW w:w="4500" w:type="dxa"/>
            <w:tcBorders>
              <w:right w:val="nil"/>
            </w:tcBorders>
            <w:shd w:val="clear" w:color="auto" w:fill="FFFFFF"/>
          </w:tcPr>
          <w:p w:rsidR="005F1D02" w:rsidRPr="000D1C4E" w:rsidRDefault="005F1D02" w:rsidP="003068A1">
            <w:pPr>
              <w:spacing w:before="60" w:after="120"/>
              <w:rPr>
                <w:rFonts w:cs="Arial"/>
                <w:sz w:val="20"/>
                <w:szCs w:val="20"/>
              </w:rPr>
            </w:pPr>
            <w:r w:rsidRPr="000D1C4E">
              <w:rPr>
                <w:rFonts w:cs="Arial"/>
                <w:sz w:val="20"/>
                <w:szCs w:val="20"/>
              </w:rPr>
              <w:t>Closing of the workshop</w:t>
            </w:r>
          </w:p>
        </w:tc>
        <w:tc>
          <w:tcPr>
            <w:tcW w:w="3400" w:type="dxa"/>
            <w:tcBorders>
              <w:top w:val="single" w:sz="4" w:space="0" w:color="auto"/>
              <w:left w:val="single" w:sz="4" w:space="0" w:color="auto"/>
              <w:bottom w:val="single" w:sz="4" w:space="0" w:color="auto"/>
              <w:right w:val="single" w:sz="4" w:space="0" w:color="auto"/>
            </w:tcBorders>
            <w:shd w:val="clear" w:color="auto" w:fill="FFFFFF"/>
          </w:tcPr>
          <w:p w:rsidR="005F1D02" w:rsidRPr="000D1C4E" w:rsidRDefault="005F1D02" w:rsidP="003068A1">
            <w:pPr>
              <w:spacing w:before="60" w:after="60"/>
              <w:rPr>
                <w:rFonts w:cs="Arial"/>
                <w:b/>
                <w:sz w:val="20"/>
                <w:szCs w:val="20"/>
              </w:rPr>
            </w:pPr>
          </w:p>
        </w:tc>
        <w:tc>
          <w:tcPr>
            <w:tcW w:w="4500" w:type="dxa"/>
            <w:tcBorders>
              <w:left w:val="nil"/>
            </w:tcBorders>
            <w:shd w:val="clear" w:color="auto" w:fill="FFFFFF"/>
          </w:tcPr>
          <w:p w:rsidR="005F1D02" w:rsidRPr="004452EC" w:rsidRDefault="005F1D02" w:rsidP="003068A1">
            <w:pPr>
              <w:spacing w:before="60" w:after="60"/>
              <w:rPr>
                <w:rFonts w:cs="Arial"/>
                <w:sz w:val="20"/>
                <w:szCs w:val="20"/>
                <w:highlight w:val="yellow"/>
              </w:rPr>
            </w:pPr>
            <w:r w:rsidRPr="000D1C4E">
              <w:rPr>
                <w:rFonts w:cs="Arial"/>
                <w:b/>
                <w:sz w:val="20"/>
                <w:szCs w:val="20"/>
              </w:rPr>
              <w:t>Neil Trainor</w:t>
            </w:r>
          </w:p>
        </w:tc>
      </w:tr>
      <w:tr w:rsidR="005F1D02" w:rsidRPr="000D1C4E" w:rsidTr="003068A1">
        <w:tc>
          <w:tcPr>
            <w:tcW w:w="2408" w:type="dxa"/>
            <w:shd w:val="clear" w:color="auto" w:fill="FFFFFF"/>
          </w:tcPr>
          <w:p w:rsidR="005F1D02" w:rsidRPr="000D1C4E" w:rsidRDefault="005F1D02" w:rsidP="003068A1">
            <w:pPr>
              <w:spacing w:before="60" w:after="60"/>
              <w:rPr>
                <w:rFonts w:cs="Arial"/>
                <w:color w:val="000000"/>
                <w:sz w:val="20"/>
                <w:szCs w:val="20"/>
              </w:rPr>
            </w:pPr>
          </w:p>
        </w:tc>
        <w:tc>
          <w:tcPr>
            <w:tcW w:w="4500" w:type="dxa"/>
            <w:tcBorders>
              <w:right w:val="nil"/>
            </w:tcBorders>
            <w:shd w:val="clear" w:color="auto" w:fill="FFFFFF"/>
          </w:tcPr>
          <w:p w:rsidR="005F1D02" w:rsidRPr="000D1C4E" w:rsidRDefault="005F1D02" w:rsidP="003068A1">
            <w:pPr>
              <w:spacing w:before="60" w:after="120"/>
              <w:rPr>
                <w:rFonts w:cs="Arial"/>
                <w:sz w:val="20"/>
                <w:szCs w:val="20"/>
              </w:rPr>
            </w:pPr>
            <w:r w:rsidRPr="000D1C4E">
              <w:rPr>
                <w:rFonts w:cs="Arial"/>
                <w:sz w:val="20"/>
                <w:szCs w:val="20"/>
              </w:rPr>
              <w:t>Waterways and Shipping Administration</w:t>
            </w:r>
          </w:p>
        </w:tc>
        <w:tc>
          <w:tcPr>
            <w:tcW w:w="3400" w:type="dxa"/>
            <w:tcBorders>
              <w:top w:val="single" w:sz="4" w:space="0" w:color="auto"/>
              <w:left w:val="single" w:sz="4" w:space="0" w:color="auto"/>
              <w:bottom w:val="single" w:sz="4" w:space="0" w:color="auto"/>
              <w:right w:val="single" w:sz="4" w:space="0" w:color="auto"/>
            </w:tcBorders>
            <w:shd w:val="clear" w:color="auto" w:fill="FFFFFF"/>
          </w:tcPr>
          <w:p w:rsidR="005F1D02" w:rsidRPr="000D1C4E" w:rsidRDefault="005F1D02" w:rsidP="003068A1">
            <w:pPr>
              <w:spacing w:before="60" w:after="60"/>
              <w:rPr>
                <w:rFonts w:cs="Arial"/>
                <w:sz w:val="20"/>
                <w:szCs w:val="20"/>
              </w:rPr>
            </w:pPr>
            <w:r w:rsidRPr="000D1C4E">
              <w:rPr>
                <w:rFonts w:cs="Arial"/>
                <w:b/>
                <w:sz w:val="20"/>
                <w:szCs w:val="20"/>
              </w:rPr>
              <w:t>Ralf Wesseling</w:t>
            </w:r>
          </w:p>
          <w:p w:rsidR="005F1D02" w:rsidRPr="00FB358D" w:rsidRDefault="005F1D02" w:rsidP="003068A1">
            <w:pPr>
              <w:spacing w:before="60" w:after="120"/>
              <w:rPr>
                <w:rFonts w:cs="Arial"/>
                <w:sz w:val="20"/>
                <w:szCs w:val="20"/>
              </w:rPr>
            </w:pPr>
            <w:r w:rsidRPr="000D1C4E">
              <w:rPr>
                <w:rFonts w:cs="Arial"/>
                <w:sz w:val="20"/>
                <w:szCs w:val="20"/>
              </w:rPr>
              <w:t>Head of Department of Shipping, WSV North &amp; Northwest</w:t>
            </w:r>
          </w:p>
        </w:tc>
        <w:tc>
          <w:tcPr>
            <w:tcW w:w="4500" w:type="dxa"/>
            <w:tcBorders>
              <w:left w:val="nil"/>
            </w:tcBorders>
            <w:shd w:val="clear" w:color="auto" w:fill="FFFFFF"/>
          </w:tcPr>
          <w:p w:rsidR="005F1D02" w:rsidRPr="000D1C4E" w:rsidRDefault="005F1D02" w:rsidP="003068A1">
            <w:pPr>
              <w:spacing w:before="60" w:after="60"/>
              <w:rPr>
                <w:rFonts w:cs="Arial"/>
                <w:sz w:val="20"/>
                <w:szCs w:val="20"/>
                <w:highlight w:val="yellow"/>
              </w:rPr>
            </w:pPr>
          </w:p>
        </w:tc>
      </w:tr>
      <w:tr w:rsidR="005F1D02" w:rsidRPr="000D1C4E" w:rsidTr="003068A1">
        <w:tc>
          <w:tcPr>
            <w:tcW w:w="2408" w:type="dxa"/>
            <w:shd w:val="clear" w:color="auto" w:fill="FFFFFF"/>
          </w:tcPr>
          <w:p w:rsidR="005F1D02" w:rsidRPr="000D1C4E" w:rsidRDefault="005F1D02" w:rsidP="003068A1">
            <w:pPr>
              <w:spacing w:before="60" w:after="60"/>
              <w:rPr>
                <w:rFonts w:cs="Arial"/>
                <w:color w:val="000000"/>
                <w:sz w:val="20"/>
                <w:szCs w:val="20"/>
              </w:rPr>
            </w:pPr>
          </w:p>
        </w:tc>
        <w:tc>
          <w:tcPr>
            <w:tcW w:w="4500" w:type="dxa"/>
            <w:tcBorders>
              <w:right w:val="nil"/>
            </w:tcBorders>
            <w:shd w:val="clear" w:color="auto" w:fill="FFFFFF"/>
          </w:tcPr>
          <w:p w:rsidR="005F1D02" w:rsidRPr="000D1C4E" w:rsidRDefault="005F1D02" w:rsidP="003068A1">
            <w:pPr>
              <w:spacing w:before="60" w:after="120"/>
              <w:rPr>
                <w:rFonts w:cs="Arial"/>
                <w:sz w:val="20"/>
                <w:szCs w:val="20"/>
              </w:rPr>
            </w:pPr>
            <w:r w:rsidRPr="000D1C4E">
              <w:rPr>
                <w:rFonts w:cs="Arial"/>
                <w:sz w:val="20"/>
                <w:szCs w:val="20"/>
              </w:rPr>
              <w:t>IALA</w:t>
            </w:r>
          </w:p>
        </w:tc>
        <w:tc>
          <w:tcPr>
            <w:tcW w:w="3400" w:type="dxa"/>
            <w:tcBorders>
              <w:top w:val="single" w:sz="4" w:space="0" w:color="auto"/>
              <w:left w:val="single" w:sz="4" w:space="0" w:color="auto"/>
              <w:right w:val="single" w:sz="4" w:space="0" w:color="auto"/>
            </w:tcBorders>
            <w:shd w:val="clear" w:color="auto" w:fill="FFFFFF"/>
          </w:tcPr>
          <w:p w:rsidR="005F1D02" w:rsidRPr="000D1C4E" w:rsidRDefault="005F1D02" w:rsidP="003068A1">
            <w:pPr>
              <w:spacing w:before="60" w:after="60"/>
              <w:rPr>
                <w:rFonts w:cs="Arial"/>
                <w:b/>
                <w:sz w:val="20"/>
                <w:szCs w:val="20"/>
              </w:rPr>
            </w:pPr>
            <w:r w:rsidRPr="000D1C4E">
              <w:rPr>
                <w:rFonts w:cs="Arial"/>
                <w:b/>
                <w:sz w:val="20"/>
                <w:szCs w:val="20"/>
              </w:rPr>
              <w:t>Torsten Kruuse</w:t>
            </w:r>
          </w:p>
          <w:p w:rsidR="005F1D02" w:rsidRPr="000D1C4E" w:rsidRDefault="005F1D02" w:rsidP="003068A1">
            <w:pPr>
              <w:spacing w:before="60" w:after="60"/>
              <w:rPr>
                <w:rFonts w:cs="Arial"/>
                <w:b/>
                <w:sz w:val="20"/>
                <w:szCs w:val="20"/>
              </w:rPr>
            </w:pPr>
            <w:r w:rsidRPr="000D1C4E">
              <w:rPr>
                <w:rFonts w:cs="Arial"/>
                <w:sz w:val="20"/>
                <w:szCs w:val="20"/>
              </w:rPr>
              <w:t>Secretary-General IALA</w:t>
            </w:r>
          </w:p>
        </w:tc>
        <w:tc>
          <w:tcPr>
            <w:tcW w:w="4500" w:type="dxa"/>
            <w:tcBorders>
              <w:left w:val="nil"/>
            </w:tcBorders>
            <w:shd w:val="clear" w:color="auto" w:fill="FFFFFF"/>
          </w:tcPr>
          <w:p w:rsidR="005F1D02" w:rsidRPr="000D1C4E" w:rsidRDefault="005F1D02" w:rsidP="003068A1">
            <w:pPr>
              <w:spacing w:before="60" w:after="60"/>
              <w:rPr>
                <w:rFonts w:cs="Arial"/>
                <w:sz w:val="20"/>
                <w:szCs w:val="20"/>
                <w:highlight w:val="yellow"/>
              </w:rPr>
            </w:pPr>
          </w:p>
        </w:tc>
      </w:tr>
    </w:tbl>
    <w:p w:rsidR="005F1D02" w:rsidRDefault="005F1D02" w:rsidP="005F1D02">
      <w:pPr>
        <w:pStyle w:val="Title"/>
        <w:jc w:val="left"/>
        <w:rPr>
          <w:rFonts w:cs="Arial"/>
          <w:sz w:val="20"/>
          <w:szCs w:val="20"/>
        </w:rPr>
      </w:pPr>
    </w:p>
    <w:p w:rsidR="005F1D02" w:rsidRPr="005D1221" w:rsidRDefault="005F1D02" w:rsidP="000E2417">
      <w:pPr>
        <w:pStyle w:val="BodyText"/>
      </w:pPr>
      <w:r w:rsidRPr="005D1221">
        <w:t>End of Workshop</w:t>
      </w:r>
    </w:p>
    <w:p w:rsidR="005F1D02" w:rsidRPr="005F7C7E" w:rsidRDefault="005F1D02" w:rsidP="005F7C7E">
      <w:pPr>
        <w:spacing w:before="120" w:after="240"/>
        <w:jc w:val="center"/>
        <w:rPr>
          <w:b/>
          <w:sz w:val="28"/>
          <w:szCs w:val="28"/>
        </w:rPr>
      </w:pPr>
      <w:r>
        <w:br w:type="page"/>
      </w:r>
      <w:r w:rsidR="005F7C7E" w:rsidRPr="005F7C7E">
        <w:rPr>
          <w:b/>
          <w:sz w:val="28"/>
          <w:szCs w:val="28"/>
        </w:rPr>
        <w:lastRenderedPageBreak/>
        <w:t>WORKING GROUPS</w:t>
      </w:r>
    </w:p>
    <w:p w:rsidR="005F1D02" w:rsidRPr="005F1D02" w:rsidRDefault="005F1D02" w:rsidP="000E2417">
      <w:pPr>
        <w:pStyle w:val="BodyText"/>
      </w:pPr>
      <w:r>
        <w:t>Working G</w:t>
      </w:r>
      <w:r w:rsidRPr="005F1D02">
        <w:t>roup 1 – V103/1 Operators</w:t>
      </w:r>
    </w:p>
    <w:p w:rsidR="005F1D02" w:rsidRPr="00343D0E" w:rsidRDefault="005F1D02" w:rsidP="000E2417">
      <w:pPr>
        <w:pStyle w:val="BodyText"/>
      </w:pPr>
      <w:r w:rsidRPr="00343D0E">
        <w:t>Chair</w:t>
      </w:r>
      <w:r w:rsidRPr="00343D0E">
        <w:tab/>
        <w:t xml:space="preserve">Paul </w:t>
      </w:r>
      <w:r>
        <w:t xml:space="preserve">Visbig </w:t>
      </w:r>
      <w:r w:rsidRPr="00343D0E">
        <w:t>Pedersen (SIMAC)</w:t>
      </w:r>
    </w:p>
    <w:p w:rsidR="005F1D02" w:rsidRDefault="005F1D02" w:rsidP="000E2417">
      <w:pPr>
        <w:pStyle w:val="BodyText"/>
      </w:pPr>
    </w:p>
    <w:p w:rsidR="005F1D02" w:rsidRPr="005F1D02" w:rsidRDefault="005F1D02" w:rsidP="000E2417">
      <w:pPr>
        <w:pStyle w:val="BodyText"/>
      </w:pPr>
      <w:r>
        <w:t>Working G</w:t>
      </w:r>
      <w:r w:rsidRPr="005F1D02">
        <w:t>roup 2 – V103/2 Supervisors</w:t>
      </w:r>
    </w:p>
    <w:p w:rsidR="005F1D02" w:rsidRPr="00343D0E" w:rsidRDefault="005F1D02" w:rsidP="000E2417">
      <w:pPr>
        <w:pStyle w:val="BodyText"/>
      </w:pPr>
      <w:r w:rsidRPr="00343D0E">
        <w:t>Chair</w:t>
      </w:r>
      <w:r w:rsidRPr="00343D0E">
        <w:tab/>
        <w:t>Bob Shaw (South Tyneside College)</w:t>
      </w:r>
    </w:p>
    <w:p w:rsidR="005F1D02" w:rsidRPr="00343D0E" w:rsidRDefault="005F1D02" w:rsidP="000E2417">
      <w:pPr>
        <w:pStyle w:val="BodyText"/>
      </w:pPr>
    </w:p>
    <w:p w:rsidR="005F1D02" w:rsidRPr="005F1D02" w:rsidRDefault="005F1D02" w:rsidP="000E2417">
      <w:pPr>
        <w:pStyle w:val="BodyText"/>
      </w:pPr>
      <w:r>
        <w:t>Working G</w:t>
      </w:r>
      <w:r w:rsidRPr="005F1D02">
        <w:t>roup 3 – V103/3 OJT and OJTI</w:t>
      </w:r>
    </w:p>
    <w:p w:rsidR="005F1D02" w:rsidRPr="00343D0E" w:rsidRDefault="005F1D02" w:rsidP="000E2417">
      <w:pPr>
        <w:pStyle w:val="BodyText"/>
      </w:pPr>
      <w:r w:rsidRPr="00343D0E">
        <w:t>Chair</w:t>
      </w:r>
      <w:r>
        <w:tab/>
      </w:r>
      <w:r w:rsidRPr="00343D0E">
        <w:t>Kevin Gregory (PLA)</w:t>
      </w:r>
    </w:p>
    <w:p w:rsidR="005F1D02" w:rsidRDefault="005F1D02" w:rsidP="000E2417">
      <w:pPr>
        <w:pStyle w:val="BodyText"/>
      </w:pPr>
    </w:p>
    <w:p w:rsidR="005F1D02" w:rsidRDefault="005F1D02" w:rsidP="000E2417">
      <w:pPr>
        <w:pStyle w:val="BodyText"/>
      </w:pPr>
    </w:p>
    <w:p w:rsidR="005F1D02" w:rsidRDefault="005F1D02" w:rsidP="000E2417">
      <w:pPr>
        <w:pStyle w:val="BodyText"/>
        <w:sectPr w:rsidR="005F1D02" w:rsidSect="003068A1">
          <w:headerReference w:type="default" r:id="rId99"/>
          <w:footerReference w:type="default" r:id="rId100"/>
          <w:pgSz w:w="16837" w:h="11905" w:orient="landscape" w:code="9"/>
          <w:pgMar w:top="815" w:right="1134" w:bottom="815" w:left="1134" w:header="567" w:footer="567" w:gutter="0"/>
          <w:cols w:space="708"/>
          <w:noEndnote/>
          <w:docGrid w:linePitch="272"/>
        </w:sectPr>
      </w:pPr>
    </w:p>
    <w:p w:rsidR="005F1D02" w:rsidRDefault="004A71A9" w:rsidP="00DD0D5F">
      <w:pPr>
        <w:pStyle w:val="Annex"/>
      </w:pPr>
      <w:bookmarkStart w:id="46" w:name="_Ref240363570"/>
      <w:bookmarkStart w:id="47" w:name="_Toc244995757"/>
      <w:r>
        <w:lastRenderedPageBreak/>
        <w:t>Social Programme</w:t>
      </w:r>
      <w:bookmarkEnd w:id="46"/>
      <w:bookmarkEnd w:id="47"/>
    </w:p>
    <w:p w:rsidR="004A71A9" w:rsidRDefault="004A71A9" w:rsidP="000E2417">
      <w:pPr>
        <w:pStyle w:val="BodyText"/>
      </w:pPr>
    </w:p>
    <w:p w:rsidR="004A71A9" w:rsidRPr="004A71A9" w:rsidRDefault="004A71A9" w:rsidP="000E2417">
      <w:pPr>
        <w:pStyle w:val="BodyText"/>
      </w:pPr>
    </w:p>
    <w:p w:rsidR="004A71A9" w:rsidRPr="00FA4C4B" w:rsidRDefault="004A71A9" w:rsidP="00767BB7">
      <w:pPr>
        <w:pStyle w:val="List1"/>
        <w:numPr>
          <w:ilvl w:val="0"/>
          <w:numId w:val="16"/>
        </w:numPr>
      </w:pPr>
      <w:r w:rsidRPr="00FA4C4B">
        <w:t xml:space="preserve">On Monday, 7 September 2009, an evening reception for delegates and partners, hosted by the Port of Rostock, was held on the 1st Floor foyer of the </w:t>
      </w:r>
      <w:r w:rsidRPr="004A71A9">
        <w:rPr>
          <w:rStyle w:val="Strong"/>
          <w:rFonts w:cs="Arial"/>
          <w:b w:val="0"/>
          <w:lang w:val="nl-NL"/>
        </w:rPr>
        <w:t>Konferenzzentrum</w:t>
      </w:r>
      <w:r w:rsidRPr="00FA4C4B">
        <w:t xml:space="preserve"> of the</w:t>
      </w:r>
      <w:r w:rsidRPr="004A71A9">
        <w:rPr>
          <w:lang w:val="nl-NL"/>
        </w:rPr>
        <w:t xml:space="preserve"> Technologiepark Warnemünde GmbH.</w:t>
      </w:r>
    </w:p>
    <w:p w:rsidR="0008391C" w:rsidRPr="004C3A15" w:rsidRDefault="004A71A9" w:rsidP="004A71A9">
      <w:pPr>
        <w:pStyle w:val="List1"/>
      </w:pPr>
      <w:r w:rsidRPr="00FA4C4B">
        <w:rPr>
          <w:rFonts w:cs="Arial"/>
        </w:rPr>
        <w:t xml:space="preserve">On Wednesday, 9 September 2009, a workshop dinner for delegates and partners, hosted by </w:t>
      </w:r>
      <w:r w:rsidRPr="00FA4C4B">
        <w:rPr>
          <w:rFonts w:cs="Arial"/>
          <w:lang w:val="en-US"/>
        </w:rPr>
        <w:t xml:space="preserve">Atlas Elektronik, was held at the </w:t>
      </w:r>
      <w:r w:rsidRPr="00FA4C4B">
        <w:rPr>
          <w:rFonts w:cs="Arial"/>
        </w:rPr>
        <w:t>Kurhaus restaurant, Warnemünde.</w:t>
      </w:r>
    </w:p>
    <w:p w:rsidR="004C3A15" w:rsidRDefault="004C3A15" w:rsidP="000E2417">
      <w:pPr>
        <w:pStyle w:val="BodyText"/>
      </w:pPr>
    </w:p>
    <w:p w:rsidR="004C3A15" w:rsidRDefault="004C3A15">
      <w:pPr>
        <w:spacing w:after="200" w:line="276" w:lineRule="auto"/>
        <w:rPr>
          <w:rFonts w:eastAsia="MS Mincho"/>
          <w:lang w:eastAsia="ja-JP"/>
        </w:rPr>
      </w:pPr>
      <w:r>
        <w:br w:type="page"/>
      </w:r>
    </w:p>
    <w:p w:rsidR="00DD0D5F" w:rsidRDefault="00DD0D5F" w:rsidP="00DD0D5F">
      <w:pPr>
        <w:pStyle w:val="Annex"/>
      </w:pPr>
      <w:bookmarkStart w:id="48" w:name="_Ref240356913"/>
      <w:bookmarkStart w:id="49" w:name="_Ref240341714"/>
      <w:bookmarkStart w:id="50" w:name="_Toc244995758"/>
      <w:r w:rsidRPr="00DD0D5F">
        <w:lastRenderedPageBreak/>
        <w:t>Presentation by Bob Shaw – Report of W</w:t>
      </w:r>
      <w:r w:rsidR="001A5A4C">
        <w:t>orking G</w:t>
      </w:r>
      <w:r w:rsidRPr="00DD0D5F">
        <w:t>roup 2</w:t>
      </w:r>
      <w:bookmarkEnd w:id="48"/>
      <w:bookmarkEnd w:id="50"/>
    </w:p>
    <w:p w:rsidR="00AA7C3D" w:rsidRPr="00AA7C3D" w:rsidRDefault="00AA7C3D" w:rsidP="00AA7C3D">
      <w:pPr>
        <w:rPr>
          <w:lang w:eastAsia="de-DE"/>
        </w:rPr>
      </w:pPr>
    </w:p>
    <w:p w:rsidR="00DD0D5F" w:rsidRDefault="00DD0D5F" w:rsidP="00AA7C3D">
      <w:pPr>
        <w:jc w:val="center"/>
        <w:rPr>
          <w:lang w:eastAsia="de-DE"/>
        </w:rPr>
      </w:pPr>
      <w:r w:rsidRPr="00DD0D5F">
        <w:rPr>
          <w:lang w:eastAsia="de-DE"/>
        </w:rPr>
        <w:object w:dxaOrig="7183" w:dyaOrig="54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8.5pt;height:271.5pt" o:ole="">
            <v:imagedata r:id="rId101" o:title=""/>
          </v:shape>
          <o:OLEObject Type="Embed" ProgID="PowerPoint.Slide.12" ShapeID="_x0000_i1025" DrawAspect="Content" ObjectID="_1318737641" r:id="rId102"/>
        </w:object>
      </w:r>
    </w:p>
    <w:p w:rsidR="00DD0D5F" w:rsidRDefault="00DD0D5F" w:rsidP="00AA7C3D">
      <w:pPr>
        <w:jc w:val="center"/>
        <w:rPr>
          <w:lang w:eastAsia="de-DE"/>
        </w:rPr>
      </w:pPr>
    </w:p>
    <w:p w:rsidR="00AA7C3D" w:rsidRDefault="00AA7C3D" w:rsidP="00AA7C3D">
      <w:pPr>
        <w:jc w:val="center"/>
        <w:rPr>
          <w:lang w:eastAsia="de-DE"/>
        </w:rPr>
      </w:pPr>
    </w:p>
    <w:p w:rsidR="00DD0D5F" w:rsidRPr="00DD0D5F" w:rsidRDefault="00DD0D5F" w:rsidP="00AA7C3D">
      <w:pPr>
        <w:jc w:val="center"/>
        <w:rPr>
          <w:lang w:eastAsia="de-DE"/>
        </w:rPr>
      </w:pPr>
      <w:r w:rsidRPr="00DD0D5F">
        <w:rPr>
          <w:lang w:eastAsia="de-DE"/>
        </w:rPr>
        <w:object w:dxaOrig="7183" w:dyaOrig="5406">
          <v:shape id="_x0000_i1026" type="#_x0000_t75" style="width:358.5pt;height:271.5pt" o:ole="">
            <v:imagedata r:id="rId103" o:title=""/>
          </v:shape>
          <o:OLEObject Type="Embed" ProgID="PowerPoint.Slide.12" ShapeID="_x0000_i1026" DrawAspect="Content" ObjectID="_1318737642" r:id="rId104"/>
        </w:object>
      </w:r>
    </w:p>
    <w:p w:rsidR="00DD0D5F" w:rsidRDefault="00DD0D5F"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27" type="#_x0000_t75" style="width:358.5pt;height:271.5pt" o:ole="">
            <v:imagedata r:id="rId105" o:title=""/>
          </v:shape>
          <o:OLEObject Type="Embed" ProgID="PowerPoint.Slide.12" ShapeID="_x0000_i1027" DrawAspect="Content" ObjectID="_1318737643" r:id="rId106"/>
        </w:object>
      </w:r>
    </w:p>
    <w:p w:rsidR="00DD0D5F" w:rsidRDefault="00DD0D5F" w:rsidP="00AA7C3D">
      <w:pPr>
        <w:spacing w:after="200" w:line="276" w:lineRule="auto"/>
        <w:jc w:val="center"/>
      </w:pPr>
    </w:p>
    <w:p w:rsidR="00AA7C3D" w:rsidRDefault="00AA7C3D"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28" type="#_x0000_t75" style="width:358.5pt;height:271.5pt" o:ole="">
            <v:imagedata r:id="rId107" o:title=""/>
          </v:shape>
          <o:OLEObject Type="Embed" ProgID="PowerPoint.Slide.12" ShapeID="_x0000_i1028" DrawAspect="Content" ObjectID="_1318737644" r:id="rId108"/>
        </w:object>
      </w:r>
    </w:p>
    <w:p w:rsidR="00DD0D5F" w:rsidRDefault="00DD0D5F"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29" type="#_x0000_t75" style="width:358.5pt;height:271.5pt" o:ole="">
            <v:imagedata r:id="rId109" o:title=""/>
          </v:shape>
          <o:OLEObject Type="Embed" ProgID="PowerPoint.Slide.12" ShapeID="_x0000_i1029" DrawAspect="Content" ObjectID="_1318737645" r:id="rId110"/>
        </w:object>
      </w:r>
    </w:p>
    <w:p w:rsidR="00DD0D5F" w:rsidRDefault="00DD0D5F" w:rsidP="00AA7C3D">
      <w:pPr>
        <w:spacing w:after="200" w:line="276" w:lineRule="auto"/>
        <w:jc w:val="center"/>
      </w:pPr>
    </w:p>
    <w:p w:rsidR="00DD0D5F" w:rsidRDefault="00DD0D5F"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30" type="#_x0000_t75" style="width:358.5pt;height:271.5pt" o:ole="">
            <v:imagedata r:id="rId111" o:title=""/>
          </v:shape>
          <o:OLEObject Type="Embed" ProgID="PowerPoint.Slide.12" ShapeID="_x0000_i1030" DrawAspect="Content" ObjectID="_1318737646" r:id="rId112"/>
        </w:object>
      </w:r>
    </w:p>
    <w:p w:rsidR="00DD0D5F" w:rsidRDefault="00DD0D5F"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31" type="#_x0000_t75" style="width:358.5pt;height:271.5pt" o:ole="">
            <v:imagedata r:id="rId113" o:title=""/>
          </v:shape>
          <o:OLEObject Type="Embed" ProgID="PowerPoint.Slide.12" ShapeID="_x0000_i1031" DrawAspect="Content" ObjectID="_1318737647" r:id="rId114"/>
        </w:object>
      </w:r>
    </w:p>
    <w:p w:rsidR="00DD0D5F" w:rsidRDefault="00DD0D5F" w:rsidP="00AA7C3D">
      <w:pPr>
        <w:spacing w:after="200" w:line="276" w:lineRule="auto"/>
        <w:jc w:val="center"/>
      </w:pPr>
    </w:p>
    <w:p w:rsidR="00AA7C3D" w:rsidRDefault="00AA7C3D"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32" type="#_x0000_t75" style="width:358.5pt;height:271.5pt" o:ole="">
            <v:imagedata r:id="rId115" o:title=""/>
          </v:shape>
          <o:OLEObject Type="Embed" ProgID="PowerPoint.Slide.12" ShapeID="_x0000_i1032" DrawAspect="Content" ObjectID="_1318737648" r:id="rId116"/>
        </w:object>
      </w:r>
    </w:p>
    <w:p w:rsidR="00DD0D5F" w:rsidRDefault="00DD0D5F"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33" type="#_x0000_t75" style="width:358.5pt;height:271.5pt" o:ole="">
            <v:imagedata r:id="rId117" o:title=""/>
          </v:shape>
          <o:OLEObject Type="Embed" ProgID="PowerPoint.Slide.12" ShapeID="_x0000_i1033" DrawAspect="Content" ObjectID="_1318737649" r:id="rId118"/>
        </w:object>
      </w:r>
    </w:p>
    <w:p w:rsidR="00DD0D5F" w:rsidRDefault="00DD0D5F" w:rsidP="00AA7C3D">
      <w:pPr>
        <w:spacing w:after="200" w:line="276" w:lineRule="auto"/>
        <w:jc w:val="center"/>
      </w:pPr>
    </w:p>
    <w:p w:rsidR="00AA7C3D" w:rsidRDefault="00AA7C3D" w:rsidP="00AA7C3D">
      <w:pPr>
        <w:spacing w:after="200" w:line="276" w:lineRule="auto"/>
        <w:jc w:val="center"/>
      </w:pPr>
    </w:p>
    <w:p w:rsidR="00DD0D5F" w:rsidRDefault="00DD0D5F" w:rsidP="00AA7C3D">
      <w:pPr>
        <w:spacing w:after="200" w:line="276" w:lineRule="auto"/>
        <w:jc w:val="center"/>
      </w:pPr>
      <w:r w:rsidRPr="00DD0D5F">
        <w:object w:dxaOrig="7183" w:dyaOrig="5406">
          <v:shape id="_x0000_i1034" type="#_x0000_t75" style="width:358.5pt;height:271.5pt" o:ole="">
            <v:imagedata r:id="rId119" o:title=""/>
          </v:shape>
          <o:OLEObject Type="Embed" ProgID="PowerPoint.Slide.12" ShapeID="_x0000_i1034" DrawAspect="Content" ObjectID="_1318737650" r:id="rId120"/>
        </w:object>
      </w:r>
    </w:p>
    <w:p w:rsidR="00AA7C3D" w:rsidRDefault="00AA7C3D">
      <w:pPr>
        <w:spacing w:after="200" w:line="276" w:lineRule="auto"/>
      </w:pPr>
    </w:p>
    <w:p w:rsidR="001A5A4C" w:rsidRDefault="001A5A4C">
      <w:pPr>
        <w:spacing w:after="200" w:line="276" w:lineRule="auto"/>
      </w:pPr>
      <w:r>
        <w:br w:type="page"/>
      </w:r>
    </w:p>
    <w:p w:rsidR="001A5A4C" w:rsidRDefault="001A5A4C" w:rsidP="001A5A4C">
      <w:pPr>
        <w:pStyle w:val="Annex"/>
      </w:pPr>
      <w:bookmarkStart w:id="51" w:name="_Ref240414635"/>
      <w:bookmarkStart w:id="52" w:name="_Toc244995759"/>
      <w:r w:rsidRPr="00DD0D5F">
        <w:lastRenderedPageBreak/>
        <w:t xml:space="preserve">Presentation by </w:t>
      </w:r>
      <w:r>
        <w:t>Kevin Gregory</w:t>
      </w:r>
      <w:r w:rsidRPr="00DD0D5F">
        <w:t xml:space="preserve"> – Report of W</w:t>
      </w:r>
      <w:r>
        <w:t>orking G</w:t>
      </w:r>
      <w:r w:rsidRPr="00DD0D5F">
        <w:t xml:space="preserve">roup </w:t>
      </w:r>
      <w:r>
        <w:t>3</w:t>
      </w:r>
      <w:bookmarkEnd w:id="51"/>
      <w:bookmarkEnd w:id="52"/>
    </w:p>
    <w:p w:rsidR="001A5A4C" w:rsidRDefault="001A5A4C">
      <w:pPr>
        <w:spacing w:after="200" w:line="276" w:lineRule="auto"/>
      </w:pPr>
    </w:p>
    <w:p w:rsidR="001A5A4C" w:rsidRDefault="001A5A4C" w:rsidP="00AE51FD">
      <w:pPr>
        <w:spacing w:after="200" w:line="276" w:lineRule="auto"/>
        <w:jc w:val="center"/>
      </w:pPr>
      <w:r w:rsidRPr="001A5A4C">
        <w:object w:dxaOrig="7183" w:dyaOrig="5406">
          <v:shape id="_x0000_i1035" type="#_x0000_t75" style="width:358.5pt;height:271.5pt" o:ole="">
            <v:imagedata r:id="rId121" o:title=""/>
          </v:shape>
          <o:OLEObject Type="Embed" ProgID="PowerPoint.Slide.12" ShapeID="_x0000_i1035" DrawAspect="Content" ObjectID="_1318737651" r:id="rId122"/>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36" type="#_x0000_t75" style="width:358.5pt;height:271.5pt" o:ole="">
            <v:imagedata r:id="rId123" o:title=""/>
          </v:shape>
          <o:OLEObject Type="Embed" ProgID="PowerPoint.Slide.12" ShapeID="_x0000_i1036" DrawAspect="Content" ObjectID="_1318737652" r:id="rId124"/>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37" type="#_x0000_t75" style="width:358.5pt;height:271.5pt" o:ole="">
            <v:imagedata r:id="rId125" o:title=""/>
          </v:shape>
          <o:OLEObject Type="Embed" ProgID="PowerPoint.Slide.12" ShapeID="_x0000_i1037" DrawAspect="Content" ObjectID="_1318737653" r:id="rId126"/>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38" type="#_x0000_t75" style="width:358.5pt;height:271.5pt" o:ole="">
            <v:imagedata r:id="rId127" o:title=""/>
          </v:shape>
          <o:OLEObject Type="Embed" ProgID="PowerPoint.Slide.12" ShapeID="_x0000_i1038" DrawAspect="Content" ObjectID="_1318737654" r:id="rId128"/>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39" type="#_x0000_t75" style="width:358.5pt;height:271.5pt" o:ole="">
            <v:imagedata r:id="rId129" o:title=""/>
          </v:shape>
          <o:OLEObject Type="Embed" ProgID="PowerPoint.Slide.12" ShapeID="_x0000_i1039" DrawAspect="Content" ObjectID="_1318737655" r:id="rId130"/>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0" type="#_x0000_t75" style="width:358.5pt;height:271.5pt" o:ole="">
            <v:imagedata r:id="rId131" o:title=""/>
          </v:shape>
          <o:OLEObject Type="Embed" ProgID="PowerPoint.Slide.12" ShapeID="_x0000_i1040" DrawAspect="Content" ObjectID="_1318737656" r:id="rId132"/>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1" type="#_x0000_t75" style="width:358.5pt;height:271.5pt" o:ole="">
            <v:imagedata r:id="rId133" o:title=""/>
          </v:shape>
          <o:OLEObject Type="Embed" ProgID="PowerPoint.Slide.12" ShapeID="_x0000_i1041" DrawAspect="Content" ObjectID="_1318737657" r:id="rId134"/>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2" type="#_x0000_t75" style="width:358.5pt;height:271.5pt" o:ole="">
            <v:imagedata r:id="rId135" o:title=""/>
          </v:shape>
          <o:OLEObject Type="Embed" ProgID="PowerPoint.Slide.12" ShapeID="_x0000_i1042" DrawAspect="Content" ObjectID="_1318737658" r:id="rId136"/>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3" type="#_x0000_t75" style="width:358.5pt;height:271.5pt" o:ole="">
            <v:imagedata r:id="rId137" o:title=""/>
          </v:shape>
          <o:OLEObject Type="Embed" ProgID="PowerPoint.Slide.12" ShapeID="_x0000_i1043" DrawAspect="Content" ObjectID="_1318737659" r:id="rId138"/>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4" type="#_x0000_t75" style="width:358.5pt;height:271.5pt" o:ole="">
            <v:imagedata r:id="rId139" o:title=""/>
          </v:shape>
          <o:OLEObject Type="Embed" ProgID="PowerPoint.Slide.12" ShapeID="_x0000_i1044" DrawAspect="Content" ObjectID="_1318737660" r:id="rId140"/>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5" type="#_x0000_t75" style="width:358.5pt;height:271.5pt" o:ole="">
            <v:imagedata r:id="rId141" o:title=""/>
          </v:shape>
          <o:OLEObject Type="Embed" ProgID="PowerPoint.Slide.12" ShapeID="_x0000_i1045" DrawAspect="Content" ObjectID="_1318737661" r:id="rId142"/>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6" type="#_x0000_t75" style="width:358.5pt;height:271.5pt" o:ole="">
            <v:imagedata r:id="rId143" o:title=""/>
          </v:shape>
          <o:OLEObject Type="Embed" ProgID="PowerPoint.Slide.12" ShapeID="_x0000_i1046" DrawAspect="Content" ObjectID="_1318737662" r:id="rId144"/>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7" type="#_x0000_t75" style="width:358.5pt;height:271.5pt" o:ole="">
            <v:imagedata r:id="rId145" o:title=""/>
          </v:shape>
          <o:OLEObject Type="Embed" ProgID="PowerPoint.Slide.12" ShapeID="_x0000_i1047" DrawAspect="Content" ObjectID="_1318737663" r:id="rId146"/>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8" type="#_x0000_t75" style="width:358.5pt;height:271.5pt" o:ole="">
            <v:imagedata r:id="rId147" o:title=""/>
          </v:shape>
          <o:OLEObject Type="Embed" ProgID="PowerPoint.Slide.12" ShapeID="_x0000_i1048" DrawAspect="Content" ObjectID="_1318737664" r:id="rId148"/>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49" type="#_x0000_t75" style="width:358.5pt;height:271.5pt" o:ole="">
            <v:imagedata r:id="rId149" o:title=""/>
          </v:shape>
          <o:OLEObject Type="Embed" ProgID="PowerPoint.Slide.12" ShapeID="_x0000_i1049" DrawAspect="Content" ObjectID="_1318737665" r:id="rId150"/>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50" type="#_x0000_t75" style="width:358.5pt;height:271.5pt" o:ole="">
            <v:imagedata r:id="rId151" o:title=""/>
          </v:shape>
          <o:OLEObject Type="Embed" ProgID="PowerPoint.Slide.12" ShapeID="_x0000_i1050" DrawAspect="Content" ObjectID="_1318737666" r:id="rId152"/>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51" type="#_x0000_t75" style="width:358.5pt;height:271.5pt" o:ole="">
            <v:imagedata r:id="rId153" o:title=""/>
          </v:shape>
          <o:OLEObject Type="Embed" ProgID="PowerPoint.Slide.12" ShapeID="_x0000_i1051" DrawAspect="Content" ObjectID="_1318737667" r:id="rId154"/>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52" type="#_x0000_t75" style="width:358.5pt;height:271.5pt" o:ole="">
            <v:imagedata r:id="rId155" o:title=""/>
          </v:shape>
          <o:OLEObject Type="Embed" ProgID="PowerPoint.Slide.12" ShapeID="_x0000_i1052" DrawAspect="Content" ObjectID="_1318737668" r:id="rId156"/>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53" type="#_x0000_t75" style="width:358.5pt;height:271.5pt" o:ole="">
            <v:imagedata r:id="rId157" o:title=""/>
          </v:shape>
          <o:OLEObject Type="Embed" ProgID="PowerPoint.Slide.12" ShapeID="_x0000_i1053" DrawAspect="Content" ObjectID="_1318737669" r:id="rId158"/>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54" type="#_x0000_t75" style="width:358.5pt;height:271.5pt" o:ole="">
            <v:imagedata r:id="rId159" o:title=""/>
          </v:shape>
          <o:OLEObject Type="Embed" ProgID="PowerPoint.Slide.12" ShapeID="_x0000_i1054" DrawAspect="Content" ObjectID="_1318737670" r:id="rId160"/>
        </w:object>
      </w: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55" type="#_x0000_t75" style="width:358.5pt;height:271.5pt" o:ole="">
            <v:imagedata r:id="rId161" o:title=""/>
          </v:shape>
          <o:OLEObject Type="Embed" ProgID="PowerPoint.Slide.12" ShapeID="_x0000_i1055" DrawAspect="Content" ObjectID="_1318737671" r:id="rId162"/>
        </w:object>
      </w:r>
    </w:p>
    <w:p w:rsidR="001A5A4C" w:rsidRDefault="001A5A4C" w:rsidP="00AE51FD">
      <w:pPr>
        <w:spacing w:after="200" w:line="276" w:lineRule="auto"/>
        <w:jc w:val="center"/>
      </w:pPr>
    </w:p>
    <w:p w:rsidR="001A5A4C" w:rsidRDefault="001A5A4C" w:rsidP="00AE51FD">
      <w:pPr>
        <w:spacing w:after="200" w:line="276" w:lineRule="auto"/>
        <w:jc w:val="center"/>
      </w:pPr>
    </w:p>
    <w:p w:rsidR="001A5A4C" w:rsidRDefault="001A5A4C" w:rsidP="00AE51FD">
      <w:pPr>
        <w:spacing w:after="200" w:line="276" w:lineRule="auto"/>
        <w:jc w:val="center"/>
      </w:pPr>
      <w:r w:rsidRPr="001A5A4C">
        <w:object w:dxaOrig="7183" w:dyaOrig="5406">
          <v:shape id="_x0000_i1056" type="#_x0000_t75" style="width:358.5pt;height:271.5pt" o:ole="">
            <v:imagedata r:id="rId163" o:title=""/>
          </v:shape>
          <o:OLEObject Type="Embed" ProgID="PowerPoint.Slide.12" ShapeID="_x0000_i1056" DrawAspect="Content" ObjectID="_1318737672" r:id="rId164"/>
        </w:object>
      </w:r>
    </w:p>
    <w:p w:rsidR="00AE51FD" w:rsidRDefault="00AE51FD" w:rsidP="00AE51FD">
      <w:pPr>
        <w:spacing w:after="200" w:line="276" w:lineRule="auto"/>
        <w:jc w:val="center"/>
      </w:pPr>
    </w:p>
    <w:p w:rsidR="00AE51FD" w:rsidRDefault="00AE51FD" w:rsidP="00AE51FD">
      <w:pPr>
        <w:spacing w:after="200" w:line="276" w:lineRule="auto"/>
        <w:jc w:val="center"/>
      </w:pPr>
      <w:r w:rsidRPr="00AE51FD">
        <w:object w:dxaOrig="7183" w:dyaOrig="5406">
          <v:shape id="_x0000_i1057" type="#_x0000_t75" style="width:358.5pt;height:271.5pt" o:ole="">
            <v:imagedata r:id="rId165" o:title=""/>
          </v:shape>
          <o:OLEObject Type="Embed" ProgID="PowerPoint.Slide.12" ShapeID="_x0000_i1057" DrawAspect="Content" ObjectID="_1318737673" r:id="rId166"/>
        </w:object>
      </w:r>
    </w:p>
    <w:p w:rsidR="00AE51FD" w:rsidRDefault="00AE51FD" w:rsidP="00AE51FD">
      <w:pPr>
        <w:spacing w:after="200" w:line="276" w:lineRule="auto"/>
        <w:jc w:val="center"/>
      </w:pPr>
    </w:p>
    <w:p w:rsidR="00AE51FD" w:rsidRDefault="00AE51FD" w:rsidP="00AE51FD">
      <w:pPr>
        <w:spacing w:after="200" w:line="276" w:lineRule="auto"/>
        <w:jc w:val="center"/>
      </w:pPr>
    </w:p>
    <w:p w:rsidR="00AE51FD" w:rsidRDefault="00AE51FD" w:rsidP="00AE51FD">
      <w:pPr>
        <w:spacing w:after="200" w:line="276" w:lineRule="auto"/>
        <w:jc w:val="center"/>
      </w:pPr>
      <w:r w:rsidRPr="00AE51FD">
        <w:object w:dxaOrig="7183" w:dyaOrig="5406">
          <v:shape id="_x0000_i1058" type="#_x0000_t75" style="width:358.5pt;height:271.5pt" o:ole="">
            <v:imagedata r:id="rId167" o:title=""/>
          </v:shape>
          <o:OLEObject Type="Embed" ProgID="PowerPoint.Slide.12" ShapeID="_x0000_i1058" DrawAspect="Content" ObjectID="_1318737674" r:id="rId168"/>
        </w:object>
      </w:r>
    </w:p>
    <w:p w:rsidR="00AE51FD" w:rsidRDefault="00AE51FD" w:rsidP="00AE51FD">
      <w:pPr>
        <w:spacing w:after="200" w:line="276" w:lineRule="auto"/>
        <w:jc w:val="center"/>
      </w:pPr>
    </w:p>
    <w:p w:rsidR="00AE51FD" w:rsidRDefault="00AE51FD" w:rsidP="00AE51FD">
      <w:pPr>
        <w:spacing w:after="200" w:line="276" w:lineRule="auto"/>
        <w:jc w:val="center"/>
      </w:pPr>
      <w:r w:rsidRPr="00AE51FD">
        <w:object w:dxaOrig="7183" w:dyaOrig="5406">
          <v:shape id="_x0000_i1059" type="#_x0000_t75" style="width:358.5pt;height:271.5pt" o:ole="">
            <v:imagedata r:id="rId169" o:title=""/>
          </v:shape>
          <o:OLEObject Type="Embed" ProgID="PowerPoint.Slide.12" ShapeID="_x0000_i1059" DrawAspect="Content" ObjectID="_1318737675" r:id="rId170"/>
        </w:object>
      </w:r>
    </w:p>
    <w:p w:rsidR="00AE51FD" w:rsidRDefault="00AE51FD" w:rsidP="00AE51FD">
      <w:pPr>
        <w:spacing w:after="200" w:line="276" w:lineRule="auto"/>
        <w:jc w:val="center"/>
      </w:pPr>
    </w:p>
    <w:p w:rsidR="00AE51FD" w:rsidRDefault="00AE51FD" w:rsidP="00AE51FD">
      <w:pPr>
        <w:spacing w:after="200" w:line="276" w:lineRule="auto"/>
        <w:jc w:val="center"/>
      </w:pPr>
    </w:p>
    <w:p w:rsidR="00AE51FD" w:rsidRDefault="00AE51FD" w:rsidP="00AE51FD">
      <w:pPr>
        <w:spacing w:after="200" w:line="276" w:lineRule="auto"/>
        <w:jc w:val="center"/>
      </w:pPr>
      <w:r w:rsidRPr="00AE51FD">
        <w:object w:dxaOrig="7183" w:dyaOrig="5406">
          <v:shape id="_x0000_i1060" type="#_x0000_t75" style="width:358.5pt;height:271.5pt" o:ole="">
            <v:imagedata r:id="rId171" o:title=""/>
          </v:shape>
          <o:OLEObject Type="Embed" ProgID="PowerPoint.Slide.12" ShapeID="_x0000_i1060" DrawAspect="Content" ObjectID="_1318737676" r:id="rId172"/>
        </w:object>
      </w:r>
    </w:p>
    <w:p w:rsidR="00DD0D5F" w:rsidRDefault="00DD0D5F">
      <w:pPr>
        <w:spacing w:after="200" w:line="276" w:lineRule="auto"/>
        <w:rPr>
          <w:rFonts w:eastAsia="MS Mincho"/>
          <w:b/>
          <w:caps/>
          <w:snapToGrid w:val="0"/>
          <w:kern w:val="28"/>
          <w:sz w:val="28"/>
          <w:lang w:eastAsia="de-DE"/>
        </w:rPr>
      </w:pPr>
      <w:r>
        <w:br w:type="page"/>
      </w:r>
    </w:p>
    <w:p w:rsidR="004C3A15" w:rsidRDefault="00EC2646" w:rsidP="00DD0D5F">
      <w:pPr>
        <w:pStyle w:val="Annex"/>
      </w:pPr>
      <w:bookmarkStart w:id="53" w:name="_Ref240356849"/>
      <w:bookmarkStart w:id="54" w:name="_Toc244995760"/>
      <w:r>
        <w:lastRenderedPageBreak/>
        <w:t>Conclusions &amp; Recommendations</w:t>
      </w:r>
      <w:bookmarkEnd w:id="49"/>
      <w:bookmarkEnd w:id="53"/>
      <w:bookmarkEnd w:id="54"/>
    </w:p>
    <w:p w:rsidR="00EC2646" w:rsidRPr="00EC2646" w:rsidRDefault="005E23B1" w:rsidP="005E23B1">
      <w:pPr>
        <w:pStyle w:val="BodyText"/>
        <w:rPr>
          <w:lang w:eastAsia="de-DE"/>
        </w:rPr>
      </w:pPr>
      <w:r>
        <w:rPr>
          <w:lang w:eastAsia="de-DE"/>
        </w:rPr>
        <w:t>The following Conclusions and Recommendations are not necessarily listed in any order of importance.</w:t>
      </w:r>
    </w:p>
    <w:p w:rsidR="004C3A15" w:rsidRDefault="00EC2646" w:rsidP="00767BB7">
      <w:pPr>
        <w:pStyle w:val="AnnexHead1"/>
        <w:numPr>
          <w:ilvl w:val="0"/>
          <w:numId w:val="20"/>
        </w:numPr>
      </w:pPr>
      <w:r>
        <w:t>Conclusions</w:t>
      </w:r>
    </w:p>
    <w:p w:rsidR="00520012" w:rsidRDefault="00520012" w:rsidP="00520012">
      <w:pPr>
        <w:pStyle w:val="List1"/>
        <w:numPr>
          <w:ilvl w:val="0"/>
          <w:numId w:val="32"/>
        </w:numPr>
      </w:pPr>
      <w:r>
        <w:t>The review and revision of Recommendation V-103 on the Standards for Training and Certification of VTS Personnel needs to completed at VTS30 by the Personnel and Training Working Group.</w:t>
      </w:r>
    </w:p>
    <w:p w:rsidR="00520012" w:rsidRDefault="00520012" w:rsidP="00520012">
      <w:pPr>
        <w:pStyle w:val="List1"/>
        <w:numPr>
          <w:ilvl w:val="0"/>
          <w:numId w:val="32"/>
        </w:numPr>
      </w:pPr>
      <w:r>
        <w:t>Subject to reformatting, the revised V103 model courses should be adopted.</w:t>
      </w:r>
    </w:p>
    <w:p w:rsidR="00520012" w:rsidRDefault="00520012" w:rsidP="00520012">
      <w:pPr>
        <w:pStyle w:val="List1"/>
        <w:numPr>
          <w:ilvl w:val="0"/>
          <w:numId w:val="32"/>
        </w:numPr>
      </w:pPr>
      <w:r>
        <w:t>IALA should actively encourage Competent Authorities to ensure that the training of VTS personnel is undertaken by accredited training organisations.</w:t>
      </w:r>
    </w:p>
    <w:p w:rsidR="00520012" w:rsidRDefault="00520012" w:rsidP="00520012">
      <w:pPr>
        <w:pStyle w:val="List1"/>
        <w:numPr>
          <w:ilvl w:val="0"/>
          <w:numId w:val="32"/>
        </w:numPr>
      </w:pPr>
      <w:r>
        <w:t>In order to meet the growing demand for the accreditation of training organisations, IALA should consider the provision of accreditation services for VTS Centres.</w:t>
      </w:r>
    </w:p>
    <w:p w:rsidR="00520012" w:rsidRDefault="00520012" w:rsidP="00520012">
      <w:pPr>
        <w:pStyle w:val="List1"/>
        <w:numPr>
          <w:ilvl w:val="0"/>
          <w:numId w:val="32"/>
        </w:numPr>
      </w:pPr>
      <w:r>
        <w:t>The requirement for mandatory training of VTSOs is considered inevitable.</w:t>
      </w:r>
    </w:p>
    <w:p w:rsidR="00520012" w:rsidRDefault="00520012" w:rsidP="00520012">
      <w:pPr>
        <w:pStyle w:val="List1"/>
        <w:numPr>
          <w:ilvl w:val="0"/>
          <w:numId w:val="32"/>
        </w:numPr>
      </w:pPr>
      <w:r>
        <w:t>IALA members should be able to access a list of accredited Training Courses / organisations.</w:t>
      </w:r>
    </w:p>
    <w:p w:rsidR="00520012" w:rsidRDefault="00520012" w:rsidP="00520012">
      <w:pPr>
        <w:pStyle w:val="List1"/>
        <w:numPr>
          <w:ilvl w:val="0"/>
          <w:numId w:val="32"/>
        </w:numPr>
      </w:pPr>
      <w:r>
        <w:t>The use of the word ‘Basic’ in the title of V-103/1 and associated documentation detracts from the significance of the training.</w:t>
      </w:r>
    </w:p>
    <w:p w:rsidR="00520012" w:rsidRDefault="00520012" w:rsidP="00520012">
      <w:pPr>
        <w:pStyle w:val="List1"/>
        <w:numPr>
          <w:ilvl w:val="0"/>
          <w:numId w:val="32"/>
        </w:numPr>
      </w:pPr>
      <w:r>
        <w:t>There is a need for additional model courses on:</w:t>
      </w:r>
    </w:p>
    <w:p w:rsidR="00520012" w:rsidRDefault="00520012" w:rsidP="00520012">
      <w:pPr>
        <w:pStyle w:val="List1indent1"/>
      </w:pPr>
      <w:r>
        <w:t>Navigation Assistance Service (NAS);</w:t>
      </w:r>
    </w:p>
    <w:p w:rsidR="00520012" w:rsidRDefault="00520012" w:rsidP="00520012">
      <w:pPr>
        <w:pStyle w:val="List1indent1"/>
      </w:pPr>
      <w:r>
        <w:t>VTS Simulation;</w:t>
      </w:r>
    </w:p>
    <w:p w:rsidR="00520012" w:rsidRDefault="00520012" w:rsidP="00520012">
      <w:pPr>
        <w:pStyle w:val="List1indent1"/>
      </w:pPr>
      <w:r>
        <w:t>Incident response;</w:t>
      </w:r>
    </w:p>
    <w:p w:rsidR="00520012" w:rsidRDefault="00520012" w:rsidP="00520012">
      <w:pPr>
        <w:pStyle w:val="List1indent1"/>
      </w:pPr>
      <w:r>
        <w:t>The ‘training the trainer’ concept.</w:t>
      </w:r>
    </w:p>
    <w:p w:rsidR="00520012" w:rsidRDefault="00520012" w:rsidP="00520012">
      <w:pPr>
        <w:pStyle w:val="List1"/>
        <w:numPr>
          <w:ilvl w:val="0"/>
          <w:numId w:val="32"/>
        </w:numPr>
      </w:pPr>
      <w:r>
        <w:t>There is a need for Guidelines on Information Service (INS) and Traffic Organisation Service (TOS).</w:t>
      </w:r>
    </w:p>
    <w:p w:rsidR="00520012" w:rsidRDefault="00520012" w:rsidP="00520012">
      <w:pPr>
        <w:pStyle w:val="List1"/>
        <w:numPr>
          <w:ilvl w:val="0"/>
          <w:numId w:val="32"/>
        </w:numPr>
      </w:pPr>
      <w:r>
        <w:t>It would be beneficial to provide guidance on the emerging use of slot time management to minimise risk and improve efficiency in VTS operations.</w:t>
      </w:r>
    </w:p>
    <w:p w:rsidR="00520012" w:rsidRDefault="00520012" w:rsidP="00520012">
      <w:pPr>
        <w:pStyle w:val="List1"/>
        <w:numPr>
          <w:ilvl w:val="0"/>
          <w:numId w:val="32"/>
        </w:numPr>
        <w:spacing w:before="240"/>
      </w:pPr>
      <w:r>
        <w:t>For the benefit of the mariner and shore authorities, there is a need to clarify the difference(s) between a Ship Reporting System, operated as a VTS and also operating as a VTS, and a VTS.</w:t>
      </w:r>
    </w:p>
    <w:p w:rsidR="00520012" w:rsidRDefault="00520012" w:rsidP="00520012">
      <w:pPr>
        <w:pStyle w:val="List1"/>
        <w:numPr>
          <w:ilvl w:val="0"/>
          <w:numId w:val="32"/>
        </w:numPr>
        <w:spacing w:before="240"/>
      </w:pPr>
      <w:r>
        <w:t>There is a need to provide guidance on standardised nomenclature when referring to a VTS.</w:t>
      </w:r>
    </w:p>
    <w:p w:rsidR="00520012" w:rsidRDefault="00520012" w:rsidP="00520012">
      <w:pPr>
        <w:pStyle w:val="List1"/>
        <w:numPr>
          <w:ilvl w:val="0"/>
          <w:numId w:val="32"/>
        </w:numPr>
      </w:pPr>
      <w:r>
        <w:t>There is a need to provide guidance on how to assess the need for the type of service a VTS should provide.</w:t>
      </w:r>
    </w:p>
    <w:p w:rsidR="00520012" w:rsidRDefault="00520012" w:rsidP="00520012">
      <w:pPr>
        <w:pStyle w:val="List1"/>
        <w:numPr>
          <w:ilvl w:val="0"/>
          <w:numId w:val="32"/>
        </w:numPr>
        <w:spacing w:before="240"/>
      </w:pPr>
      <w:r>
        <w:t>VTS Authorities and training organisations would benefit from the provision of a VTS Training Manual, which would complement the V-103 model courses.</w:t>
      </w:r>
    </w:p>
    <w:p w:rsidR="00520012" w:rsidRDefault="00520012" w:rsidP="00520012">
      <w:pPr>
        <w:spacing w:after="200" w:line="276" w:lineRule="auto"/>
        <w:rPr>
          <w:b/>
          <w:caps/>
          <w:sz w:val="28"/>
        </w:rPr>
      </w:pPr>
      <w:r>
        <w:br w:type="page"/>
      </w:r>
    </w:p>
    <w:p w:rsidR="00520012" w:rsidRDefault="00520012" w:rsidP="00520012">
      <w:pPr>
        <w:pStyle w:val="AnnexHead1"/>
        <w:numPr>
          <w:ilvl w:val="0"/>
          <w:numId w:val="20"/>
        </w:numPr>
      </w:pPr>
      <w:r>
        <w:lastRenderedPageBreak/>
        <w:t>Recommendations</w:t>
      </w:r>
    </w:p>
    <w:p w:rsidR="00520012" w:rsidRDefault="00520012" w:rsidP="00520012">
      <w:pPr>
        <w:pStyle w:val="List1"/>
        <w:numPr>
          <w:ilvl w:val="0"/>
          <w:numId w:val="31"/>
        </w:numPr>
      </w:pPr>
      <w:r>
        <w:t>IALA should consider the setting-up of a unit to undertake accreditation of VTS Training Courses.</w:t>
      </w:r>
    </w:p>
    <w:p w:rsidR="00520012" w:rsidRDefault="00520012" w:rsidP="00520012">
      <w:pPr>
        <w:pStyle w:val="List1"/>
        <w:numPr>
          <w:ilvl w:val="0"/>
          <w:numId w:val="31"/>
        </w:numPr>
      </w:pPr>
      <w:r>
        <w:t>IALA should prepare a discussion paper on mandatory training for VTSOs (including certification/accreditation) and encourage member states to support this initiative at IMO.</w:t>
      </w:r>
    </w:p>
    <w:p w:rsidR="00520012" w:rsidRDefault="00520012" w:rsidP="00520012">
      <w:pPr>
        <w:pStyle w:val="List1"/>
        <w:numPr>
          <w:ilvl w:val="0"/>
          <w:numId w:val="31"/>
        </w:numPr>
      </w:pPr>
      <w:r>
        <w:t>IALA should maintain a register (available to members) of accredited Training Courses / organisations.</w:t>
      </w:r>
    </w:p>
    <w:p w:rsidR="00520012" w:rsidRDefault="00520012" w:rsidP="00520012">
      <w:pPr>
        <w:pStyle w:val="List1"/>
        <w:numPr>
          <w:ilvl w:val="0"/>
          <w:numId w:val="31"/>
        </w:numPr>
      </w:pPr>
      <w:r>
        <w:t>The word ‘Basic’ should be dropped from the title of V-103/1 and associated documentation.</w:t>
      </w:r>
    </w:p>
    <w:p w:rsidR="00520012" w:rsidRDefault="00520012" w:rsidP="00520012">
      <w:pPr>
        <w:pStyle w:val="List1"/>
        <w:numPr>
          <w:ilvl w:val="0"/>
          <w:numId w:val="31"/>
        </w:numPr>
      </w:pPr>
      <w:r>
        <w:t>IALA should develop new model courses for:</w:t>
      </w:r>
    </w:p>
    <w:p w:rsidR="00520012" w:rsidRDefault="00520012" w:rsidP="00D05B66">
      <w:pPr>
        <w:pStyle w:val="List1indent1"/>
        <w:numPr>
          <w:ilvl w:val="1"/>
          <w:numId w:val="33"/>
        </w:numPr>
      </w:pPr>
      <w:r>
        <w:t>Navigation Assistance Service (NAS);</w:t>
      </w:r>
    </w:p>
    <w:p w:rsidR="00520012" w:rsidRDefault="00520012" w:rsidP="00520012">
      <w:pPr>
        <w:pStyle w:val="List1indent1"/>
      </w:pPr>
      <w:r>
        <w:t>VTS Simulation;</w:t>
      </w:r>
    </w:p>
    <w:p w:rsidR="00520012" w:rsidRDefault="00520012" w:rsidP="00520012">
      <w:pPr>
        <w:pStyle w:val="List1indent1"/>
      </w:pPr>
      <w:r>
        <w:t>Incident response;</w:t>
      </w:r>
    </w:p>
    <w:p w:rsidR="00520012" w:rsidRDefault="00520012" w:rsidP="00520012">
      <w:pPr>
        <w:pStyle w:val="List1indent1"/>
      </w:pPr>
      <w:r>
        <w:t>The ‘training the trainer’ concept.</w:t>
      </w:r>
    </w:p>
    <w:p w:rsidR="00520012" w:rsidRDefault="00520012" w:rsidP="00520012">
      <w:pPr>
        <w:pStyle w:val="List1"/>
        <w:numPr>
          <w:ilvl w:val="0"/>
          <w:numId w:val="31"/>
        </w:numPr>
      </w:pPr>
      <w:r>
        <w:t>IALA should prepare Guidelines for Information Service (INS) and Traffic Organisation Service (TOS).</w:t>
      </w:r>
    </w:p>
    <w:p w:rsidR="00520012" w:rsidRDefault="00520012" w:rsidP="00520012">
      <w:pPr>
        <w:pStyle w:val="List1"/>
        <w:numPr>
          <w:ilvl w:val="0"/>
          <w:numId w:val="31"/>
        </w:numPr>
      </w:pPr>
      <w:r>
        <w:t>IALA should prepare a Guideline on the use of slot time management and its role in planning as a VTS tool to minimise risk and increase efficiency.</w:t>
      </w:r>
    </w:p>
    <w:p w:rsidR="00520012" w:rsidRDefault="00520012" w:rsidP="00520012">
      <w:pPr>
        <w:pStyle w:val="List1"/>
        <w:numPr>
          <w:ilvl w:val="0"/>
          <w:numId w:val="31"/>
        </w:numPr>
      </w:pPr>
      <w:r>
        <w:t>IALA should seek to clarify the difference between a VTS and a Ship Reporting System (SRS) operated by a VTS and operating as a VTS.</w:t>
      </w:r>
    </w:p>
    <w:p w:rsidR="00520012" w:rsidRDefault="00520012" w:rsidP="00520012">
      <w:pPr>
        <w:pStyle w:val="List1"/>
        <w:numPr>
          <w:ilvl w:val="0"/>
          <w:numId w:val="31"/>
        </w:numPr>
      </w:pPr>
      <w:r>
        <w:t>IALA should develop a Recommendation about standard nomenclature when referring to a VTS Centre.</w:t>
      </w:r>
    </w:p>
    <w:p w:rsidR="00520012" w:rsidRDefault="00520012" w:rsidP="00520012">
      <w:pPr>
        <w:pStyle w:val="List1"/>
        <w:numPr>
          <w:ilvl w:val="0"/>
          <w:numId w:val="31"/>
        </w:numPr>
      </w:pPr>
      <w:r>
        <w:t>IALA should develop Recommendation V-119 on the implementation of VTS further, to include an assessment of need for the type of service a VTS should provide.</w:t>
      </w:r>
    </w:p>
    <w:p w:rsidR="00520012" w:rsidRDefault="00520012" w:rsidP="00520012">
      <w:pPr>
        <w:pStyle w:val="List1"/>
        <w:numPr>
          <w:ilvl w:val="0"/>
          <w:numId w:val="31"/>
        </w:numPr>
      </w:pPr>
      <w:r>
        <w:t>IALA should consider developing a VTS Training Manual, to complement the V103 Model Courses.</w:t>
      </w:r>
    </w:p>
    <w:p w:rsidR="00520012" w:rsidRDefault="00520012" w:rsidP="00520012">
      <w:pPr>
        <w:pStyle w:val="List1"/>
        <w:numPr>
          <w:ilvl w:val="0"/>
          <w:numId w:val="31"/>
        </w:numPr>
      </w:pPr>
      <w:r>
        <w:t>IALA should develop its website to include VTS Training.</w:t>
      </w:r>
    </w:p>
    <w:p w:rsidR="00EC2646" w:rsidRPr="00EC2646" w:rsidRDefault="00EC2646" w:rsidP="00520012">
      <w:pPr>
        <w:pStyle w:val="BodyText"/>
      </w:pPr>
    </w:p>
    <w:sectPr w:rsidR="00EC2646" w:rsidRPr="00EC2646" w:rsidSect="00772C2F">
      <w:headerReference w:type="default" r:id="rId173"/>
      <w:footerReference w:type="default" r:id="rId174"/>
      <w:pgSz w:w="11905" w:h="16837" w:code="9"/>
      <w:pgMar w:top="1134" w:right="1134" w:bottom="1134" w:left="1134" w:header="567" w:footer="567" w:gutter="0"/>
      <w:cols w:space="708"/>
      <w:noEndnote/>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10AA" w:rsidRDefault="005B10AA" w:rsidP="00AC1783">
      <w:r>
        <w:separator/>
      </w:r>
    </w:p>
  </w:endnote>
  <w:endnote w:type="continuationSeparator" w:id="0">
    <w:p w:rsidR="005B10AA" w:rsidRDefault="005B10AA" w:rsidP="00AC1783">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AFF" w:usb1="C000605B" w:usb2="00000029" w:usb3="00000000" w:csb0="000101FF" w:csb1="00000000"/>
  </w:font>
  <w:font w:name="Times-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pPr>
      <w:pStyle w:val="Footer"/>
    </w:pPr>
    <w:r>
      <w:tab/>
      <w:t xml:space="preserve">Page - </w:t>
    </w:r>
    <w:fldSimple w:instr=" PAGE   \* MERGEFORMAT ">
      <w:r w:rsidR="00052B37">
        <w:rPr>
          <w:noProof/>
        </w:rPr>
        <w:t>40</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rsidP="00AC1783">
    <w:pPr>
      <w:pStyle w:val="Footer"/>
      <w:tabs>
        <w:tab w:val="clear" w:pos="4820"/>
        <w:tab w:val="clear" w:pos="9639"/>
        <w:tab w:val="center" w:pos="7230"/>
        <w:tab w:val="right" w:pos="14601"/>
      </w:tabs>
    </w:pPr>
    <w:r>
      <w:tab/>
      <w:t xml:space="preserve">Page - </w:t>
    </w:r>
    <w:fldSimple w:instr=" PAGE   \* MERGEFORMAT ">
      <w:r w:rsidR="00052B37">
        <w:rPr>
          <w:noProof/>
        </w:rPr>
        <w:t>47</w:t>
      </w:r>
    </w:fldSimple>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rsidP="00772C2F">
    <w:pPr>
      <w:pStyle w:val="Footer"/>
    </w:pPr>
    <w:r>
      <w:tab/>
      <w:t xml:space="preserve">Page - </w:t>
    </w:r>
    <w:fldSimple w:instr=" PAGE   \* MERGEFORMAT ">
      <w:r w:rsidR="00052B37">
        <w:rPr>
          <w:noProof/>
        </w:rPr>
        <w:t>68</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10AA" w:rsidRDefault="005B10AA" w:rsidP="00AC1783">
      <w:r>
        <w:separator/>
      </w:r>
    </w:p>
  </w:footnote>
  <w:footnote w:type="continuationSeparator" w:id="0">
    <w:p w:rsidR="005B10AA" w:rsidRDefault="005B10AA" w:rsidP="00AC178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rsidP="00772C2F">
    <w:pPr>
      <w:pStyle w:val="Header"/>
      <w:tabs>
        <w:tab w:val="clear" w:pos="4820"/>
        <w:tab w:val="clear" w:pos="9639"/>
        <w:tab w:val="center" w:pos="7230"/>
        <w:tab w:val="right" w:pos="14601"/>
      </w:tabs>
      <w:jc w:val="left"/>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31B1" w:rsidRDefault="005231B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A7349"/>
    <w:multiLevelType w:val="multilevel"/>
    <w:tmpl w:val="27C63F6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567" w:firstLine="0"/>
      </w:pPr>
      <w:rPr>
        <w:rFonts w:ascii="Arial" w:hAnsi="Arial" w:hint="default"/>
        <w:b w:val="0"/>
        <w:i w:val="0"/>
        <w:sz w:val="22"/>
      </w:rPr>
    </w:lvl>
    <w:lvl w:ilvl="2">
      <w:start w:val="1"/>
      <w:numFmt w:val="lowerRoman"/>
      <w:pStyle w:val="List1indent2"/>
      <w:lvlText w:val="%3"/>
      <w:lvlJc w:val="left"/>
      <w:pPr>
        <w:tabs>
          <w:tab w:val="num" w:pos="1701"/>
        </w:tabs>
        <w:ind w:left="1701" w:hanging="567"/>
      </w:pPr>
      <w:rPr>
        <w:rFonts w:ascii="Arial" w:hAnsi="Arial"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3A21C71"/>
    <w:multiLevelType w:val="hybridMultilevel"/>
    <w:tmpl w:val="D4A698EC"/>
    <w:lvl w:ilvl="0" w:tplc="FEE2D2BE">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693607E"/>
    <w:multiLevelType w:val="multilevel"/>
    <w:tmpl w:val="AE8A85F0"/>
    <w:lvl w:ilvl="0">
      <w:start w:val="1"/>
      <w:numFmt w:val="decimal"/>
      <w:pStyle w:val="Agenda"/>
      <w:lvlText w:val="%1."/>
      <w:lvlJc w:val="left"/>
      <w:pPr>
        <w:tabs>
          <w:tab w:val="num" w:pos="567"/>
        </w:tabs>
        <w:ind w:left="567" w:hanging="567"/>
      </w:pPr>
      <w:rPr>
        <w:rFonts w:hint="default"/>
      </w:rPr>
    </w:lvl>
    <w:lvl w:ilvl="1">
      <w:start w:val="2"/>
      <w:numFmt w:val="decimal"/>
      <w:lvlText w:val="%1.%2"/>
      <w:lvlJc w:val="left"/>
      <w:pPr>
        <w:tabs>
          <w:tab w:val="num" w:pos="1134"/>
        </w:tabs>
        <w:ind w:left="1134" w:hanging="567"/>
      </w:pPr>
      <w:rPr>
        <w:rFonts w:hint="default"/>
      </w:rPr>
    </w:lvl>
    <w:lvl w:ilvl="2">
      <w:start w:val="1"/>
      <w:numFmt w:val="decimal"/>
      <w:lvlText w:val="%1.%2.%3"/>
      <w:lvlJc w:val="left"/>
      <w:pPr>
        <w:tabs>
          <w:tab w:val="num" w:pos="2880"/>
        </w:tabs>
        <w:ind w:left="2880" w:hanging="720"/>
      </w:pPr>
      <w:rPr>
        <w:rFonts w:hint="default"/>
      </w:rPr>
    </w:lvl>
    <w:lvl w:ilvl="3">
      <w:start w:val="1"/>
      <w:numFmt w:val="decimal"/>
      <w:lvlText w:val="%1.%2.%3.%4"/>
      <w:lvlJc w:val="left"/>
      <w:pPr>
        <w:tabs>
          <w:tab w:val="num" w:pos="4320"/>
        </w:tabs>
        <w:ind w:left="4320" w:hanging="1080"/>
      </w:pPr>
      <w:rPr>
        <w:rFonts w:hint="default"/>
      </w:rPr>
    </w:lvl>
    <w:lvl w:ilvl="4">
      <w:start w:val="1"/>
      <w:numFmt w:val="decimal"/>
      <w:lvlText w:val="%1.%2.%3.%4.%5"/>
      <w:lvlJc w:val="left"/>
      <w:pPr>
        <w:tabs>
          <w:tab w:val="num" w:pos="5400"/>
        </w:tabs>
        <w:ind w:left="5400" w:hanging="1080"/>
      </w:pPr>
      <w:rPr>
        <w:rFonts w:hint="default"/>
      </w:rPr>
    </w:lvl>
    <w:lvl w:ilvl="5">
      <w:start w:val="1"/>
      <w:numFmt w:val="decimal"/>
      <w:lvlText w:val="%1.%2.%3.%4.%5.%6"/>
      <w:lvlJc w:val="left"/>
      <w:pPr>
        <w:tabs>
          <w:tab w:val="num" w:pos="6840"/>
        </w:tabs>
        <w:ind w:left="6840" w:hanging="1440"/>
      </w:pPr>
      <w:rPr>
        <w:rFonts w:hint="default"/>
      </w:rPr>
    </w:lvl>
    <w:lvl w:ilvl="6">
      <w:start w:val="1"/>
      <w:numFmt w:val="decimal"/>
      <w:lvlText w:val="%1.%2.%3.%4.%5.%6.%7"/>
      <w:lvlJc w:val="left"/>
      <w:pPr>
        <w:tabs>
          <w:tab w:val="num" w:pos="7920"/>
        </w:tabs>
        <w:ind w:left="7920" w:hanging="1440"/>
      </w:pPr>
      <w:rPr>
        <w:rFonts w:hint="default"/>
      </w:rPr>
    </w:lvl>
    <w:lvl w:ilvl="7">
      <w:start w:val="1"/>
      <w:numFmt w:val="decimal"/>
      <w:lvlText w:val="%1.%2.%3.%4.%5.%6.%7.%8"/>
      <w:lvlJc w:val="left"/>
      <w:pPr>
        <w:tabs>
          <w:tab w:val="num" w:pos="9360"/>
        </w:tabs>
        <w:ind w:left="9360" w:hanging="1800"/>
      </w:pPr>
      <w:rPr>
        <w:rFonts w:hint="default"/>
      </w:rPr>
    </w:lvl>
    <w:lvl w:ilvl="8">
      <w:start w:val="1"/>
      <w:numFmt w:val="decimal"/>
      <w:lvlText w:val="%1.%2.%3.%4.%5.%6.%7.%8.%9"/>
      <w:lvlJc w:val="left"/>
      <w:pPr>
        <w:tabs>
          <w:tab w:val="num" w:pos="10440"/>
        </w:tabs>
        <w:ind w:left="10440" w:hanging="1800"/>
      </w:pPr>
      <w:rPr>
        <w:rFonts w:hint="default"/>
      </w:rPr>
    </w:lvl>
  </w:abstractNum>
  <w:abstractNum w:abstractNumId="3">
    <w:nsid w:val="19C37E91"/>
    <w:multiLevelType w:val="multilevel"/>
    <w:tmpl w:val="2D44E9D6"/>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1E392DA7"/>
    <w:multiLevelType w:val="hybridMultilevel"/>
    <w:tmpl w:val="EF68E86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0674FE9"/>
    <w:multiLevelType w:val="multilevel"/>
    <w:tmpl w:val="8A92635E"/>
    <w:lvl w:ilvl="0">
      <w:start w:val="1"/>
      <w:numFmt w:val="decimal"/>
      <w:pStyle w:val="Agendaitems"/>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
    <w:nsid w:val="21586D2F"/>
    <w:multiLevelType w:val="hybridMultilevel"/>
    <w:tmpl w:val="F1140C20"/>
    <w:lvl w:ilvl="0" w:tplc="958A36A0">
      <w:start w:val="1"/>
      <w:numFmt w:val="lowerRoman"/>
      <w:lvlText w:val="%1)"/>
      <w:lvlJc w:val="left"/>
      <w:pPr>
        <w:tabs>
          <w:tab w:val="num" w:pos="1080"/>
        </w:tabs>
        <w:ind w:left="108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F9C410B"/>
    <w:multiLevelType w:val="multilevel"/>
    <w:tmpl w:val="C2E8F74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rPr>
    </w:lvl>
    <w:lvl w:ilvl="2">
      <w:start w:val="1"/>
      <w:numFmt w:val="lowerRoman"/>
      <w:lvlText w:val="%3"/>
      <w:lvlJc w:val="left"/>
      <w:pPr>
        <w:tabs>
          <w:tab w:val="num" w:pos="1701"/>
        </w:tabs>
        <w:ind w:left="1701" w:hanging="567"/>
      </w:pPr>
      <w:rPr>
        <w:rFonts w:ascii="Arial" w:hAnsi="Arial"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34A9791A"/>
    <w:multiLevelType w:val="hybridMultilevel"/>
    <w:tmpl w:val="505AE02E"/>
    <w:lvl w:ilvl="0" w:tplc="04090001">
      <w:start w:val="1"/>
      <w:numFmt w:val="bullet"/>
      <w:lvlText w:val=""/>
      <w:lvlJc w:val="left"/>
      <w:pPr>
        <w:ind w:left="750" w:hanging="360"/>
      </w:pPr>
      <w:rPr>
        <w:rFonts w:ascii="Symbol" w:hAnsi="Symbol" w:hint="default"/>
      </w:rPr>
    </w:lvl>
    <w:lvl w:ilvl="1" w:tplc="04090003">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9">
    <w:nsid w:val="43751ACD"/>
    <w:multiLevelType w:val="multilevel"/>
    <w:tmpl w:val="B5E6DB8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0">
    <w:nsid w:val="44041789"/>
    <w:multiLevelType w:val="multilevel"/>
    <w:tmpl w:val="C2E8F74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rPr>
    </w:lvl>
    <w:lvl w:ilvl="2">
      <w:start w:val="1"/>
      <w:numFmt w:val="lowerRoman"/>
      <w:lvlText w:val="%3"/>
      <w:lvlJc w:val="left"/>
      <w:pPr>
        <w:tabs>
          <w:tab w:val="num" w:pos="1701"/>
        </w:tabs>
        <w:ind w:left="1701" w:hanging="567"/>
      </w:pPr>
      <w:rPr>
        <w:rFonts w:ascii="Arial" w:hAnsi="Arial"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4A8C31DD"/>
    <w:multiLevelType w:val="hybridMultilevel"/>
    <w:tmpl w:val="911C7CB4"/>
    <w:lvl w:ilvl="0" w:tplc="64267526">
      <w:start w:val="1"/>
      <w:numFmt w:val="bullet"/>
      <w:pStyle w:val="Bullet2"/>
      <w:lvlText w:val="-"/>
      <w:lvlJc w:val="left"/>
      <w:pPr>
        <w:ind w:left="2421" w:hanging="360"/>
      </w:pPr>
      <w:rPr>
        <w:rFonts w:ascii="Arial" w:hAnsi="Arial" w:hint="default"/>
      </w:rPr>
    </w:lvl>
    <w:lvl w:ilvl="1" w:tplc="EBBAD76C" w:tentative="1">
      <w:start w:val="1"/>
      <w:numFmt w:val="bullet"/>
      <w:lvlText w:val="o"/>
      <w:lvlJc w:val="left"/>
      <w:pPr>
        <w:ind w:left="3141" w:hanging="360"/>
      </w:pPr>
      <w:rPr>
        <w:rFonts w:ascii="Courier New" w:hAnsi="Courier New" w:cs="Courier New" w:hint="default"/>
      </w:rPr>
    </w:lvl>
    <w:lvl w:ilvl="2" w:tplc="E34C91A6" w:tentative="1">
      <w:start w:val="1"/>
      <w:numFmt w:val="bullet"/>
      <w:lvlText w:val=""/>
      <w:lvlJc w:val="left"/>
      <w:pPr>
        <w:ind w:left="3861" w:hanging="360"/>
      </w:pPr>
      <w:rPr>
        <w:rFonts w:ascii="Wingdings" w:hAnsi="Wingdings" w:hint="default"/>
      </w:rPr>
    </w:lvl>
    <w:lvl w:ilvl="3" w:tplc="38C66B9A" w:tentative="1">
      <w:start w:val="1"/>
      <w:numFmt w:val="bullet"/>
      <w:lvlText w:val=""/>
      <w:lvlJc w:val="left"/>
      <w:pPr>
        <w:ind w:left="4581" w:hanging="360"/>
      </w:pPr>
      <w:rPr>
        <w:rFonts w:ascii="Symbol" w:hAnsi="Symbol" w:hint="default"/>
      </w:rPr>
    </w:lvl>
    <w:lvl w:ilvl="4" w:tplc="6BCABDEA" w:tentative="1">
      <w:start w:val="1"/>
      <w:numFmt w:val="bullet"/>
      <w:lvlText w:val="o"/>
      <w:lvlJc w:val="left"/>
      <w:pPr>
        <w:ind w:left="5301" w:hanging="360"/>
      </w:pPr>
      <w:rPr>
        <w:rFonts w:ascii="Courier New" w:hAnsi="Courier New" w:cs="Courier New" w:hint="default"/>
      </w:rPr>
    </w:lvl>
    <w:lvl w:ilvl="5" w:tplc="38D81B4E" w:tentative="1">
      <w:start w:val="1"/>
      <w:numFmt w:val="bullet"/>
      <w:lvlText w:val=""/>
      <w:lvlJc w:val="left"/>
      <w:pPr>
        <w:ind w:left="6021" w:hanging="360"/>
      </w:pPr>
      <w:rPr>
        <w:rFonts w:ascii="Wingdings" w:hAnsi="Wingdings" w:hint="default"/>
      </w:rPr>
    </w:lvl>
    <w:lvl w:ilvl="6" w:tplc="059EB6D0" w:tentative="1">
      <w:start w:val="1"/>
      <w:numFmt w:val="bullet"/>
      <w:lvlText w:val=""/>
      <w:lvlJc w:val="left"/>
      <w:pPr>
        <w:ind w:left="6741" w:hanging="360"/>
      </w:pPr>
      <w:rPr>
        <w:rFonts w:ascii="Symbol" w:hAnsi="Symbol" w:hint="default"/>
      </w:rPr>
    </w:lvl>
    <w:lvl w:ilvl="7" w:tplc="C64E2178" w:tentative="1">
      <w:start w:val="1"/>
      <w:numFmt w:val="bullet"/>
      <w:lvlText w:val="o"/>
      <w:lvlJc w:val="left"/>
      <w:pPr>
        <w:ind w:left="7461" w:hanging="360"/>
      </w:pPr>
      <w:rPr>
        <w:rFonts w:ascii="Courier New" w:hAnsi="Courier New" w:cs="Courier New" w:hint="default"/>
      </w:rPr>
    </w:lvl>
    <w:lvl w:ilvl="8" w:tplc="569ABA02" w:tentative="1">
      <w:start w:val="1"/>
      <w:numFmt w:val="bullet"/>
      <w:lvlText w:val=""/>
      <w:lvlJc w:val="left"/>
      <w:pPr>
        <w:ind w:left="8181" w:hanging="360"/>
      </w:pPr>
      <w:rPr>
        <w:rFonts w:ascii="Wingdings" w:hAnsi="Wingdings" w:hint="default"/>
      </w:rPr>
    </w:lvl>
  </w:abstractNum>
  <w:abstractNum w:abstractNumId="13">
    <w:nsid w:val="4BC63137"/>
    <w:multiLevelType w:val="hybridMultilevel"/>
    <w:tmpl w:val="B9D83DB6"/>
    <w:lvl w:ilvl="0" w:tplc="C96E1904">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nsid w:val="60585238"/>
    <w:multiLevelType w:val="multilevel"/>
    <w:tmpl w:val="654C9FFA"/>
    <w:lvl w:ilvl="0">
      <w:start w:val="1"/>
      <w:numFmt w:val="upperLetter"/>
      <w:pStyle w:val="Annex"/>
      <w:lvlText w:val="ANNEX %1."/>
      <w:lvlJc w:val="left"/>
      <w:pPr>
        <w:ind w:left="360" w:hanging="360"/>
      </w:pPr>
      <w:rPr>
        <w:rFonts w:ascii="Arial" w:hAnsi="Arial" w:hint="default"/>
        <w:b/>
        <w:i w:val="0"/>
        <w:sz w:val="2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61AB3811"/>
    <w:multiLevelType w:val="hybridMultilevel"/>
    <w:tmpl w:val="28E8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8">
    <w:nsid w:val="642E0365"/>
    <w:multiLevelType w:val="hybridMultilevel"/>
    <w:tmpl w:val="3C82AC7E"/>
    <w:lvl w:ilvl="0" w:tplc="AA0E646E">
      <w:start w:val="1"/>
      <w:numFmt w:val="decimal"/>
      <w:pStyle w:val="StyleTableofFiguresJustifiedAfter6pt"/>
      <w:lvlText w:val="%1"/>
      <w:lvlJc w:val="left"/>
      <w:pPr>
        <w:ind w:left="360" w:hanging="360"/>
      </w:pPr>
      <w:rPr>
        <w:rFonts w:ascii="Arial" w:hAnsi="Arial" w:hint="default"/>
        <w:b w:val="0"/>
        <w:i w:val="0"/>
        <w:sz w:val="22"/>
      </w:rPr>
    </w:lvl>
    <w:lvl w:ilvl="1" w:tplc="4210BECC" w:tentative="1">
      <w:start w:val="1"/>
      <w:numFmt w:val="lowerLetter"/>
      <w:lvlText w:val="%2."/>
      <w:lvlJc w:val="left"/>
      <w:pPr>
        <w:ind w:left="1440" w:hanging="360"/>
      </w:pPr>
    </w:lvl>
    <w:lvl w:ilvl="2" w:tplc="3B767BFE" w:tentative="1">
      <w:start w:val="1"/>
      <w:numFmt w:val="lowerRoman"/>
      <w:lvlText w:val="%3."/>
      <w:lvlJc w:val="right"/>
      <w:pPr>
        <w:ind w:left="2160" w:hanging="180"/>
      </w:pPr>
    </w:lvl>
    <w:lvl w:ilvl="3" w:tplc="1D3025B8" w:tentative="1">
      <w:start w:val="1"/>
      <w:numFmt w:val="decimal"/>
      <w:lvlText w:val="%4."/>
      <w:lvlJc w:val="left"/>
      <w:pPr>
        <w:ind w:left="2880" w:hanging="360"/>
      </w:pPr>
    </w:lvl>
    <w:lvl w:ilvl="4" w:tplc="69763F32" w:tentative="1">
      <w:start w:val="1"/>
      <w:numFmt w:val="lowerLetter"/>
      <w:lvlText w:val="%5."/>
      <w:lvlJc w:val="left"/>
      <w:pPr>
        <w:ind w:left="3600" w:hanging="360"/>
      </w:pPr>
    </w:lvl>
    <w:lvl w:ilvl="5" w:tplc="C074B69C" w:tentative="1">
      <w:start w:val="1"/>
      <w:numFmt w:val="lowerRoman"/>
      <w:lvlText w:val="%6."/>
      <w:lvlJc w:val="right"/>
      <w:pPr>
        <w:ind w:left="4320" w:hanging="180"/>
      </w:pPr>
    </w:lvl>
    <w:lvl w:ilvl="6" w:tplc="2188B0CC" w:tentative="1">
      <w:start w:val="1"/>
      <w:numFmt w:val="decimal"/>
      <w:lvlText w:val="%7."/>
      <w:lvlJc w:val="left"/>
      <w:pPr>
        <w:ind w:left="5040" w:hanging="360"/>
      </w:pPr>
    </w:lvl>
    <w:lvl w:ilvl="7" w:tplc="2CDE962A" w:tentative="1">
      <w:start w:val="1"/>
      <w:numFmt w:val="lowerLetter"/>
      <w:lvlText w:val="%8."/>
      <w:lvlJc w:val="left"/>
      <w:pPr>
        <w:ind w:left="5760" w:hanging="360"/>
      </w:pPr>
    </w:lvl>
    <w:lvl w:ilvl="8" w:tplc="5CE095D2" w:tentative="1">
      <w:start w:val="1"/>
      <w:numFmt w:val="lowerRoman"/>
      <w:lvlText w:val="%9."/>
      <w:lvlJc w:val="right"/>
      <w:pPr>
        <w:ind w:left="6480" w:hanging="180"/>
      </w:pPr>
    </w:lvl>
  </w:abstractNum>
  <w:abstractNum w:abstractNumId="19">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748D20D1"/>
    <w:multiLevelType w:val="hybridMultilevel"/>
    <w:tmpl w:val="72488EC4"/>
    <w:lvl w:ilvl="0" w:tplc="81C8632C">
      <w:start w:val="1"/>
      <w:numFmt w:val="decimal"/>
      <w:pStyle w:val="Action"/>
      <w:lvlText w:val="Action 31.%1 : "/>
      <w:lvlJc w:val="right"/>
      <w:pPr>
        <w:ind w:left="7448" w:hanging="360"/>
      </w:pPr>
      <w:rPr>
        <w:rFonts w:ascii="Arial" w:hAnsi="Arial" w:hint="default"/>
        <w:b/>
        <w:i w:val="0"/>
        <w:sz w:val="22"/>
        <w:szCs w:val="22"/>
      </w:rPr>
    </w:lvl>
    <w:lvl w:ilvl="1" w:tplc="E8F2402C">
      <w:start w:val="1"/>
      <w:numFmt w:val="lowerLetter"/>
      <w:lvlText w:val="%2."/>
      <w:lvlJc w:val="left"/>
      <w:pPr>
        <w:tabs>
          <w:tab w:val="num" w:pos="1440"/>
        </w:tabs>
        <w:ind w:left="1440" w:hanging="360"/>
      </w:pPr>
    </w:lvl>
    <w:lvl w:ilvl="2" w:tplc="610A4904" w:tentative="1">
      <w:start w:val="1"/>
      <w:numFmt w:val="lowerRoman"/>
      <w:lvlText w:val="%3."/>
      <w:lvlJc w:val="right"/>
      <w:pPr>
        <w:tabs>
          <w:tab w:val="num" w:pos="2160"/>
        </w:tabs>
        <w:ind w:left="2160" w:hanging="180"/>
      </w:pPr>
    </w:lvl>
    <w:lvl w:ilvl="3" w:tplc="6BD8C5C6" w:tentative="1">
      <w:start w:val="1"/>
      <w:numFmt w:val="decimal"/>
      <w:lvlText w:val="%4."/>
      <w:lvlJc w:val="left"/>
      <w:pPr>
        <w:tabs>
          <w:tab w:val="num" w:pos="2880"/>
        </w:tabs>
        <w:ind w:left="2880" w:hanging="360"/>
      </w:pPr>
    </w:lvl>
    <w:lvl w:ilvl="4" w:tplc="EB968A94" w:tentative="1">
      <w:start w:val="1"/>
      <w:numFmt w:val="lowerLetter"/>
      <w:lvlText w:val="%5."/>
      <w:lvlJc w:val="left"/>
      <w:pPr>
        <w:tabs>
          <w:tab w:val="num" w:pos="3600"/>
        </w:tabs>
        <w:ind w:left="3600" w:hanging="360"/>
      </w:pPr>
    </w:lvl>
    <w:lvl w:ilvl="5" w:tplc="C05C105C" w:tentative="1">
      <w:start w:val="1"/>
      <w:numFmt w:val="lowerRoman"/>
      <w:lvlText w:val="%6."/>
      <w:lvlJc w:val="right"/>
      <w:pPr>
        <w:tabs>
          <w:tab w:val="num" w:pos="4320"/>
        </w:tabs>
        <w:ind w:left="4320" w:hanging="180"/>
      </w:pPr>
    </w:lvl>
    <w:lvl w:ilvl="6" w:tplc="0A664A92" w:tentative="1">
      <w:start w:val="1"/>
      <w:numFmt w:val="decimal"/>
      <w:lvlText w:val="%7."/>
      <w:lvlJc w:val="left"/>
      <w:pPr>
        <w:tabs>
          <w:tab w:val="num" w:pos="5040"/>
        </w:tabs>
        <w:ind w:left="5040" w:hanging="360"/>
      </w:pPr>
    </w:lvl>
    <w:lvl w:ilvl="7" w:tplc="38DA63C0" w:tentative="1">
      <w:start w:val="1"/>
      <w:numFmt w:val="lowerLetter"/>
      <w:lvlText w:val="%8."/>
      <w:lvlJc w:val="left"/>
      <w:pPr>
        <w:tabs>
          <w:tab w:val="num" w:pos="5760"/>
        </w:tabs>
        <w:ind w:left="5760" w:hanging="360"/>
      </w:pPr>
    </w:lvl>
    <w:lvl w:ilvl="8" w:tplc="4C4C8F3E" w:tentative="1">
      <w:start w:val="1"/>
      <w:numFmt w:val="lowerRoman"/>
      <w:lvlText w:val="%9."/>
      <w:lvlJc w:val="right"/>
      <w:pPr>
        <w:tabs>
          <w:tab w:val="num" w:pos="6480"/>
        </w:tabs>
        <w:ind w:left="6480" w:hanging="180"/>
      </w:pPr>
    </w:lvl>
  </w:abstractNum>
  <w:abstractNum w:abstractNumId="21">
    <w:nsid w:val="79C95937"/>
    <w:multiLevelType w:val="multilevel"/>
    <w:tmpl w:val="C2E8F74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rPr>
    </w:lvl>
    <w:lvl w:ilvl="2">
      <w:start w:val="1"/>
      <w:numFmt w:val="lowerRoman"/>
      <w:lvlText w:val="%3"/>
      <w:lvlJc w:val="left"/>
      <w:pPr>
        <w:tabs>
          <w:tab w:val="num" w:pos="1701"/>
        </w:tabs>
        <w:ind w:left="1701" w:hanging="567"/>
      </w:pPr>
      <w:rPr>
        <w:rFonts w:ascii="Arial" w:hAnsi="Arial"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nsid w:val="7F2216EF"/>
    <w:multiLevelType w:val="hybridMultilevel"/>
    <w:tmpl w:val="EC260D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0"/>
  </w:num>
  <w:num w:numId="2">
    <w:abstractNumId w:val="15"/>
  </w:num>
  <w:num w:numId="3">
    <w:abstractNumId w:val="11"/>
  </w:num>
  <w:num w:numId="4">
    <w:abstractNumId w:val="9"/>
  </w:num>
  <w:num w:numId="5">
    <w:abstractNumId w:val="19"/>
  </w:num>
  <w:num w:numId="6">
    <w:abstractNumId w:val="1"/>
  </w:num>
  <w:num w:numId="7">
    <w:abstractNumId w:val="18"/>
  </w:num>
  <w:num w:numId="8">
    <w:abstractNumId w:val="14"/>
  </w:num>
  <w:num w:numId="9">
    <w:abstractNumId w:val="17"/>
  </w:num>
  <w:num w:numId="10">
    <w:abstractNumId w:val="5"/>
  </w:num>
  <w:num w:numId="11">
    <w:abstractNumId w:val="13"/>
  </w:num>
  <w:num w:numId="12">
    <w:abstractNumId w:val="12"/>
  </w:num>
  <w:num w:numId="13">
    <w:abstractNumId w:val="3"/>
  </w:num>
  <w:num w:numId="14">
    <w:abstractNumId w:val="2"/>
  </w:num>
  <w:num w:numId="15">
    <w:abstractNumId w:val="4"/>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num>
  <w:num w:numId="23">
    <w:abstractNumId w:val="16"/>
  </w:num>
  <w:num w:numId="24">
    <w:abstractNumId w:val="6"/>
  </w:num>
  <w:num w:numId="25">
    <w:abstractNumId w:val="22"/>
  </w:num>
  <w:num w:numId="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
  </w:num>
  <w:num w:numId="32">
    <w:abstractNumId w:val="21"/>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displayVerticalDrawingGridEvery w:val="2"/>
  <w:characterSpacingControl w:val="doNotCompress"/>
  <w:hdrShapeDefaults>
    <o:shapedefaults v:ext="edit" spidmax="59394"/>
  </w:hdrShapeDefaults>
  <w:footnotePr>
    <w:footnote w:id="-1"/>
    <w:footnote w:id="0"/>
  </w:footnotePr>
  <w:endnotePr>
    <w:endnote w:id="-1"/>
    <w:endnote w:id="0"/>
  </w:endnotePr>
  <w:compat/>
  <w:rsids>
    <w:rsidRoot w:val="0008391C"/>
    <w:rsid w:val="00012F37"/>
    <w:rsid w:val="0002038D"/>
    <w:rsid w:val="0002214A"/>
    <w:rsid w:val="00031649"/>
    <w:rsid w:val="00042B58"/>
    <w:rsid w:val="00044441"/>
    <w:rsid w:val="0004472F"/>
    <w:rsid w:val="00052B37"/>
    <w:rsid w:val="0008391C"/>
    <w:rsid w:val="00086FF9"/>
    <w:rsid w:val="0008769D"/>
    <w:rsid w:val="0009288D"/>
    <w:rsid w:val="000A5DBD"/>
    <w:rsid w:val="000C2E34"/>
    <w:rsid w:val="000D0C22"/>
    <w:rsid w:val="000D5D6D"/>
    <w:rsid w:val="000E0B1F"/>
    <w:rsid w:val="000E2417"/>
    <w:rsid w:val="000E61FA"/>
    <w:rsid w:val="00111841"/>
    <w:rsid w:val="001256C1"/>
    <w:rsid w:val="00127882"/>
    <w:rsid w:val="00130CA5"/>
    <w:rsid w:val="00152740"/>
    <w:rsid w:val="001630E3"/>
    <w:rsid w:val="00167078"/>
    <w:rsid w:val="001A5A4C"/>
    <w:rsid w:val="001A7353"/>
    <w:rsid w:val="001B36B7"/>
    <w:rsid w:val="001C78D3"/>
    <w:rsid w:val="001E213E"/>
    <w:rsid w:val="00206B89"/>
    <w:rsid w:val="002168AE"/>
    <w:rsid w:val="00227963"/>
    <w:rsid w:val="00235398"/>
    <w:rsid w:val="00242856"/>
    <w:rsid w:val="00247848"/>
    <w:rsid w:val="002604A1"/>
    <w:rsid w:val="002A019B"/>
    <w:rsid w:val="002C2FEB"/>
    <w:rsid w:val="002D4638"/>
    <w:rsid w:val="002E5BE5"/>
    <w:rsid w:val="002F015B"/>
    <w:rsid w:val="0030356C"/>
    <w:rsid w:val="00303BEA"/>
    <w:rsid w:val="003068A1"/>
    <w:rsid w:val="00335A37"/>
    <w:rsid w:val="003427B3"/>
    <w:rsid w:val="0034645A"/>
    <w:rsid w:val="00382448"/>
    <w:rsid w:val="003A1634"/>
    <w:rsid w:val="003A284E"/>
    <w:rsid w:val="003E483F"/>
    <w:rsid w:val="004215F3"/>
    <w:rsid w:val="00460343"/>
    <w:rsid w:val="00463BD3"/>
    <w:rsid w:val="004666AF"/>
    <w:rsid w:val="00466BD3"/>
    <w:rsid w:val="00474CCF"/>
    <w:rsid w:val="00477FB4"/>
    <w:rsid w:val="004A04C6"/>
    <w:rsid w:val="004A71A9"/>
    <w:rsid w:val="004C3A15"/>
    <w:rsid w:val="004E49F7"/>
    <w:rsid w:val="004F17D1"/>
    <w:rsid w:val="00520012"/>
    <w:rsid w:val="005231B1"/>
    <w:rsid w:val="005264EE"/>
    <w:rsid w:val="00547C59"/>
    <w:rsid w:val="00567765"/>
    <w:rsid w:val="005A08D8"/>
    <w:rsid w:val="005B068D"/>
    <w:rsid w:val="005B10AA"/>
    <w:rsid w:val="005B38AB"/>
    <w:rsid w:val="005C5F2D"/>
    <w:rsid w:val="005E23B1"/>
    <w:rsid w:val="005F1D02"/>
    <w:rsid w:val="005F4266"/>
    <w:rsid w:val="005F7C7E"/>
    <w:rsid w:val="006052BF"/>
    <w:rsid w:val="00614D8C"/>
    <w:rsid w:val="0063075A"/>
    <w:rsid w:val="00673CB4"/>
    <w:rsid w:val="00696064"/>
    <w:rsid w:val="00696FA5"/>
    <w:rsid w:val="006A04B3"/>
    <w:rsid w:val="006B1C97"/>
    <w:rsid w:val="006B5EFF"/>
    <w:rsid w:val="006C37BB"/>
    <w:rsid w:val="006C670D"/>
    <w:rsid w:val="006D1334"/>
    <w:rsid w:val="00731F07"/>
    <w:rsid w:val="00752AAF"/>
    <w:rsid w:val="00766277"/>
    <w:rsid w:val="00766885"/>
    <w:rsid w:val="00767BB7"/>
    <w:rsid w:val="0077119A"/>
    <w:rsid w:val="00772C2F"/>
    <w:rsid w:val="00792EB3"/>
    <w:rsid w:val="007B6978"/>
    <w:rsid w:val="007C2B3F"/>
    <w:rsid w:val="007C4BCD"/>
    <w:rsid w:val="00833F8D"/>
    <w:rsid w:val="00852180"/>
    <w:rsid w:val="008738AE"/>
    <w:rsid w:val="008963E6"/>
    <w:rsid w:val="008B2CB8"/>
    <w:rsid w:val="008B7BA5"/>
    <w:rsid w:val="008C3822"/>
    <w:rsid w:val="008D1609"/>
    <w:rsid w:val="008F2F48"/>
    <w:rsid w:val="008F3CD9"/>
    <w:rsid w:val="0090063C"/>
    <w:rsid w:val="009010BE"/>
    <w:rsid w:val="00911915"/>
    <w:rsid w:val="0092296A"/>
    <w:rsid w:val="009303F7"/>
    <w:rsid w:val="0094189F"/>
    <w:rsid w:val="00964B30"/>
    <w:rsid w:val="009712AE"/>
    <w:rsid w:val="009751CE"/>
    <w:rsid w:val="00992103"/>
    <w:rsid w:val="009A3498"/>
    <w:rsid w:val="009A6346"/>
    <w:rsid w:val="009C6FC8"/>
    <w:rsid w:val="009D1865"/>
    <w:rsid w:val="009E45E8"/>
    <w:rsid w:val="009F043D"/>
    <w:rsid w:val="009F7435"/>
    <w:rsid w:val="00A062E6"/>
    <w:rsid w:val="00A34A96"/>
    <w:rsid w:val="00A409B0"/>
    <w:rsid w:val="00A41860"/>
    <w:rsid w:val="00A5585F"/>
    <w:rsid w:val="00A63961"/>
    <w:rsid w:val="00A96598"/>
    <w:rsid w:val="00AA55F1"/>
    <w:rsid w:val="00AA6001"/>
    <w:rsid w:val="00AA7C3D"/>
    <w:rsid w:val="00AB2EC2"/>
    <w:rsid w:val="00AC0E29"/>
    <w:rsid w:val="00AC1783"/>
    <w:rsid w:val="00AE1D38"/>
    <w:rsid w:val="00AE27AC"/>
    <w:rsid w:val="00AE51FD"/>
    <w:rsid w:val="00AE5969"/>
    <w:rsid w:val="00AF18E4"/>
    <w:rsid w:val="00AF610C"/>
    <w:rsid w:val="00B000AE"/>
    <w:rsid w:val="00B10FD7"/>
    <w:rsid w:val="00B27005"/>
    <w:rsid w:val="00B41251"/>
    <w:rsid w:val="00B54C01"/>
    <w:rsid w:val="00B55BAC"/>
    <w:rsid w:val="00B70D15"/>
    <w:rsid w:val="00B7788B"/>
    <w:rsid w:val="00B92CE8"/>
    <w:rsid w:val="00B96BF4"/>
    <w:rsid w:val="00BB76F2"/>
    <w:rsid w:val="00BC2B51"/>
    <w:rsid w:val="00BE429C"/>
    <w:rsid w:val="00BE53D5"/>
    <w:rsid w:val="00C079D0"/>
    <w:rsid w:val="00C10A46"/>
    <w:rsid w:val="00C12DD9"/>
    <w:rsid w:val="00C13656"/>
    <w:rsid w:val="00C371C7"/>
    <w:rsid w:val="00C77E65"/>
    <w:rsid w:val="00C80831"/>
    <w:rsid w:val="00C8423F"/>
    <w:rsid w:val="00CA5DE6"/>
    <w:rsid w:val="00CB07BD"/>
    <w:rsid w:val="00CC06C8"/>
    <w:rsid w:val="00CD6BC9"/>
    <w:rsid w:val="00CD7029"/>
    <w:rsid w:val="00CE060C"/>
    <w:rsid w:val="00CE2394"/>
    <w:rsid w:val="00CE2DCD"/>
    <w:rsid w:val="00CE32DD"/>
    <w:rsid w:val="00CE787C"/>
    <w:rsid w:val="00CF333C"/>
    <w:rsid w:val="00CF6073"/>
    <w:rsid w:val="00D05B66"/>
    <w:rsid w:val="00D20E4F"/>
    <w:rsid w:val="00D36291"/>
    <w:rsid w:val="00D45720"/>
    <w:rsid w:val="00D502BC"/>
    <w:rsid w:val="00D562DC"/>
    <w:rsid w:val="00D60A1C"/>
    <w:rsid w:val="00D6450B"/>
    <w:rsid w:val="00D7404A"/>
    <w:rsid w:val="00D83C65"/>
    <w:rsid w:val="00D90C6A"/>
    <w:rsid w:val="00D96619"/>
    <w:rsid w:val="00DA0E78"/>
    <w:rsid w:val="00DA210C"/>
    <w:rsid w:val="00DA28E8"/>
    <w:rsid w:val="00DB4D5A"/>
    <w:rsid w:val="00DC092D"/>
    <w:rsid w:val="00DD031E"/>
    <w:rsid w:val="00DD0D5F"/>
    <w:rsid w:val="00DE7A90"/>
    <w:rsid w:val="00DF4101"/>
    <w:rsid w:val="00DF59BB"/>
    <w:rsid w:val="00E1338C"/>
    <w:rsid w:val="00E215DC"/>
    <w:rsid w:val="00E33F1D"/>
    <w:rsid w:val="00E64FD7"/>
    <w:rsid w:val="00E67D5D"/>
    <w:rsid w:val="00E81792"/>
    <w:rsid w:val="00EA7A83"/>
    <w:rsid w:val="00EB3190"/>
    <w:rsid w:val="00EC024A"/>
    <w:rsid w:val="00EC2646"/>
    <w:rsid w:val="00ED302B"/>
    <w:rsid w:val="00EE3E66"/>
    <w:rsid w:val="00EE5255"/>
    <w:rsid w:val="00EE7392"/>
    <w:rsid w:val="00F060E4"/>
    <w:rsid w:val="00F12252"/>
    <w:rsid w:val="00F16227"/>
    <w:rsid w:val="00F37915"/>
    <w:rsid w:val="00F417B2"/>
    <w:rsid w:val="00F41A0C"/>
    <w:rsid w:val="00FA54B9"/>
    <w:rsid w:val="00FB1EB0"/>
    <w:rsid w:val="00FB26A5"/>
    <w:rsid w:val="00FB5229"/>
    <w:rsid w:val="00FC57F2"/>
    <w:rsid w:val="00FD5149"/>
    <w:rsid w:val="00FE7173"/>
    <w:rsid w:val="00FF203F"/>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City"/>
  <w:smartTagType w:namespaceuri="urn:schemas-microsoft-com:office:smarttags" w:name="country-region"/>
  <w:smartTagType w:namespaceuri="urn:schemas-microsoft-com:office:smarttags" w:name="place"/>
  <w:smartTagType w:namespaceuri="urn:schemas-microsoft-com:office:smarttags" w:name="stockticker"/>
  <w:smartTagType w:namespaceuri="urn:schemas-microsoft-com:office:smarttags" w:name="PersonName"/>
  <w:shapeDefaults>
    <o:shapedefaults v:ext="edit" spidmax="593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imes New Roman" w:hAnsi="Arial"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391C"/>
    <w:pPr>
      <w:spacing w:after="0" w:line="240" w:lineRule="auto"/>
    </w:pPr>
    <w:rPr>
      <w:rFonts w:eastAsia="PMingLiU" w:cs="Times New Roman"/>
    </w:rPr>
  </w:style>
  <w:style w:type="paragraph" w:styleId="Heading1">
    <w:name w:val="heading 1"/>
    <w:basedOn w:val="Normal"/>
    <w:next w:val="Normal"/>
    <w:link w:val="Heading1Char"/>
    <w:qFormat/>
    <w:rsid w:val="00752AAF"/>
    <w:pPr>
      <w:keepNext/>
      <w:numPr>
        <w:numId w:val="13"/>
      </w:numPr>
      <w:spacing w:before="240" w:after="120"/>
      <w:outlineLvl w:val="0"/>
    </w:pPr>
    <w:rPr>
      <w:rFonts w:eastAsia="MS Mincho"/>
      <w:b/>
      <w:caps/>
      <w:kern w:val="28"/>
      <w:sz w:val="24"/>
      <w:lang w:eastAsia="de-DE"/>
    </w:rPr>
  </w:style>
  <w:style w:type="paragraph" w:styleId="Heading2">
    <w:name w:val="heading 2"/>
    <w:basedOn w:val="Normal"/>
    <w:next w:val="Normal"/>
    <w:link w:val="Heading2Char"/>
    <w:qFormat/>
    <w:rsid w:val="009010BE"/>
    <w:pPr>
      <w:numPr>
        <w:ilvl w:val="1"/>
        <w:numId w:val="13"/>
      </w:numPr>
      <w:tabs>
        <w:tab w:val="clear" w:pos="851"/>
        <w:tab w:val="num" w:pos="0"/>
      </w:tabs>
      <w:spacing w:before="240" w:after="240"/>
      <w:jc w:val="both"/>
      <w:outlineLvl w:val="1"/>
    </w:pPr>
    <w:rPr>
      <w:rFonts w:eastAsia="MS Mincho" w:cs="Arial"/>
      <w:b/>
      <w:lang w:eastAsia="ja-JP"/>
    </w:rPr>
  </w:style>
  <w:style w:type="paragraph" w:styleId="Heading3">
    <w:name w:val="heading 3"/>
    <w:basedOn w:val="Normal"/>
    <w:next w:val="Normal"/>
    <w:link w:val="Heading3Char"/>
    <w:qFormat/>
    <w:rsid w:val="009010BE"/>
    <w:pPr>
      <w:keepNext/>
      <w:numPr>
        <w:ilvl w:val="2"/>
        <w:numId w:val="13"/>
      </w:numPr>
      <w:tabs>
        <w:tab w:val="clear" w:pos="992"/>
        <w:tab w:val="num" w:pos="0"/>
        <w:tab w:val="left" w:pos="1134"/>
      </w:tabs>
      <w:spacing w:after="120"/>
      <w:ind w:left="1134" w:hanging="1134"/>
      <w:jc w:val="both"/>
      <w:outlineLvl w:val="2"/>
    </w:pPr>
    <w:rPr>
      <w:rFonts w:cs="Arial"/>
      <w:szCs w:val="20"/>
      <w:lang w:eastAsia="de-DE"/>
    </w:rPr>
  </w:style>
  <w:style w:type="paragraph" w:styleId="Heading4">
    <w:name w:val="heading 4"/>
    <w:basedOn w:val="Normal"/>
    <w:next w:val="Normal"/>
    <w:link w:val="Heading4Char"/>
    <w:rsid w:val="00752AAF"/>
    <w:pPr>
      <w:keepNext/>
      <w:widowControl w:val="0"/>
      <w:numPr>
        <w:ilvl w:val="3"/>
        <w:numId w:val="13"/>
      </w:numPr>
      <w:spacing w:before="120" w:after="120"/>
      <w:outlineLvl w:val="3"/>
    </w:pPr>
    <w:rPr>
      <w:snapToGrid w:val="0"/>
      <w:sz w:val="20"/>
      <w:szCs w:val="20"/>
      <w:lang w:eastAsia="fr-FR"/>
    </w:rPr>
  </w:style>
  <w:style w:type="paragraph" w:styleId="Heading5">
    <w:name w:val="heading 5"/>
    <w:basedOn w:val="Normal"/>
    <w:next w:val="Normal"/>
    <w:link w:val="Heading5Char"/>
    <w:rsid w:val="00EB3190"/>
    <w:pPr>
      <w:numPr>
        <w:ilvl w:val="4"/>
        <w:numId w:val="13"/>
      </w:numPr>
      <w:spacing w:before="120" w:after="60"/>
      <w:outlineLvl w:val="4"/>
    </w:pPr>
    <w:rPr>
      <w:sz w:val="20"/>
      <w:szCs w:val="20"/>
    </w:rPr>
  </w:style>
  <w:style w:type="paragraph" w:styleId="Heading6">
    <w:name w:val="heading 6"/>
    <w:basedOn w:val="Normal"/>
    <w:next w:val="Normal"/>
    <w:link w:val="Heading6Char"/>
    <w:unhideWhenUsed/>
    <w:rsid w:val="00EB3190"/>
    <w:pPr>
      <w:numPr>
        <w:ilvl w:val="5"/>
        <w:numId w:val="13"/>
      </w:numPr>
      <w:spacing w:before="120" w:after="120"/>
      <w:outlineLvl w:val="5"/>
    </w:pPr>
    <w:rPr>
      <w:rFonts w:eastAsiaTheme="minorEastAsia"/>
      <w:sz w:val="20"/>
      <w:szCs w:val="20"/>
    </w:rPr>
  </w:style>
  <w:style w:type="paragraph" w:styleId="Heading7">
    <w:name w:val="heading 7"/>
    <w:basedOn w:val="Normal"/>
    <w:next w:val="Normal"/>
    <w:link w:val="Heading7Char"/>
    <w:uiPriority w:val="9"/>
    <w:unhideWhenUsed/>
    <w:rsid w:val="00EB3190"/>
    <w:pPr>
      <w:keepNext/>
      <w:keepLines/>
      <w:numPr>
        <w:ilvl w:val="6"/>
        <w:numId w:val="13"/>
      </w:numPr>
      <w:spacing w:after="60"/>
      <w:outlineLvl w:val="6"/>
    </w:pPr>
    <w:rPr>
      <w:rFonts w:eastAsiaTheme="majorEastAsia"/>
      <w:color w:val="404040" w:themeColor="text1" w:themeTint="BF"/>
      <w:sz w:val="20"/>
      <w:szCs w:val="20"/>
    </w:rPr>
  </w:style>
  <w:style w:type="paragraph" w:styleId="Heading8">
    <w:name w:val="heading 8"/>
    <w:basedOn w:val="Normal"/>
    <w:next w:val="Normal"/>
    <w:link w:val="Heading8Char"/>
    <w:uiPriority w:val="9"/>
    <w:unhideWhenUsed/>
    <w:rsid w:val="00EB3190"/>
    <w:pPr>
      <w:keepNext/>
      <w:keepLines/>
      <w:numPr>
        <w:ilvl w:val="7"/>
        <w:numId w:val="13"/>
      </w:numPr>
      <w:spacing w:after="60"/>
      <w:outlineLvl w:val="7"/>
    </w:pPr>
    <w:rPr>
      <w:rFonts w:eastAsiaTheme="majorEastAsia"/>
      <w:color w:val="404040" w:themeColor="text1" w:themeTint="BF"/>
      <w:sz w:val="20"/>
      <w:szCs w:val="20"/>
    </w:rPr>
  </w:style>
  <w:style w:type="paragraph" w:styleId="Heading9">
    <w:name w:val="heading 9"/>
    <w:basedOn w:val="Normal"/>
    <w:next w:val="Normal"/>
    <w:link w:val="Heading9Char"/>
    <w:uiPriority w:val="9"/>
    <w:unhideWhenUsed/>
    <w:rsid w:val="00EB3190"/>
    <w:pPr>
      <w:keepNext/>
      <w:keepLines/>
      <w:numPr>
        <w:ilvl w:val="8"/>
        <w:numId w:val="13"/>
      </w:numPr>
      <w:spacing w:after="60"/>
      <w:outlineLvl w:val="8"/>
    </w:pPr>
    <w:rPr>
      <w:rFonts w:eastAsiaTheme="majorEastAsia"/>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rsid w:val="00C77E65"/>
    <w:pPr>
      <w:spacing w:after="0" w:line="240" w:lineRule="auto"/>
    </w:pPr>
  </w:style>
  <w:style w:type="character" w:styleId="SubtleEmphasis">
    <w:name w:val="Subtle Emphasis"/>
    <w:basedOn w:val="DefaultParagraphFont"/>
    <w:uiPriority w:val="19"/>
    <w:rsid w:val="00C77E65"/>
    <w:rPr>
      <w:i/>
      <w:iCs/>
      <w:color w:val="808080" w:themeColor="text1" w:themeTint="7F"/>
    </w:rPr>
  </w:style>
  <w:style w:type="character" w:styleId="Emphasis">
    <w:name w:val="Emphasis"/>
    <w:basedOn w:val="DefaultParagraphFont"/>
    <w:uiPriority w:val="20"/>
    <w:rsid w:val="00C77E65"/>
    <w:rPr>
      <w:i/>
      <w:iCs/>
    </w:rPr>
  </w:style>
  <w:style w:type="character" w:styleId="IntenseEmphasis">
    <w:name w:val="Intense Emphasis"/>
    <w:basedOn w:val="DefaultParagraphFont"/>
    <w:uiPriority w:val="21"/>
    <w:rsid w:val="00C77E65"/>
    <w:rPr>
      <w:b/>
      <w:bCs/>
      <w:i/>
      <w:iCs/>
      <w:color w:val="4F81BD" w:themeColor="accent1"/>
    </w:rPr>
  </w:style>
  <w:style w:type="character" w:styleId="Strong">
    <w:name w:val="Strong"/>
    <w:basedOn w:val="DefaultParagraphFont"/>
    <w:uiPriority w:val="22"/>
    <w:qFormat/>
    <w:rsid w:val="00C77E65"/>
    <w:rPr>
      <w:b/>
      <w:bCs/>
    </w:rPr>
  </w:style>
  <w:style w:type="paragraph" w:styleId="Quote">
    <w:name w:val="Quote"/>
    <w:basedOn w:val="Normal"/>
    <w:next w:val="Normal"/>
    <w:link w:val="QuoteChar"/>
    <w:uiPriority w:val="29"/>
    <w:rsid w:val="00C77E65"/>
    <w:rPr>
      <w:i/>
      <w:iCs/>
      <w:color w:val="000000" w:themeColor="text1"/>
      <w:lang w:val="fr-FR" w:eastAsia="fr-FR"/>
    </w:rPr>
  </w:style>
  <w:style w:type="character" w:customStyle="1" w:styleId="QuoteChar">
    <w:name w:val="Quote Char"/>
    <w:basedOn w:val="DefaultParagraphFont"/>
    <w:link w:val="Quote"/>
    <w:uiPriority w:val="29"/>
    <w:rsid w:val="00044441"/>
    <w:rPr>
      <w:rFonts w:cs="Arial"/>
      <w:i/>
      <w:iCs/>
      <w:color w:val="000000" w:themeColor="text1"/>
      <w:lang w:val="fr-FR" w:eastAsia="fr-FR"/>
    </w:rPr>
  </w:style>
  <w:style w:type="paragraph" w:styleId="IntenseQuote">
    <w:name w:val="Intense Quote"/>
    <w:basedOn w:val="Normal"/>
    <w:next w:val="Normal"/>
    <w:link w:val="IntenseQuoteChar"/>
    <w:uiPriority w:val="30"/>
    <w:rsid w:val="00C77E65"/>
    <w:pPr>
      <w:pBdr>
        <w:bottom w:val="single" w:sz="4" w:space="4" w:color="4F81BD" w:themeColor="accent1"/>
      </w:pBdr>
      <w:spacing w:before="200" w:after="280"/>
      <w:ind w:left="936" w:right="936"/>
    </w:pPr>
    <w:rPr>
      <w:b/>
      <w:bCs/>
      <w:i/>
      <w:iCs/>
      <w:color w:val="4F81BD" w:themeColor="accent1"/>
      <w:lang w:val="fr-FR" w:eastAsia="fr-FR"/>
    </w:rPr>
  </w:style>
  <w:style w:type="character" w:customStyle="1" w:styleId="IntenseQuoteChar">
    <w:name w:val="Intense Quote Char"/>
    <w:basedOn w:val="DefaultParagraphFont"/>
    <w:link w:val="IntenseQuote"/>
    <w:uiPriority w:val="30"/>
    <w:rsid w:val="00044441"/>
    <w:rPr>
      <w:rFonts w:cs="Arial"/>
      <w:b/>
      <w:bCs/>
      <w:i/>
      <w:iCs/>
      <w:color w:val="4F81BD" w:themeColor="accent1"/>
      <w:lang w:val="fr-FR" w:eastAsia="fr-FR"/>
    </w:rPr>
  </w:style>
  <w:style w:type="character" w:styleId="SubtleReference">
    <w:name w:val="Subtle Reference"/>
    <w:basedOn w:val="DefaultParagraphFont"/>
    <w:uiPriority w:val="31"/>
    <w:rsid w:val="00C77E65"/>
    <w:rPr>
      <w:smallCaps/>
      <w:color w:val="C0504D" w:themeColor="accent2"/>
      <w:u w:val="single"/>
    </w:rPr>
  </w:style>
  <w:style w:type="character" w:styleId="IntenseReference">
    <w:name w:val="Intense Reference"/>
    <w:basedOn w:val="DefaultParagraphFont"/>
    <w:uiPriority w:val="32"/>
    <w:rsid w:val="00C77E65"/>
    <w:rPr>
      <w:b/>
      <w:bCs/>
      <w:smallCaps/>
      <w:color w:val="C0504D" w:themeColor="accent2"/>
      <w:spacing w:val="5"/>
      <w:u w:val="single"/>
    </w:rPr>
  </w:style>
  <w:style w:type="character" w:styleId="BookTitle">
    <w:name w:val="Book Title"/>
    <w:basedOn w:val="DefaultParagraphFont"/>
    <w:uiPriority w:val="33"/>
    <w:rsid w:val="00C77E65"/>
    <w:rPr>
      <w:b/>
      <w:bCs/>
      <w:smallCaps/>
      <w:spacing w:val="5"/>
    </w:rPr>
  </w:style>
  <w:style w:type="paragraph" w:styleId="ListParagraph">
    <w:name w:val="List Paragraph"/>
    <w:basedOn w:val="Normal"/>
    <w:uiPriority w:val="34"/>
    <w:qFormat/>
    <w:rsid w:val="00C77E65"/>
    <w:pPr>
      <w:ind w:left="720"/>
      <w:contextualSpacing/>
    </w:pPr>
    <w:rPr>
      <w:lang w:val="fr-FR" w:eastAsia="fr-FR"/>
    </w:rPr>
  </w:style>
  <w:style w:type="paragraph" w:customStyle="1" w:styleId="Action">
    <w:name w:val="Action"/>
    <w:basedOn w:val="Normal"/>
    <w:next w:val="Normal"/>
    <w:rsid w:val="00C77E65"/>
    <w:pPr>
      <w:numPr>
        <w:numId w:val="1"/>
      </w:numPr>
      <w:autoSpaceDE w:val="0"/>
      <w:autoSpaceDN w:val="0"/>
      <w:adjustRightInd w:val="0"/>
    </w:pPr>
    <w:rPr>
      <w:b/>
      <w:bCs/>
    </w:rPr>
  </w:style>
  <w:style w:type="paragraph" w:customStyle="1" w:styleId="Agendaitems">
    <w:name w:val="Agenda items"/>
    <w:basedOn w:val="Normal"/>
    <w:rsid w:val="00463BD3"/>
    <w:pPr>
      <w:numPr>
        <w:numId w:val="10"/>
      </w:numPr>
      <w:tabs>
        <w:tab w:val="left" w:pos="1985"/>
      </w:tabs>
      <w:spacing w:before="240" w:after="240"/>
      <w:jc w:val="both"/>
    </w:pPr>
    <w:rPr>
      <w:b/>
      <w:sz w:val="24"/>
      <w:lang w:eastAsia="fr-FR"/>
    </w:rPr>
  </w:style>
  <w:style w:type="paragraph" w:customStyle="1" w:styleId="Annex">
    <w:name w:val="Annex"/>
    <w:basedOn w:val="Heading1"/>
    <w:next w:val="Normal"/>
    <w:rsid w:val="00DD0D5F"/>
    <w:pPr>
      <w:numPr>
        <w:numId w:val="2"/>
      </w:numPr>
      <w:tabs>
        <w:tab w:val="left" w:pos="1701"/>
      </w:tabs>
      <w:ind w:left="1701" w:hanging="1701"/>
    </w:pPr>
    <w:rPr>
      <w:snapToGrid w:val="0"/>
      <w:sz w:val="28"/>
    </w:rPr>
  </w:style>
  <w:style w:type="character" w:customStyle="1" w:styleId="Heading1Char">
    <w:name w:val="Heading 1 Char"/>
    <w:basedOn w:val="DefaultParagraphFont"/>
    <w:link w:val="Heading1"/>
    <w:rsid w:val="00D562DC"/>
    <w:rPr>
      <w:rFonts w:eastAsia="MS Mincho" w:cs="Times New Roman"/>
      <w:b/>
      <w:caps/>
      <w:kern w:val="28"/>
      <w:sz w:val="24"/>
      <w:lang w:eastAsia="de-DE"/>
    </w:rPr>
  </w:style>
  <w:style w:type="paragraph" w:customStyle="1" w:styleId="AnnexFigure">
    <w:name w:val="Annex Figure"/>
    <w:basedOn w:val="Normal"/>
    <w:next w:val="Normal"/>
    <w:rsid w:val="00C77E65"/>
    <w:pPr>
      <w:numPr>
        <w:numId w:val="3"/>
      </w:numPr>
      <w:jc w:val="center"/>
    </w:pPr>
    <w:rPr>
      <w:i/>
    </w:rPr>
  </w:style>
  <w:style w:type="paragraph" w:customStyle="1" w:styleId="AnnexHead1">
    <w:name w:val="Annex Head 1"/>
    <w:basedOn w:val="Normal"/>
    <w:next w:val="Normal"/>
    <w:rsid w:val="005E23B1"/>
    <w:pPr>
      <w:numPr>
        <w:numId w:val="4"/>
      </w:numPr>
      <w:spacing w:before="120" w:after="240"/>
    </w:pPr>
    <w:rPr>
      <w:b/>
      <w:caps/>
      <w:sz w:val="28"/>
    </w:rPr>
  </w:style>
  <w:style w:type="paragraph" w:customStyle="1" w:styleId="AnnexHead2">
    <w:name w:val="Annex Head 2"/>
    <w:basedOn w:val="Normal"/>
    <w:next w:val="Normal"/>
    <w:rsid w:val="00C77E65"/>
    <w:pPr>
      <w:numPr>
        <w:ilvl w:val="1"/>
        <w:numId w:val="4"/>
      </w:numPr>
    </w:pPr>
    <w:rPr>
      <w:b/>
      <w:lang w:val="fr-FR"/>
    </w:rPr>
  </w:style>
  <w:style w:type="paragraph" w:customStyle="1" w:styleId="AnnexHead3">
    <w:name w:val="Annex Head 3"/>
    <w:basedOn w:val="Normal"/>
    <w:next w:val="Normal"/>
    <w:rsid w:val="00C77E65"/>
    <w:pPr>
      <w:numPr>
        <w:ilvl w:val="2"/>
        <w:numId w:val="4"/>
      </w:numPr>
    </w:pPr>
    <w:rPr>
      <w:b/>
    </w:rPr>
  </w:style>
  <w:style w:type="paragraph" w:customStyle="1" w:styleId="AnnexHead4">
    <w:name w:val="Annex Head 4"/>
    <w:basedOn w:val="Normal"/>
    <w:next w:val="Normal"/>
    <w:rsid w:val="00C77E65"/>
    <w:pPr>
      <w:numPr>
        <w:ilvl w:val="3"/>
        <w:numId w:val="4"/>
      </w:numPr>
    </w:pPr>
  </w:style>
  <w:style w:type="paragraph" w:customStyle="1" w:styleId="AnnexTable">
    <w:name w:val="Annex Table"/>
    <w:basedOn w:val="Normal"/>
    <w:next w:val="Normal"/>
    <w:rsid w:val="00C77E65"/>
    <w:pPr>
      <w:numPr>
        <w:numId w:val="5"/>
      </w:numPr>
      <w:tabs>
        <w:tab w:val="left" w:pos="1418"/>
      </w:tabs>
      <w:jc w:val="center"/>
    </w:pPr>
    <w:rPr>
      <w:i/>
      <w:lang w:val="fr-FR"/>
    </w:rPr>
  </w:style>
  <w:style w:type="paragraph" w:customStyle="1" w:styleId="Appendix">
    <w:name w:val="Appendix"/>
    <w:basedOn w:val="Normal"/>
    <w:next w:val="Heading1"/>
    <w:rsid w:val="00C77E65"/>
    <w:pPr>
      <w:numPr>
        <w:numId w:val="6"/>
      </w:numPr>
      <w:tabs>
        <w:tab w:val="left" w:pos="1985"/>
      </w:tabs>
      <w:spacing w:before="120" w:after="240"/>
    </w:pPr>
    <w:rPr>
      <w:b/>
      <w:sz w:val="28"/>
      <w:szCs w:val="28"/>
      <w:lang w:eastAsia="fr-FR"/>
    </w:rPr>
  </w:style>
  <w:style w:type="paragraph" w:customStyle="1" w:styleId="Article">
    <w:name w:val="Article"/>
    <w:basedOn w:val="Normal"/>
    <w:next w:val="Normal"/>
    <w:rsid w:val="00C77E65"/>
    <w:pPr>
      <w:autoSpaceDE w:val="0"/>
      <w:autoSpaceDN w:val="0"/>
      <w:adjustRightInd w:val="0"/>
      <w:spacing w:before="360"/>
    </w:pPr>
    <w:rPr>
      <w:b/>
      <w:caps/>
      <w:sz w:val="28"/>
      <w:szCs w:val="28"/>
    </w:rPr>
  </w:style>
  <w:style w:type="paragraph" w:customStyle="1" w:styleId="Bodytext2">
    <w:name w:val="Body text 2"/>
    <w:basedOn w:val="Normal"/>
    <w:qFormat/>
    <w:rsid w:val="00FC57F2"/>
  </w:style>
  <w:style w:type="paragraph" w:customStyle="1" w:styleId="Bullet1">
    <w:name w:val="Bullet 1"/>
    <w:basedOn w:val="Normal"/>
    <w:qFormat/>
    <w:rsid w:val="00E67D5D"/>
    <w:pPr>
      <w:numPr>
        <w:numId w:val="11"/>
      </w:numPr>
      <w:tabs>
        <w:tab w:val="clear" w:pos="720"/>
        <w:tab w:val="left" w:pos="1134"/>
      </w:tabs>
      <w:spacing w:after="120"/>
      <w:ind w:left="1134" w:hanging="567"/>
      <w:jc w:val="both"/>
      <w:outlineLvl w:val="0"/>
    </w:pPr>
    <w:rPr>
      <w:lang w:val="en-US"/>
    </w:rPr>
  </w:style>
  <w:style w:type="paragraph" w:customStyle="1" w:styleId="Bullet1text">
    <w:name w:val="Bullet 1 text"/>
    <w:basedOn w:val="Normal"/>
    <w:rsid w:val="00C77E65"/>
    <w:pPr>
      <w:suppressAutoHyphens/>
      <w:spacing w:after="120"/>
      <w:ind w:left="1134"/>
      <w:jc w:val="both"/>
    </w:pPr>
    <w:rPr>
      <w:lang w:val="fr-FR"/>
    </w:rPr>
  </w:style>
  <w:style w:type="paragraph" w:customStyle="1" w:styleId="Bullet2">
    <w:name w:val="Bullet 2"/>
    <w:basedOn w:val="Normal"/>
    <w:rsid w:val="005231B1"/>
    <w:pPr>
      <w:numPr>
        <w:numId w:val="12"/>
      </w:numPr>
      <w:tabs>
        <w:tab w:val="left" w:pos="1701"/>
      </w:tabs>
      <w:spacing w:after="120"/>
      <w:ind w:left="1701" w:hanging="567"/>
      <w:jc w:val="both"/>
    </w:pPr>
  </w:style>
  <w:style w:type="paragraph" w:customStyle="1" w:styleId="Bullet2text">
    <w:name w:val="Bullet 2 text"/>
    <w:basedOn w:val="Normal"/>
    <w:rsid w:val="00C77E65"/>
    <w:pPr>
      <w:suppressAutoHyphens/>
      <w:spacing w:after="120"/>
      <w:ind w:left="1701"/>
      <w:jc w:val="both"/>
    </w:pPr>
  </w:style>
  <w:style w:type="paragraph" w:customStyle="1" w:styleId="Bullet3">
    <w:name w:val="Bullet 3"/>
    <w:basedOn w:val="Normal"/>
    <w:rsid w:val="00C12DD9"/>
    <w:pPr>
      <w:spacing w:after="60"/>
      <w:jc w:val="both"/>
    </w:pPr>
    <w:rPr>
      <w:sz w:val="20"/>
    </w:rPr>
  </w:style>
  <w:style w:type="paragraph" w:customStyle="1" w:styleId="Bullet3text">
    <w:name w:val="Bullet 3 text"/>
    <w:basedOn w:val="Normal"/>
    <w:rsid w:val="00C77E65"/>
    <w:pPr>
      <w:suppressAutoHyphens/>
      <w:spacing w:after="60"/>
      <w:ind w:left="2268"/>
    </w:pPr>
    <w:rPr>
      <w:sz w:val="20"/>
    </w:rPr>
  </w:style>
  <w:style w:type="paragraph" w:customStyle="1" w:styleId="Figure">
    <w:name w:val="Figure_#"/>
    <w:basedOn w:val="Normal"/>
    <w:next w:val="Normal"/>
    <w:qFormat/>
    <w:rsid w:val="00463BD3"/>
    <w:pPr>
      <w:numPr>
        <w:numId w:val="9"/>
      </w:numPr>
      <w:jc w:val="center"/>
    </w:pPr>
    <w:rPr>
      <w:i/>
    </w:rPr>
  </w:style>
  <w:style w:type="paragraph" w:styleId="Footer">
    <w:name w:val="footer"/>
    <w:basedOn w:val="Normal"/>
    <w:link w:val="FooterChar"/>
    <w:rsid w:val="00C77E65"/>
    <w:pPr>
      <w:tabs>
        <w:tab w:val="center" w:pos="4820"/>
        <w:tab w:val="right" w:pos="9639"/>
      </w:tabs>
    </w:pPr>
    <w:rPr>
      <w:rFonts w:eastAsia="MS Mincho"/>
      <w:sz w:val="20"/>
      <w:lang w:eastAsia="ja-JP"/>
    </w:rPr>
  </w:style>
  <w:style w:type="character" w:customStyle="1" w:styleId="FooterChar">
    <w:name w:val="Footer Char"/>
    <w:basedOn w:val="DefaultParagraphFont"/>
    <w:link w:val="Footer"/>
    <w:rsid w:val="00673CB4"/>
    <w:rPr>
      <w:rFonts w:eastAsia="MS Mincho" w:cs="Arial"/>
      <w:sz w:val="20"/>
      <w:szCs w:val="24"/>
      <w:lang w:eastAsia="ja-JP"/>
    </w:rPr>
  </w:style>
  <w:style w:type="paragraph" w:styleId="Header">
    <w:name w:val="header"/>
    <w:basedOn w:val="Normal"/>
    <w:link w:val="HeaderChar"/>
    <w:rsid w:val="00C77E65"/>
    <w:pPr>
      <w:tabs>
        <w:tab w:val="center" w:pos="4820"/>
        <w:tab w:val="right" w:pos="9639"/>
      </w:tabs>
      <w:jc w:val="right"/>
    </w:pPr>
    <w:rPr>
      <w:rFonts w:eastAsia="MS Mincho"/>
      <w:sz w:val="20"/>
      <w:lang w:eastAsia="ja-JP"/>
    </w:rPr>
  </w:style>
  <w:style w:type="character" w:customStyle="1" w:styleId="HeaderChar">
    <w:name w:val="Header Char"/>
    <w:basedOn w:val="DefaultParagraphFont"/>
    <w:link w:val="Header"/>
    <w:rsid w:val="00673CB4"/>
    <w:rPr>
      <w:rFonts w:eastAsia="MS Mincho" w:cs="Arial"/>
      <w:sz w:val="20"/>
      <w:lang w:eastAsia="ja-JP"/>
    </w:rPr>
  </w:style>
  <w:style w:type="character" w:customStyle="1" w:styleId="Heading2Char">
    <w:name w:val="Heading 2 Char"/>
    <w:basedOn w:val="DefaultParagraphFont"/>
    <w:link w:val="Heading2"/>
    <w:rsid w:val="009010BE"/>
    <w:rPr>
      <w:rFonts w:eastAsia="MS Mincho" w:cs="Arial"/>
      <w:b/>
      <w:lang w:eastAsia="ja-JP"/>
    </w:rPr>
  </w:style>
  <w:style w:type="character" w:customStyle="1" w:styleId="Heading3Char">
    <w:name w:val="Heading 3 Char"/>
    <w:basedOn w:val="DefaultParagraphFont"/>
    <w:link w:val="Heading3"/>
    <w:rsid w:val="009010BE"/>
    <w:rPr>
      <w:rFonts w:eastAsia="PMingLiU" w:cs="Arial"/>
      <w:szCs w:val="20"/>
      <w:lang w:eastAsia="de-DE"/>
    </w:rPr>
  </w:style>
  <w:style w:type="character" w:customStyle="1" w:styleId="Heading4Char">
    <w:name w:val="Heading 4 Char"/>
    <w:basedOn w:val="DefaultParagraphFont"/>
    <w:link w:val="Heading4"/>
    <w:rsid w:val="00463BD3"/>
    <w:rPr>
      <w:rFonts w:eastAsia="PMingLiU" w:cs="Times New Roman"/>
      <w:snapToGrid w:val="0"/>
      <w:sz w:val="20"/>
      <w:szCs w:val="20"/>
      <w:lang w:eastAsia="fr-FR"/>
    </w:rPr>
  </w:style>
  <w:style w:type="character" w:customStyle="1" w:styleId="Heading6Char">
    <w:name w:val="Heading 6 Char"/>
    <w:basedOn w:val="DefaultParagraphFont"/>
    <w:link w:val="Heading6"/>
    <w:rsid w:val="002E5BE5"/>
    <w:rPr>
      <w:rFonts w:eastAsiaTheme="minorEastAsia" w:cs="Times New Roman"/>
      <w:sz w:val="20"/>
      <w:szCs w:val="20"/>
    </w:rPr>
  </w:style>
  <w:style w:type="paragraph" w:customStyle="1" w:styleId="List1">
    <w:name w:val="List 1"/>
    <w:basedOn w:val="Normal"/>
    <w:qFormat/>
    <w:rsid w:val="00C8423F"/>
    <w:pPr>
      <w:numPr>
        <w:numId w:val="17"/>
      </w:numPr>
      <w:spacing w:after="120"/>
      <w:jc w:val="both"/>
    </w:pPr>
    <w:rPr>
      <w:rFonts w:eastAsia="MS Mincho"/>
      <w:lang w:eastAsia="ja-JP"/>
    </w:rPr>
  </w:style>
  <w:style w:type="paragraph" w:customStyle="1" w:styleId="List1indent1">
    <w:name w:val="List 1 indent 1"/>
    <w:basedOn w:val="Normal"/>
    <w:qFormat/>
    <w:rsid w:val="00D36291"/>
    <w:pPr>
      <w:numPr>
        <w:ilvl w:val="1"/>
        <w:numId w:val="17"/>
      </w:numPr>
      <w:spacing w:after="120"/>
      <w:jc w:val="both"/>
    </w:pPr>
  </w:style>
  <w:style w:type="paragraph" w:customStyle="1" w:styleId="List1indent1text">
    <w:name w:val="List 1 indent 1 text"/>
    <w:basedOn w:val="Normal"/>
    <w:rsid w:val="00DC092D"/>
    <w:pPr>
      <w:spacing w:after="120"/>
      <w:ind w:left="1134"/>
      <w:jc w:val="both"/>
    </w:pPr>
    <w:rPr>
      <w:lang w:val="fr-FR" w:eastAsia="fr-FR"/>
    </w:rPr>
  </w:style>
  <w:style w:type="paragraph" w:customStyle="1" w:styleId="List1indent2">
    <w:name w:val="List 1 indent 2"/>
    <w:basedOn w:val="Normal"/>
    <w:rsid w:val="00D36291"/>
    <w:pPr>
      <w:widowControl w:val="0"/>
      <w:numPr>
        <w:ilvl w:val="2"/>
        <w:numId w:val="17"/>
      </w:numPr>
      <w:autoSpaceDE w:val="0"/>
      <w:autoSpaceDN w:val="0"/>
      <w:adjustRightInd w:val="0"/>
      <w:spacing w:after="120"/>
      <w:jc w:val="both"/>
    </w:pPr>
    <w:rPr>
      <w:sz w:val="20"/>
      <w:szCs w:val="20"/>
    </w:rPr>
  </w:style>
  <w:style w:type="paragraph" w:customStyle="1" w:styleId="List1indent2text">
    <w:name w:val="List 1 indent 2 text"/>
    <w:basedOn w:val="Normal"/>
    <w:rsid w:val="00DC092D"/>
    <w:pPr>
      <w:spacing w:after="60"/>
      <w:ind w:left="1701"/>
      <w:jc w:val="both"/>
    </w:pPr>
    <w:rPr>
      <w:sz w:val="20"/>
    </w:rPr>
  </w:style>
  <w:style w:type="character" w:styleId="PageNumber">
    <w:name w:val="page number"/>
    <w:basedOn w:val="DefaultParagraphFont"/>
    <w:rsid w:val="00C77E65"/>
    <w:rPr>
      <w:rFonts w:ascii="Arial" w:hAnsi="Arial"/>
      <w:sz w:val="20"/>
    </w:rPr>
  </w:style>
  <w:style w:type="paragraph" w:customStyle="1" w:styleId="Table">
    <w:name w:val="Table_#"/>
    <w:basedOn w:val="Normal"/>
    <w:next w:val="Normal"/>
    <w:rsid w:val="00C77E65"/>
    <w:pPr>
      <w:numPr>
        <w:numId w:val="8"/>
      </w:numPr>
      <w:jc w:val="center"/>
    </w:pPr>
  </w:style>
  <w:style w:type="paragraph" w:styleId="Title">
    <w:name w:val="Title"/>
    <w:basedOn w:val="Normal"/>
    <w:next w:val="Heading1"/>
    <w:link w:val="TitleChar"/>
    <w:qFormat/>
    <w:rsid w:val="00C77E65"/>
    <w:pPr>
      <w:spacing w:before="120" w:after="360"/>
      <w:jc w:val="center"/>
    </w:pPr>
    <w:rPr>
      <w:b/>
      <w:bCs/>
      <w:caps/>
      <w:sz w:val="28"/>
      <w:szCs w:val="28"/>
    </w:rPr>
  </w:style>
  <w:style w:type="character" w:customStyle="1" w:styleId="TitleChar">
    <w:name w:val="Title Char"/>
    <w:basedOn w:val="DefaultParagraphFont"/>
    <w:link w:val="Title"/>
    <w:rsid w:val="00AF610C"/>
    <w:rPr>
      <w:rFonts w:cs="Arial"/>
      <w:b/>
      <w:bCs/>
      <w:caps/>
      <w:sz w:val="28"/>
      <w:szCs w:val="28"/>
      <w:lang w:eastAsia="en-GB"/>
    </w:rPr>
  </w:style>
  <w:style w:type="paragraph" w:styleId="TOC1">
    <w:name w:val="toc 1"/>
    <w:basedOn w:val="Normal"/>
    <w:next w:val="Normal"/>
    <w:autoRedefine/>
    <w:uiPriority w:val="39"/>
    <w:rsid w:val="00CE32DD"/>
    <w:pPr>
      <w:tabs>
        <w:tab w:val="left" w:pos="567"/>
        <w:tab w:val="right" w:pos="9639"/>
      </w:tabs>
      <w:spacing w:before="120"/>
      <w:ind w:left="567" w:right="142" w:hanging="567"/>
      <w:jc w:val="both"/>
    </w:pPr>
    <w:rPr>
      <w:rFonts w:eastAsia="Times New Roman" w:cs="Arial"/>
      <w:b/>
      <w:bCs/>
      <w:caps/>
      <w:szCs w:val="24"/>
    </w:rPr>
  </w:style>
  <w:style w:type="paragraph" w:styleId="TOC2">
    <w:name w:val="toc 2"/>
    <w:basedOn w:val="Normal"/>
    <w:next w:val="Normal"/>
    <w:uiPriority w:val="39"/>
    <w:rsid w:val="00BB76F2"/>
    <w:pPr>
      <w:tabs>
        <w:tab w:val="left" w:pos="851"/>
        <w:tab w:val="right" w:pos="9639"/>
      </w:tabs>
      <w:spacing w:before="120" w:after="120"/>
      <w:ind w:left="851" w:hanging="851"/>
    </w:pPr>
    <w:rPr>
      <w:rFonts w:asciiTheme="minorHAnsi" w:eastAsiaTheme="minorEastAsia" w:hAnsiTheme="minorHAnsi" w:cstheme="minorBidi"/>
      <w:noProof/>
      <w:lang w:eastAsia="en-GB"/>
    </w:rPr>
  </w:style>
  <w:style w:type="paragraph" w:styleId="TOC3">
    <w:name w:val="toc 3"/>
    <w:basedOn w:val="Normal"/>
    <w:next w:val="Normal"/>
    <w:uiPriority w:val="39"/>
    <w:rsid w:val="00CE32DD"/>
    <w:pPr>
      <w:tabs>
        <w:tab w:val="left" w:pos="1701"/>
        <w:tab w:val="right" w:pos="9639"/>
      </w:tabs>
      <w:ind w:left="851"/>
    </w:pPr>
    <w:rPr>
      <w:rFonts w:eastAsia="Times New Roman"/>
      <w:sz w:val="20"/>
      <w:szCs w:val="20"/>
    </w:rPr>
  </w:style>
  <w:style w:type="paragraph" w:styleId="TOC4">
    <w:name w:val="toc 4"/>
    <w:basedOn w:val="Normal"/>
    <w:next w:val="Normal"/>
    <w:autoRedefine/>
    <w:uiPriority w:val="39"/>
    <w:rsid w:val="00CE32DD"/>
    <w:pPr>
      <w:tabs>
        <w:tab w:val="left" w:pos="1701"/>
        <w:tab w:val="right" w:pos="9639"/>
      </w:tabs>
      <w:spacing w:before="240" w:after="240"/>
      <w:ind w:left="1701" w:hanging="1701"/>
    </w:pPr>
    <w:rPr>
      <w:rFonts w:ascii="Calibri" w:eastAsia="Times New Roman" w:hAnsi="Calibri"/>
      <w:b/>
      <w:noProof/>
      <w:lang w:eastAsia="en-GB"/>
    </w:rPr>
  </w:style>
  <w:style w:type="paragraph" w:customStyle="1" w:styleId="ActionItem">
    <w:name w:val="Action Item"/>
    <w:basedOn w:val="Normal"/>
    <w:next w:val="Normal"/>
    <w:link w:val="ActionItemChar"/>
    <w:rsid w:val="00463BD3"/>
    <w:pPr>
      <w:spacing w:before="240" w:after="240"/>
    </w:pPr>
    <w:rPr>
      <w:i/>
      <w:lang w:eastAsia="fr-FR"/>
    </w:rPr>
  </w:style>
  <w:style w:type="character" w:customStyle="1" w:styleId="ActionItemChar">
    <w:name w:val="Action Item Char"/>
    <w:basedOn w:val="DefaultParagraphFont"/>
    <w:link w:val="ActionItem"/>
    <w:rsid w:val="00463BD3"/>
    <w:rPr>
      <w:rFonts w:cs="Arial"/>
      <w:i/>
      <w:lang w:eastAsia="fr-FR"/>
    </w:rPr>
  </w:style>
  <w:style w:type="paragraph" w:customStyle="1" w:styleId="Agenda">
    <w:name w:val="Agenda"/>
    <w:basedOn w:val="Normal"/>
    <w:rsid w:val="00614D8C"/>
    <w:pPr>
      <w:numPr>
        <w:numId w:val="14"/>
      </w:numPr>
      <w:spacing w:before="120" w:after="120"/>
      <w:jc w:val="both"/>
    </w:pPr>
    <w:rPr>
      <w:rFonts w:eastAsia="MS Mincho"/>
      <w:szCs w:val="20"/>
      <w:lang w:eastAsia="ja-JP" w:bidi="ar-DZ"/>
    </w:rPr>
  </w:style>
  <w:style w:type="paragraph" w:customStyle="1" w:styleId="StyleTableofFiguresJustifiedAfter6pt">
    <w:name w:val="Style Table of Figures + Justified After:  6 pt"/>
    <w:basedOn w:val="TableofFigures"/>
    <w:rsid w:val="00C77E65"/>
    <w:pPr>
      <w:numPr>
        <w:numId w:val="7"/>
      </w:numPr>
    </w:pPr>
  </w:style>
  <w:style w:type="paragraph" w:styleId="TableofFigures">
    <w:name w:val="table of figures"/>
    <w:basedOn w:val="Normal"/>
    <w:next w:val="Normal"/>
    <w:uiPriority w:val="99"/>
    <w:rsid w:val="00852180"/>
    <w:pPr>
      <w:tabs>
        <w:tab w:val="left" w:pos="1134"/>
        <w:tab w:val="right" w:pos="9639"/>
      </w:tabs>
      <w:spacing w:before="60" w:after="60"/>
      <w:ind w:left="1134" w:right="-1" w:hanging="1134"/>
    </w:pPr>
    <w:rPr>
      <w:noProof/>
    </w:rPr>
  </w:style>
  <w:style w:type="paragraph" w:customStyle="1" w:styleId="List1text">
    <w:name w:val="List 1 text"/>
    <w:basedOn w:val="Normal"/>
    <w:qFormat/>
    <w:rsid w:val="00DC092D"/>
    <w:pPr>
      <w:spacing w:after="120"/>
      <w:ind w:left="567"/>
    </w:pPr>
  </w:style>
  <w:style w:type="paragraph" w:customStyle="1" w:styleId="Task">
    <w:name w:val="Task"/>
    <w:basedOn w:val="Normal"/>
    <w:rsid w:val="00C77E65"/>
    <w:pPr>
      <w:tabs>
        <w:tab w:val="left" w:pos="459"/>
      </w:tabs>
    </w:pPr>
    <w:rPr>
      <w:rFonts w:eastAsia="MS Mincho"/>
      <w:lang w:eastAsia="ja-JP"/>
    </w:rPr>
  </w:style>
  <w:style w:type="paragraph" w:styleId="BalloonText">
    <w:name w:val="Balloon Text"/>
    <w:basedOn w:val="Normal"/>
    <w:link w:val="BalloonTextChar"/>
    <w:uiPriority w:val="99"/>
    <w:semiHidden/>
    <w:unhideWhenUsed/>
    <w:rsid w:val="00C77E65"/>
    <w:rPr>
      <w:rFonts w:ascii="Tahoma" w:hAnsi="Tahoma" w:cs="Tahoma"/>
      <w:sz w:val="16"/>
      <w:szCs w:val="16"/>
      <w:lang w:val="fr-FR" w:eastAsia="fr-FR"/>
    </w:rPr>
  </w:style>
  <w:style w:type="character" w:customStyle="1" w:styleId="BalloonTextChar">
    <w:name w:val="Balloon Text Char"/>
    <w:basedOn w:val="DefaultParagraphFont"/>
    <w:link w:val="BalloonText"/>
    <w:uiPriority w:val="99"/>
    <w:semiHidden/>
    <w:rsid w:val="00044441"/>
    <w:rPr>
      <w:rFonts w:ascii="Tahoma" w:hAnsi="Tahoma" w:cs="Tahoma"/>
      <w:sz w:val="16"/>
      <w:szCs w:val="16"/>
      <w:lang w:val="fr-FR" w:eastAsia="fr-FR"/>
    </w:rPr>
  </w:style>
  <w:style w:type="character" w:customStyle="1" w:styleId="Heading5Char">
    <w:name w:val="Heading 5 Char"/>
    <w:basedOn w:val="DefaultParagraphFont"/>
    <w:link w:val="Heading5"/>
    <w:rsid w:val="002E5BE5"/>
    <w:rPr>
      <w:rFonts w:eastAsia="PMingLiU" w:cs="Times New Roman"/>
      <w:sz w:val="20"/>
      <w:szCs w:val="20"/>
    </w:rPr>
  </w:style>
  <w:style w:type="character" w:customStyle="1" w:styleId="Heading7Char">
    <w:name w:val="Heading 7 Char"/>
    <w:basedOn w:val="DefaultParagraphFont"/>
    <w:link w:val="Heading7"/>
    <w:uiPriority w:val="9"/>
    <w:rsid w:val="00AB2EC2"/>
    <w:rPr>
      <w:rFonts w:eastAsiaTheme="majorEastAsia" w:cs="Times New Roman"/>
      <w:color w:val="404040" w:themeColor="text1" w:themeTint="BF"/>
      <w:sz w:val="20"/>
      <w:szCs w:val="20"/>
    </w:rPr>
  </w:style>
  <w:style w:type="character" w:customStyle="1" w:styleId="Heading8Char">
    <w:name w:val="Heading 8 Char"/>
    <w:basedOn w:val="DefaultParagraphFont"/>
    <w:link w:val="Heading8"/>
    <w:uiPriority w:val="9"/>
    <w:rsid w:val="00AB2EC2"/>
    <w:rPr>
      <w:rFonts w:eastAsiaTheme="majorEastAsia" w:cs="Times New Roman"/>
      <w:color w:val="404040" w:themeColor="text1" w:themeTint="BF"/>
      <w:sz w:val="20"/>
      <w:szCs w:val="20"/>
    </w:rPr>
  </w:style>
  <w:style w:type="character" w:customStyle="1" w:styleId="Heading9Char">
    <w:name w:val="Heading 9 Char"/>
    <w:basedOn w:val="DefaultParagraphFont"/>
    <w:link w:val="Heading9"/>
    <w:uiPriority w:val="9"/>
    <w:rsid w:val="00AB2EC2"/>
    <w:rPr>
      <w:rFonts w:eastAsiaTheme="majorEastAsia" w:cs="Times New Roman"/>
      <w:i/>
      <w:iCs/>
      <w:color w:val="404040" w:themeColor="text1" w:themeTint="BF"/>
      <w:sz w:val="20"/>
      <w:szCs w:val="20"/>
    </w:rPr>
  </w:style>
  <w:style w:type="paragraph" w:styleId="Subtitle">
    <w:name w:val="Subtitle"/>
    <w:basedOn w:val="Normal"/>
    <w:next w:val="Normal"/>
    <w:link w:val="SubtitleChar"/>
    <w:uiPriority w:val="11"/>
    <w:qFormat/>
    <w:rsid w:val="00C77E65"/>
    <w:pPr>
      <w:numPr>
        <w:ilvl w:val="1"/>
      </w:numPr>
      <w:spacing w:before="120" w:after="120"/>
      <w:jc w:val="both"/>
    </w:pPr>
    <w:rPr>
      <w:rFonts w:eastAsiaTheme="majorEastAsia"/>
      <w:spacing w:val="15"/>
    </w:rPr>
  </w:style>
  <w:style w:type="character" w:customStyle="1" w:styleId="SubtitleChar">
    <w:name w:val="Subtitle Char"/>
    <w:basedOn w:val="DefaultParagraphFont"/>
    <w:link w:val="Subtitle"/>
    <w:uiPriority w:val="11"/>
    <w:rsid w:val="009A3498"/>
    <w:rPr>
      <w:rFonts w:eastAsiaTheme="majorEastAsia" w:cs="Arial"/>
      <w:spacing w:val="15"/>
    </w:rPr>
  </w:style>
  <w:style w:type="character" w:styleId="Hyperlink">
    <w:name w:val="Hyperlink"/>
    <w:basedOn w:val="DefaultParagraphFont"/>
    <w:rsid w:val="00A062E6"/>
    <w:rPr>
      <w:rFonts w:ascii="Arial" w:hAnsi="Arial"/>
      <w:sz w:val="22"/>
    </w:rPr>
  </w:style>
  <w:style w:type="paragraph" w:styleId="BodyTextFirstIndent">
    <w:name w:val="Body Text First Indent"/>
    <w:basedOn w:val="Normal"/>
    <w:link w:val="BodyTextFirstIndentChar"/>
    <w:uiPriority w:val="99"/>
    <w:semiHidden/>
    <w:unhideWhenUsed/>
    <w:rsid w:val="00EB3190"/>
    <w:pPr>
      <w:ind w:firstLine="360"/>
    </w:pPr>
  </w:style>
  <w:style w:type="character" w:customStyle="1" w:styleId="BodyTextFirstIndentChar">
    <w:name w:val="Body Text First Indent Char"/>
    <w:basedOn w:val="DefaultParagraphFont"/>
    <w:link w:val="BodyTextFirstIndent"/>
    <w:uiPriority w:val="99"/>
    <w:semiHidden/>
    <w:rsid w:val="00EB3190"/>
    <w:rPr>
      <w:rFonts w:cs="Arial"/>
    </w:rPr>
  </w:style>
  <w:style w:type="paragraph" w:styleId="BodyText">
    <w:name w:val="Body Text"/>
    <w:basedOn w:val="Normal"/>
    <w:link w:val="BodyTextChar"/>
    <w:qFormat/>
    <w:rsid w:val="0008391C"/>
    <w:pPr>
      <w:spacing w:after="120"/>
      <w:jc w:val="both"/>
    </w:pPr>
    <w:rPr>
      <w:rFonts w:cs="Arial"/>
    </w:rPr>
  </w:style>
  <w:style w:type="character" w:customStyle="1" w:styleId="BodyTextChar">
    <w:name w:val="Body Text Char"/>
    <w:basedOn w:val="DefaultParagraphFont"/>
    <w:link w:val="BodyText"/>
    <w:rsid w:val="0008391C"/>
    <w:rPr>
      <w:rFonts w:eastAsia="PMingLiU" w:cs="Arial"/>
    </w:rPr>
  </w:style>
  <w:style w:type="paragraph" w:customStyle="1" w:styleId="StyleStyleBodyTextCenteredPatternClearGray-125Bold">
    <w:name w:val="Style Style Body Text + Centered Pattern: Clear (Gray-12.5%) + Bold"/>
    <w:basedOn w:val="Normal"/>
    <w:rsid w:val="0008391C"/>
    <w:pPr>
      <w:shd w:val="clear" w:color="auto" w:fill="E0E0E0"/>
      <w:spacing w:after="120"/>
      <w:jc w:val="center"/>
    </w:pPr>
    <w:rPr>
      <w:rFonts w:eastAsia="Times New Roman"/>
      <w:b/>
      <w:bCs/>
      <w:szCs w:val="20"/>
    </w:rPr>
  </w:style>
  <w:style w:type="paragraph" w:customStyle="1" w:styleId="Tableheading">
    <w:name w:val="Table heading"/>
    <w:basedOn w:val="Normal"/>
    <w:qFormat/>
    <w:rsid w:val="005F1D02"/>
    <w:pPr>
      <w:spacing w:before="60" w:after="60"/>
      <w:jc w:val="center"/>
    </w:pPr>
    <w:rPr>
      <w:rFonts w:eastAsia="Times New Roman" w:cs="Arial"/>
      <w:b/>
      <w:i/>
      <w:kern w:val="28"/>
      <w:sz w:val="20"/>
      <w:szCs w:val="20"/>
      <w:u w:val="single"/>
    </w:rPr>
  </w:style>
</w:styles>
</file>

<file path=word/webSettings.xml><?xml version="1.0" encoding="utf-8"?>
<w:webSettings xmlns:r="http://schemas.openxmlformats.org/officeDocument/2006/relationships" xmlns:w="http://schemas.openxmlformats.org/wordprocessingml/2006/main">
  <w:divs>
    <w:div w:id="392701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uwe.gabert@wsv.bund.de" TargetMode="External"/><Relationship Id="rId117" Type="http://schemas.openxmlformats.org/officeDocument/2006/relationships/image" Target="media/image40.emf"/><Relationship Id="rId21" Type="http://schemas.openxmlformats.org/officeDocument/2006/relationships/hyperlink" Target="mailto:vibsig@simac.dk" TargetMode="External"/><Relationship Id="rId42" Type="http://schemas.openxmlformats.org/officeDocument/2006/relationships/hyperlink" Target="mailto:malin.dreijer@kystverket.no" TargetMode="External"/><Relationship Id="rId47" Type="http://schemas.openxmlformats.org/officeDocument/2006/relationships/hyperlink" Target="mailto:john.bray@mcga.gov.uk" TargetMode="External"/><Relationship Id="rId63" Type="http://schemas.openxmlformats.org/officeDocument/2006/relationships/hyperlink" Target="mailto:max.dolberg@wsv.bund.de" TargetMode="External"/><Relationship Id="rId68" Type="http://schemas.openxmlformats.org/officeDocument/2006/relationships/image" Target="media/image7.png"/><Relationship Id="rId84" Type="http://schemas.openxmlformats.org/officeDocument/2006/relationships/image" Target="media/image23.png"/><Relationship Id="rId89" Type="http://schemas.openxmlformats.org/officeDocument/2006/relationships/image" Target="media/image28.png"/><Relationship Id="rId112" Type="http://schemas.openxmlformats.org/officeDocument/2006/relationships/package" Target="embeddings/Microsoft_Office_PowerPoint_Slide6.sldx"/><Relationship Id="rId133" Type="http://schemas.openxmlformats.org/officeDocument/2006/relationships/image" Target="media/image48.emf"/><Relationship Id="rId138" Type="http://schemas.openxmlformats.org/officeDocument/2006/relationships/package" Target="embeddings/Microsoft_Office_PowerPoint_Slide19.sldx"/><Relationship Id="rId154" Type="http://schemas.openxmlformats.org/officeDocument/2006/relationships/package" Target="embeddings/Microsoft_Office_PowerPoint_Slide27.sldx"/><Relationship Id="rId159" Type="http://schemas.openxmlformats.org/officeDocument/2006/relationships/image" Target="media/image61.emf"/><Relationship Id="rId175" Type="http://schemas.openxmlformats.org/officeDocument/2006/relationships/fontTable" Target="fontTable.xml"/><Relationship Id="rId170" Type="http://schemas.openxmlformats.org/officeDocument/2006/relationships/package" Target="embeddings/Microsoft_Office_PowerPoint_Slide35.sldx"/><Relationship Id="rId16" Type="http://schemas.openxmlformats.org/officeDocument/2006/relationships/hyperlink" Target="mailto:marshd@dfo-mpo.gc.ca" TargetMode="External"/><Relationship Id="rId107" Type="http://schemas.openxmlformats.org/officeDocument/2006/relationships/image" Target="media/image35.emf"/><Relationship Id="rId11" Type="http://schemas.openxmlformats.org/officeDocument/2006/relationships/hyperlink" Target="http://dict.leo.org/ende?lp=ende&amp;p=thMx..&amp;search=sustained" TargetMode="External"/><Relationship Id="rId32" Type="http://schemas.openxmlformats.org/officeDocument/2006/relationships/hyperlink" Target="mailto:anordin@marine.go.m" TargetMode="External"/><Relationship Id="rId37" Type="http://schemas.openxmlformats.org/officeDocument/2006/relationships/hyperlink" Target="mailto:leo.peute@rws.nl" TargetMode="External"/><Relationship Id="rId53" Type="http://schemas.openxmlformats.org/officeDocument/2006/relationships/hyperlink" Target="mailto:abirch@mitags.org" TargetMode="External"/><Relationship Id="rId58" Type="http://schemas.openxmlformats.org/officeDocument/2006/relationships/hyperlink" Target="mailto:matthew.j.holliday@uscg.mil" TargetMode="External"/><Relationship Id="rId74" Type="http://schemas.openxmlformats.org/officeDocument/2006/relationships/image" Target="media/image13.png"/><Relationship Id="rId79" Type="http://schemas.openxmlformats.org/officeDocument/2006/relationships/image" Target="media/image18.png"/><Relationship Id="rId102" Type="http://schemas.openxmlformats.org/officeDocument/2006/relationships/package" Target="embeddings/Microsoft_Office_PowerPoint_Slide1.sldx"/><Relationship Id="rId123" Type="http://schemas.openxmlformats.org/officeDocument/2006/relationships/image" Target="media/image43.emf"/><Relationship Id="rId128" Type="http://schemas.openxmlformats.org/officeDocument/2006/relationships/package" Target="embeddings/Microsoft_Office_PowerPoint_Slide14.sldx"/><Relationship Id="rId144" Type="http://schemas.openxmlformats.org/officeDocument/2006/relationships/package" Target="embeddings/Microsoft_Office_PowerPoint_Slide22.sldx"/><Relationship Id="rId149" Type="http://schemas.openxmlformats.org/officeDocument/2006/relationships/image" Target="media/image56.emf"/><Relationship Id="rId5" Type="http://schemas.openxmlformats.org/officeDocument/2006/relationships/webSettings" Target="webSettings.xml"/><Relationship Id="rId90" Type="http://schemas.openxmlformats.org/officeDocument/2006/relationships/header" Target="header1.xml"/><Relationship Id="rId95" Type="http://schemas.openxmlformats.org/officeDocument/2006/relationships/footer" Target="footer3.xml"/><Relationship Id="rId160" Type="http://schemas.openxmlformats.org/officeDocument/2006/relationships/package" Target="embeddings/Microsoft_Office_PowerPoint_Slide30.sldx"/><Relationship Id="rId165" Type="http://schemas.openxmlformats.org/officeDocument/2006/relationships/image" Target="media/image64.emf"/><Relationship Id="rId22" Type="http://schemas.openxmlformats.org/officeDocument/2006/relationships/hyperlink" Target="mailto:bo.lindroos@aboamare.fi" TargetMode="External"/><Relationship Id="rId27" Type="http://schemas.openxmlformats.org/officeDocument/2006/relationships/hyperlink" Target="mailto:rosamarina.sardella@mit.gov.it" TargetMode="External"/><Relationship Id="rId43" Type="http://schemas.openxmlformats.org/officeDocument/2006/relationships/hyperlink" Target="mailto:nikolay.leontiev@transas.com" TargetMode="External"/><Relationship Id="rId48" Type="http://schemas.openxmlformats.org/officeDocument/2006/relationships/hyperlink" Target="mailto:kaimes.beasley@mcga.gov.uk" TargetMode="External"/><Relationship Id="rId64" Type="http://schemas.openxmlformats.org/officeDocument/2006/relationships/hyperlink" Target="mailto:tom.dehmel@hs-wismar.de" TargetMode="External"/><Relationship Id="rId69" Type="http://schemas.openxmlformats.org/officeDocument/2006/relationships/image" Target="media/image8.png"/><Relationship Id="rId113" Type="http://schemas.openxmlformats.org/officeDocument/2006/relationships/image" Target="media/image38.emf"/><Relationship Id="rId118" Type="http://schemas.openxmlformats.org/officeDocument/2006/relationships/package" Target="embeddings/Microsoft_Office_PowerPoint_Slide9.sldx"/><Relationship Id="rId134" Type="http://schemas.openxmlformats.org/officeDocument/2006/relationships/package" Target="embeddings/Microsoft_Office_PowerPoint_Slide17.sldx"/><Relationship Id="rId139" Type="http://schemas.openxmlformats.org/officeDocument/2006/relationships/image" Target="media/image51.emf"/><Relationship Id="rId80" Type="http://schemas.openxmlformats.org/officeDocument/2006/relationships/image" Target="media/image19.png"/><Relationship Id="rId85" Type="http://schemas.openxmlformats.org/officeDocument/2006/relationships/image" Target="media/image24.png"/><Relationship Id="rId150" Type="http://schemas.openxmlformats.org/officeDocument/2006/relationships/package" Target="embeddings/Microsoft_Office_PowerPoint_Slide25.sldx"/><Relationship Id="rId155" Type="http://schemas.openxmlformats.org/officeDocument/2006/relationships/image" Target="media/image59.emf"/><Relationship Id="rId171" Type="http://schemas.openxmlformats.org/officeDocument/2006/relationships/image" Target="media/image67.emf"/><Relationship Id="rId176" Type="http://schemas.openxmlformats.org/officeDocument/2006/relationships/theme" Target="theme/theme1.xml"/><Relationship Id="rId12" Type="http://schemas.openxmlformats.org/officeDocument/2006/relationships/hyperlink" Target="mailto:neil.trainor@amsa.gov.au" TargetMode="External"/><Relationship Id="rId17" Type="http://schemas.openxmlformats.org/officeDocument/2006/relationships/hyperlink" Target="mailto:lana.pieroway@dfo-mpo.gc.ca" TargetMode="External"/><Relationship Id="rId33" Type="http://schemas.openxmlformats.org/officeDocument/2006/relationships/hyperlink" Target="mailto:nasarhadi@marine.gov.my" TargetMode="External"/><Relationship Id="rId38" Type="http://schemas.openxmlformats.org/officeDocument/2006/relationships/hyperlink" Target="mailto:p.korte@portofrotterdam.com" TargetMode="External"/><Relationship Id="rId59" Type="http://schemas.openxmlformats.org/officeDocument/2006/relationships/hyperlink" Target="mailto:iala-aism@wanadoo.fr" TargetMode="External"/><Relationship Id="rId103" Type="http://schemas.openxmlformats.org/officeDocument/2006/relationships/image" Target="media/image33.emf"/><Relationship Id="rId108" Type="http://schemas.openxmlformats.org/officeDocument/2006/relationships/package" Target="embeddings/Microsoft_Office_PowerPoint_Slide4.sldx"/><Relationship Id="rId124" Type="http://schemas.openxmlformats.org/officeDocument/2006/relationships/package" Target="embeddings/Microsoft_Office_PowerPoint_Slide12.sldx"/><Relationship Id="rId129" Type="http://schemas.openxmlformats.org/officeDocument/2006/relationships/image" Target="media/image46.emf"/><Relationship Id="rId54" Type="http://schemas.openxmlformats.org/officeDocument/2006/relationships/hyperlink" Target="mailto:william.j.burns@uscg.mil" TargetMode="External"/><Relationship Id="rId70" Type="http://schemas.openxmlformats.org/officeDocument/2006/relationships/image" Target="media/image9.png"/><Relationship Id="rId75" Type="http://schemas.openxmlformats.org/officeDocument/2006/relationships/image" Target="media/image14.png"/><Relationship Id="rId91" Type="http://schemas.openxmlformats.org/officeDocument/2006/relationships/header" Target="header2.xml"/><Relationship Id="rId96" Type="http://schemas.openxmlformats.org/officeDocument/2006/relationships/image" Target="media/image29.png"/><Relationship Id="rId140" Type="http://schemas.openxmlformats.org/officeDocument/2006/relationships/package" Target="embeddings/Microsoft_Office_PowerPoint_Slide20.sldx"/><Relationship Id="rId145" Type="http://schemas.openxmlformats.org/officeDocument/2006/relationships/image" Target="media/image54.emf"/><Relationship Id="rId161" Type="http://schemas.openxmlformats.org/officeDocument/2006/relationships/image" Target="media/image62.emf"/><Relationship Id="rId166" Type="http://schemas.openxmlformats.org/officeDocument/2006/relationships/package" Target="embeddings/Microsoft_Office_PowerPoint_Slide33.sldx"/><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mailto:mika.halttunen@fma.fi" TargetMode="External"/><Relationship Id="rId28" Type="http://schemas.openxmlformats.org/officeDocument/2006/relationships/hyperlink" Target="mailto:hakdory@mltm.go.kr" TargetMode="External"/><Relationship Id="rId49" Type="http://schemas.openxmlformats.org/officeDocument/2006/relationships/hyperlink" Target="mailto:kelvin.gregory@pla.co.uk" TargetMode="External"/><Relationship Id="rId114" Type="http://schemas.openxmlformats.org/officeDocument/2006/relationships/package" Target="embeddings/Microsoft_Office_PowerPoint_Slide7.sldx"/><Relationship Id="rId119" Type="http://schemas.openxmlformats.org/officeDocument/2006/relationships/image" Target="media/image41.emf"/><Relationship Id="rId10" Type="http://schemas.openxmlformats.org/officeDocument/2006/relationships/image" Target="media/image3.png"/><Relationship Id="rId31" Type="http://schemas.openxmlformats.org/officeDocument/2006/relationships/hyperlink" Target="mailto:nazrie@marine.go.my" TargetMode="External"/><Relationship Id="rId44" Type="http://schemas.openxmlformats.org/officeDocument/2006/relationships/hyperlink" Target="mailto:dmitry.oblizanov@transas.com" TargetMode="External"/><Relationship Id="rId52" Type="http://schemas.openxmlformats.org/officeDocument/2006/relationships/hyperlink" Target="mailto:rcshaw@eastlink.ca" TargetMode="External"/><Relationship Id="rId60" Type="http://schemas.openxmlformats.org/officeDocument/2006/relationships/hyperlink" Target="mailto:jean.leclair@wanadoo.fr" TargetMode="External"/><Relationship Id="rId65" Type="http://schemas.openxmlformats.org/officeDocument/2006/relationships/image" Target="media/image4.png"/><Relationship Id="rId73" Type="http://schemas.openxmlformats.org/officeDocument/2006/relationships/image" Target="media/image12.png"/><Relationship Id="rId78" Type="http://schemas.openxmlformats.org/officeDocument/2006/relationships/image" Target="media/image17.png"/><Relationship Id="rId81" Type="http://schemas.openxmlformats.org/officeDocument/2006/relationships/image" Target="media/image20.png"/><Relationship Id="rId86" Type="http://schemas.openxmlformats.org/officeDocument/2006/relationships/image" Target="media/image25.png"/><Relationship Id="rId94" Type="http://schemas.openxmlformats.org/officeDocument/2006/relationships/header" Target="header3.xml"/><Relationship Id="rId99" Type="http://schemas.openxmlformats.org/officeDocument/2006/relationships/header" Target="header4.xml"/><Relationship Id="rId101" Type="http://schemas.openxmlformats.org/officeDocument/2006/relationships/image" Target="media/image32.emf"/><Relationship Id="rId122" Type="http://schemas.openxmlformats.org/officeDocument/2006/relationships/package" Target="embeddings/Microsoft_Office_PowerPoint_Slide11.sldx"/><Relationship Id="rId130" Type="http://schemas.openxmlformats.org/officeDocument/2006/relationships/package" Target="embeddings/Microsoft_Office_PowerPoint_Slide15.sldx"/><Relationship Id="rId135" Type="http://schemas.openxmlformats.org/officeDocument/2006/relationships/image" Target="media/image49.emf"/><Relationship Id="rId143" Type="http://schemas.openxmlformats.org/officeDocument/2006/relationships/image" Target="media/image53.emf"/><Relationship Id="rId148" Type="http://schemas.openxmlformats.org/officeDocument/2006/relationships/package" Target="embeddings/Microsoft_Office_PowerPoint_Slide24.sldx"/><Relationship Id="rId151" Type="http://schemas.openxmlformats.org/officeDocument/2006/relationships/image" Target="media/image57.emf"/><Relationship Id="rId156" Type="http://schemas.openxmlformats.org/officeDocument/2006/relationships/package" Target="embeddings/Microsoft_Office_PowerPoint_Slide28.sldx"/><Relationship Id="rId164" Type="http://schemas.openxmlformats.org/officeDocument/2006/relationships/package" Target="embeddings/Microsoft_Office_PowerPoint_Slide32.sldx"/><Relationship Id="rId169" Type="http://schemas.openxmlformats.org/officeDocument/2006/relationships/image" Target="media/image66.emf"/><Relationship Id="rId4" Type="http://schemas.openxmlformats.org/officeDocument/2006/relationships/settings" Target="settings.xml"/><Relationship Id="rId9" Type="http://schemas.openxmlformats.org/officeDocument/2006/relationships/image" Target="media/image2.jpeg"/><Relationship Id="rId172" Type="http://schemas.openxmlformats.org/officeDocument/2006/relationships/package" Target="embeddings/Microsoft_Office_PowerPoint_Slide36.sldx"/><Relationship Id="rId13" Type="http://schemas.openxmlformats.org/officeDocument/2006/relationships/hyperlink" Target="mailto:thomas.moser@frequentis.com" TargetMode="External"/><Relationship Id="rId18" Type="http://schemas.openxmlformats.org/officeDocument/2006/relationships/hyperlink" Target="mailto:wh_wong@mardep.gov.hk" TargetMode="External"/><Relationship Id="rId39" Type="http://schemas.openxmlformats.org/officeDocument/2006/relationships/hyperlink" Target="mailto:padje@stc-r.nl" TargetMode="External"/><Relationship Id="rId109" Type="http://schemas.openxmlformats.org/officeDocument/2006/relationships/image" Target="media/image36.emf"/><Relationship Id="rId34" Type="http://schemas.openxmlformats.org/officeDocument/2006/relationships/hyperlink" Target="mailto:rajc_pillai@yahoo.com" TargetMode="External"/><Relationship Id="rId50" Type="http://schemas.openxmlformats.org/officeDocument/2006/relationships/hyperlink" Target="mailto:info.maritime-vts@spamex.com" TargetMode="External"/><Relationship Id="rId55" Type="http://schemas.openxmlformats.org/officeDocument/2006/relationships/hyperlink" Target="mailto:bruce.r.riley@uscg.mil" TargetMode="External"/><Relationship Id="rId76" Type="http://schemas.openxmlformats.org/officeDocument/2006/relationships/image" Target="media/image15.png"/><Relationship Id="rId97" Type="http://schemas.openxmlformats.org/officeDocument/2006/relationships/image" Target="media/image30.png"/><Relationship Id="rId104" Type="http://schemas.openxmlformats.org/officeDocument/2006/relationships/package" Target="embeddings/Microsoft_Office_PowerPoint_Slide2.sldx"/><Relationship Id="rId120" Type="http://schemas.openxmlformats.org/officeDocument/2006/relationships/package" Target="embeddings/Microsoft_Office_PowerPoint_Slide10.sldx"/><Relationship Id="rId125" Type="http://schemas.openxmlformats.org/officeDocument/2006/relationships/image" Target="media/image44.emf"/><Relationship Id="rId141" Type="http://schemas.openxmlformats.org/officeDocument/2006/relationships/image" Target="media/image52.emf"/><Relationship Id="rId146" Type="http://schemas.openxmlformats.org/officeDocument/2006/relationships/package" Target="embeddings/Microsoft_Office_PowerPoint_Slide23.sldx"/><Relationship Id="rId167" Type="http://schemas.openxmlformats.org/officeDocument/2006/relationships/image" Target="media/image65.emf"/><Relationship Id="rId7" Type="http://schemas.openxmlformats.org/officeDocument/2006/relationships/endnotes" Target="endnotes.xml"/><Relationship Id="rId71" Type="http://schemas.openxmlformats.org/officeDocument/2006/relationships/image" Target="media/image10.png"/><Relationship Id="rId92" Type="http://schemas.openxmlformats.org/officeDocument/2006/relationships/footer" Target="footer1.xml"/><Relationship Id="rId162" Type="http://schemas.openxmlformats.org/officeDocument/2006/relationships/package" Target="embeddings/Microsoft_Office_PowerPoint_Slide31.sldx"/><Relationship Id="rId2" Type="http://schemas.openxmlformats.org/officeDocument/2006/relationships/numbering" Target="numbering.xml"/><Relationship Id="rId29" Type="http://schemas.openxmlformats.org/officeDocument/2006/relationships/hyperlink" Target="mailto:sirius46@hanmail.net" TargetMode="External"/><Relationship Id="rId24" Type="http://schemas.openxmlformats.org/officeDocument/2006/relationships/hyperlink" Target="mailto:khaled.jaber@pintschbamag.de" TargetMode="External"/><Relationship Id="rId40" Type="http://schemas.openxmlformats.org/officeDocument/2006/relationships/hyperlink" Target="mailto:chairman@vts-racon.nl" TargetMode="External"/><Relationship Id="rId45" Type="http://schemas.openxmlformats.org/officeDocument/2006/relationships/hyperlink" Target="mailto:monica.sundklev@transportstyrelsen.se" TargetMode="External"/><Relationship Id="rId66" Type="http://schemas.openxmlformats.org/officeDocument/2006/relationships/image" Target="media/image5.png"/><Relationship Id="rId87" Type="http://schemas.openxmlformats.org/officeDocument/2006/relationships/image" Target="media/image26.png"/><Relationship Id="rId110" Type="http://schemas.openxmlformats.org/officeDocument/2006/relationships/package" Target="embeddings/Microsoft_Office_PowerPoint_Slide5.sldx"/><Relationship Id="rId115" Type="http://schemas.openxmlformats.org/officeDocument/2006/relationships/image" Target="media/image39.emf"/><Relationship Id="rId131" Type="http://schemas.openxmlformats.org/officeDocument/2006/relationships/image" Target="media/image47.emf"/><Relationship Id="rId136" Type="http://schemas.openxmlformats.org/officeDocument/2006/relationships/package" Target="embeddings/Microsoft_Office_PowerPoint_Slide18.sldx"/><Relationship Id="rId157" Type="http://schemas.openxmlformats.org/officeDocument/2006/relationships/image" Target="media/image60.emf"/><Relationship Id="rId61" Type="http://schemas.openxmlformats.org/officeDocument/2006/relationships/hyperlink" Target="mailto:m.hadley@orange.fr" TargetMode="External"/><Relationship Id="rId82" Type="http://schemas.openxmlformats.org/officeDocument/2006/relationships/image" Target="media/image21.png"/><Relationship Id="rId152" Type="http://schemas.openxmlformats.org/officeDocument/2006/relationships/package" Target="embeddings/Microsoft_Office_PowerPoint_Slide26.sldx"/><Relationship Id="rId173" Type="http://schemas.openxmlformats.org/officeDocument/2006/relationships/header" Target="header5.xml"/><Relationship Id="rId19" Type="http://schemas.openxmlformats.org/officeDocument/2006/relationships/hyperlink" Target="mailto:hansi@mil.dk" TargetMode="External"/><Relationship Id="rId14" Type="http://schemas.openxmlformats.org/officeDocument/2006/relationships/hyperlink" Target="mailto:cesarpimenta@fhm.org.br" TargetMode="External"/><Relationship Id="rId30" Type="http://schemas.openxmlformats.org/officeDocument/2006/relationships/hyperlink" Target="mailto:norjipin@marine.gov.my" TargetMode="External"/><Relationship Id="rId35" Type="http://schemas.openxmlformats.org/officeDocument/2006/relationships/hyperlink" Target="mailto:david@pka.gov.my" TargetMode="External"/><Relationship Id="rId56" Type="http://schemas.openxmlformats.org/officeDocument/2006/relationships/hyperlink" Target="mailto:scott.humphrey@uscg.mil" TargetMode="External"/><Relationship Id="rId77" Type="http://schemas.openxmlformats.org/officeDocument/2006/relationships/image" Target="media/image16.png"/><Relationship Id="rId100" Type="http://schemas.openxmlformats.org/officeDocument/2006/relationships/footer" Target="footer4.xml"/><Relationship Id="rId105" Type="http://schemas.openxmlformats.org/officeDocument/2006/relationships/image" Target="media/image34.emf"/><Relationship Id="rId126" Type="http://schemas.openxmlformats.org/officeDocument/2006/relationships/package" Target="embeddings/Microsoft_Office_PowerPoint_Slide13.sldx"/><Relationship Id="rId147" Type="http://schemas.openxmlformats.org/officeDocument/2006/relationships/image" Target="media/image55.emf"/><Relationship Id="rId168" Type="http://schemas.openxmlformats.org/officeDocument/2006/relationships/package" Target="embeddings/Microsoft_Office_PowerPoint_Slide34.sldx"/><Relationship Id="rId8" Type="http://schemas.openxmlformats.org/officeDocument/2006/relationships/image" Target="media/image1.png"/><Relationship Id="rId51" Type="http://schemas.openxmlformats.org/officeDocument/2006/relationships/hyperlink" Target="mailto:john.hewett@stc.ac.uk" TargetMode="External"/><Relationship Id="rId72" Type="http://schemas.openxmlformats.org/officeDocument/2006/relationships/image" Target="media/image11.png"/><Relationship Id="rId93" Type="http://schemas.openxmlformats.org/officeDocument/2006/relationships/footer" Target="footer2.xml"/><Relationship Id="rId98" Type="http://schemas.openxmlformats.org/officeDocument/2006/relationships/image" Target="media/image31.wmf"/><Relationship Id="rId121" Type="http://schemas.openxmlformats.org/officeDocument/2006/relationships/image" Target="media/image42.emf"/><Relationship Id="rId142" Type="http://schemas.openxmlformats.org/officeDocument/2006/relationships/package" Target="embeddings/Microsoft_Office_PowerPoint_Slide21.sldx"/><Relationship Id="rId163" Type="http://schemas.openxmlformats.org/officeDocument/2006/relationships/image" Target="media/image63.emf"/><Relationship Id="rId3" Type="http://schemas.openxmlformats.org/officeDocument/2006/relationships/styles" Target="styles.xml"/><Relationship Id="rId25" Type="http://schemas.openxmlformats.org/officeDocument/2006/relationships/hyperlink" Target="mailto:joerg.hagmeyer@pintschbamag.de" TargetMode="External"/><Relationship Id="rId46" Type="http://schemas.openxmlformats.org/officeDocument/2006/relationships/hyperlink" Target="mailto:chris.bostock@hha.co.uk" TargetMode="External"/><Relationship Id="rId67" Type="http://schemas.openxmlformats.org/officeDocument/2006/relationships/image" Target="media/image6.png"/><Relationship Id="rId116" Type="http://schemas.openxmlformats.org/officeDocument/2006/relationships/package" Target="embeddings/Microsoft_Office_PowerPoint_Slide8.sldx"/><Relationship Id="rId137" Type="http://schemas.openxmlformats.org/officeDocument/2006/relationships/image" Target="media/image50.emf"/><Relationship Id="rId158" Type="http://schemas.openxmlformats.org/officeDocument/2006/relationships/package" Target="embeddings/Microsoft_Office_PowerPoint_Slide29.sldx"/><Relationship Id="rId20" Type="http://schemas.openxmlformats.org/officeDocument/2006/relationships/hyperlink" Target="mailto:arnskov-madsen@os.dk" TargetMode="External"/><Relationship Id="rId41" Type="http://schemas.openxmlformats.org/officeDocument/2006/relationships/hyperlink" Target="mailto:todd.schuett@kongsberg.com" TargetMode="External"/><Relationship Id="rId62" Type="http://schemas.openxmlformats.org/officeDocument/2006/relationships/hyperlink" Target="mailto:ute.hammersdorfer@wsv.bund.de" TargetMode="External"/><Relationship Id="rId83" Type="http://schemas.openxmlformats.org/officeDocument/2006/relationships/image" Target="media/image22.png"/><Relationship Id="rId88" Type="http://schemas.openxmlformats.org/officeDocument/2006/relationships/image" Target="media/image27.png"/><Relationship Id="rId111" Type="http://schemas.openxmlformats.org/officeDocument/2006/relationships/image" Target="media/image37.emf"/><Relationship Id="rId132" Type="http://schemas.openxmlformats.org/officeDocument/2006/relationships/package" Target="embeddings/Microsoft_Office_PowerPoint_Slide16.sldx"/><Relationship Id="rId153" Type="http://schemas.openxmlformats.org/officeDocument/2006/relationships/image" Target="media/image58.emf"/><Relationship Id="rId174" Type="http://schemas.openxmlformats.org/officeDocument/2006/relationships/footer" Target="footer5.xml"/><Relationship Id="rId15" Type="http://schemas.openxmlformats.org/officeDocument/2006/relationships/hyperlink" Target="mailto:cmgpimenta@gmail.com" TargetMode="External"/><Relationship Id="rId36" Type="http://schemas.openxmlformats.org/officeDocument/2006/relationships/hyperlink" Target="mailto:martien.bosch@portofamsterdam.nl" TargetMode="External"/><Relationship Id="rId57" Type="http://schemas.openxmlformats.org/officeDocument/2006/relationships/hyperlink" Target="mailto:george.k.fawcett@uscg.mil" TargetMode="External"/><Relationship Id="rId106" Type="http://schemas.openxmlformats.org/officeDocument/2006/relationships/package" Target="embeddings/Microsoft_Office_PowerPoint_Slide3.sldx"/><Relationship Id="rId127" Type="http://schemas.openxmlformats.org/officeDocument/2006/relationships/image" Target="media/image4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7375B0-22D7-4DEE-8B4E-4C2FAC4AE9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68</Pages>
  <Words>9826</Words>
  <Characters>56014</Characters>
  <Application>Microsoft Office Word</Application>
  <DocSecurity>0</DocSecurity>
  <Lines>466</Lines>
  <Paragraphs>131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65709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Mike Hadley</cp:lastModifiedBy>
  <cp:revision>11</cp:revision>
  <cp:lastPrinted>2009-10-11T12:05:00Z</cp:lastPrinted>
  <dcterms:created xsi:type="dcterms:W3CDTF">2009-09-15T15:32:00Z</dcterms:created>
  <dcterms:modified xsi:type="dcterms:W3CDTF">2009-11-03T07:13:00Z</dcterms:modified>
</cp:coreProperties>
</file>