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89" w:type="dxa"/>
        <w:tblLayout w:type="fixed"/>
        <w:tblLook w:val="0000" w:firstRow="0" w:lastRow="0" w:firstColumn="0" w:lastColumn="0" w:noHBand="0" w:noVBand="0"/>
      </w:tblPr>
      <w:tblGrid>
        <w:gridCol w:w="4428"/>
        <w:gridCol w:w="5461"/>
      </w:tblGrid>
      <w:tr w:rsidR="000348ED" w:rsidRPr="00E66034" w:rsidTr="00050DA7">
        <w:tc>
          <w:tcPr>
            <w:tcW w:w="4428" w:type="dxa"/>
          </w:tcPr>
          <w:p w:rsidR="000348ED" w:rsidRPr="00E66034" w:rsidRDefault="005D05AC" w:rsidP="001A654A">
            <w:pPr>
              <w:tabs>
                <w:tab w:val="left" w:pos="851"/>
              </w:tabs>
              <w:rPr>
                <w:rFonts w:ascii="Calibri" w:hAnsi="Calibri"/>
              </w:rPr>
            </w:pPr>
            <w:r w:rsidRPr="00E66034">
              <w:rPr>
                <w:rFonts w:ascii="Calibri" w:hAnsi="Calibri"/>
              </w:rPr>
              <w:t>From:</w:t>
            </w:r>
            <w:r w:rsidRPr="00E66034">
              <w:rPr>
                <w:rFonts w:ascii="Calibri" w:hAnsi="Calibri"/>
              </w:rPr>
              <w:tab/>
            </w:r>
            <w:r w:rsidR="008958C3" w:rsidRPr="00B577B5">
              <w:rPr>
                <w:rFonts w:ascii="Calibri" w:hAnsi="Calibri"/>
              </w:rPr>
              <w:t>ARM</w:t>
            </w:r>
            <w:r w:rsidR="00CA04AF" w:rsidRPr="00B577B5">
              <w:rPr>
                <w:rFonts w:ascii="Calibri" w:hAnsi="Calibri"/>
              </w:rPr>
              <w:t xml:space="preserve"> </w:t>
            </w:r>
            <w:r w:rsidRPr="00B577B5">
              <w:rPr>
                <w:rFonts w:ascii="Calibri" w:hAnsi="Calibri"/>
              </w:rPr>
              <w:t>C</w:t>
            </w:r>
            <w:r w:rsidR="00050DA7" w:rsidRPr="00B577B5">
              <w:rPr>
                <w:rFonts w:ascii="Calibri" w:hAnsi="Calibri"/>
              </w:rPr>
              <w:t>ommittee</w:t>
            </w:r>
          </w:p>
        </w:tc>
        <w:tc>
          <w:tcPr>
            <w:tcW w:w="5461" w:type="dxa"/>
          </w:tcPr>
          <w:p w:rsidR="000348ED" w:rsidRPr="00E66034" w:rsidRDefault="00B577B5" w:rsidP="005D05AC">
            <w:pPr>
              <w:jc w:val="right"/>
              <w:rPr>
                <w:rFonts w:ascii="Calibri" w:hAnsi="Calibri"/>
                <w:highlight w:val="yellow"/>
              </w:rPr>
            </w:pPr>
            <w:r w:rsidRPr="00B577B5">
              <w:rPr>
                <w:rFonts w:ascii="Calibri" w:hAnsi="Calibri"/>
              </w:rPr>
              <w:t>ARM9-12.2.8</w:t>
            </w:r>
          </w:p>
        </w:tc>
      </w:tr>
      <w:tr w:rsidR="000348ED" w:rsidRPr="00E66034" w:rsidTr="00050DA7">
        <w:tc>
          <w:tcPr>
            <w:tcW w:w="4428" w:type="dxa"/>
          </w:tcPr>
          <w:p w:rsidR="000348ED" w:rsidRPr="00E66034" w:rsidRDefault="005D05AC" w:rsidP="006574AB">
            <w:pPr>
              <w:tabs>
                <w:tab w:val="left" w:pos="851"/>
              </w:tabs>
              <w:rPr>
                <w:rFonts w:ascii="Calibri" w:hAnsi="Calibri"/>
              </w:rPr>
            </w:pPr>
            <w:r w:rsidRPr="00E66034">
              <w:rPr>
                <w:rFonts w:ascii="Calibri" w:hAnsi="Calibri"/>
              </w:rPr>
              <w:t>To:</w:t>
            </w:r>
            <w:r w:rsidRPr="00E66034">
              <w:rPr>
                <w:rFonts w:ascii="Calibri" w:hAnsi="Calibri"/>
              </w:rPr>
              <w:tab/>
            </w:r>
            <w:r w:rsidR="00B577B5">
              <w:rPr>
                <w:rFonts w:ascii="Calibri" w:hAnsi="Calibri"/>
              </w:rPr>
              <w:t>L</w:t>
            </w:r>
            <w:r w:rsidR="006574AB">
              <w:rPr>
                <w:rFonts w:ascii="Calibri" w:hAnsi="Calibri"/>
              </w:rPr>
              <w:t>AP</w:t>
            </w:r>
          </w:p>
        </w:tc>
        <w:tc>
          <w:tcPr>
            <w:tcW w:w="5461" w:type="dxa"/>
          </w:tcPr>
          <w:p w:rsidR="000348ED" w:rsidRPr="00E66034" w:rsidRDefault="00B577B5" w:rsidP="001A654A">
            <w:pPr>
              <w:jc w:val="right"/>
              <w:rPr>
                <w:rFonts w:ascii="Calibri" w:hAnsi="Calibri"/>
              </w:rPr>
            </w:pPr>
            <w:r w:rsidRPr="00B577B5">
              <w:rPr>
                <w:rFonts w:ascii="Calibri" w:hAnsi="Calibri"/>
              </w:rPr>
              <w:t>05</w:t>
            </w:r>
            <w:r w:rsidR="005D05AC" w:rsidRPr="00B577B5">
              <w:rPr>
                <w:rFonts w:ascii="Calibri" w:hAnsi="Calibri"/>
              </w:rPr>
              <w:t xml:space="preserve"> </w:t>
            </w:r>
            <w:r w:rsidRPr="00B577B5">
              <w:rPr>
                <w:rFonts w:ascii="Calibri" w:hAnsi="Calibri"/>
              </w:rPr>
              <w:t>April</w:t>
            </w:r>
            <w:r w:rsidR="005D05AC" w:rsidRPr="00B577B5">
              <w:rPr>
                <w:rFonts w:ascii="Calibri" w:hAnsi="Calibri"/>
              </w:rPr>
              <w:t xml:space="preserve"> 20</w:t>
            </w:r>
            <w:r w:rsidR="001A654A" w:rsidRPr="00B577B5">
              <w:rPr>
                <w:rFonts w:ascii="Calibri" w:hAnsi="Calibri"/>
              </w:rPr>
              <w:t>1</w:t>
            </w:r>
            <w:r w:rsidRPr="00B577B5">
              <w:rPr>
                <w:rFonts w:ascii="Calibri" w:hAnsi="Calibri"/>
              </w:rPr>
              <w:t>9</w:t>
            </w:r>
          </w:p>
        </w:tc>
      </w:tr>
    </w:tbl>
    <w:p w:rsidR="000348ED" w:rsidRPr="00E66034" w:rsidRDefault="00E66034" w:rsidP="005D05AC">
      <w:pPr>
        <w:pStyle w:val="Title"/>
        <w:spacing w:before="480" w:after="120"/>
        <w:rPr>
          <w:rFonts w:ascii="Calibri" w:hAnsi="Calibri"/>
          <w:color w:val="00558C"/>
        </w:rPr>
      </w:pPr>
      <w:r w:rsidRPr="00E66034">
        <w:rPr>
          <w:rFonts w:ascii="Calibri" w:hAnsi="Calibri"/>
          <w:color w:val="00558C"/>
        </w:rPr>
        <w:t>LIAISON NOTE</w:t>
      </w:r>
    </w:p>
    <w:p w:rsidR="000348ED" w:rsidRPr="00E66034" w:rsidRDefault="006574AB" w:rsidP="005D05AC">
      <w:pPr>
        <w:pStyle w:val="Title"/>
        <w:spacing w:after="120"/>
        <w:rPr>
          <w:rFonts w:ascii="Calibri" w:hAnsi="Calibri"/>
          <w:color w:val="00558C"/>
        </w:rPr>
      </w:pPr>
      <w:bookmarkStart w:id="0" w:name="OLE_LINK1"/>
      <w:r>
        <w:rPr>
          <w:rFonts w:ascii="Calibri" w:hAnsi="Calibri"/>
          <w:color w:val="00558C"/>
        </w:rPr>
        <w:t>IALA Regions at the Poles</w:t>
      </w:r>
    </w:p>
    <w:bookmarkEnd w:id="0"/>
    <w:p w:rsidR="0064435F" w:rsidRPr="00E66034" w:rsidRDefault="0064435F" w:rsidP="00E66034">
      <w:pPr>
        <w:pStyle w:val="Heading1"/>
      </w:pPr>
      <w:r w:rsidRPr="00E66034">
        <w:t>Introduction</w:t>
      </w:r>
    </w:p>
    <w:p w:rsidR="00B8247E" w:rsidRPr="00E66034" w:rsidRDefault="008958C3" w:rsidP="008958C3">
      <w:pPr>
        <w:pStyle w:val="BodyText"/>
      </w:pPr>
      <w:r>
        <w:t>At ARM</w:t>
      </w:r>
      <w:r w:rsidR="006574AB">
        <w:t xml:space="preserve">10 the ARM Committee is scheduled to begin work on </w:t>
      </w:r>
      <w:r w:rsidR="006574AB" w:rsidRPr="006574AB">
        <w:t xml:space="preserve">guidance on </w:t>
      </w:r>
      <w:proofErr w:type="spellStart"/>
      <w:r w:rsidR="006574AB" w:rsidRPr="006574AB">
        <w:t>AtoN</w:t>
      </w:r>
      <w:proofErr w:type="spellEnd"/>
      <w:r w:rsidR="006574AB" w:rsidRPr="006574AB">
        <w:t xml:space="preserve"> provision in polar regions</w:t>
      </w:r>
      <w:r w:rsidR="006574AB">
        <w:t xml:space="preserve"> (task 1.5.6). In ARM8 the committee received an input paper that was forwarded to ARM9, 9,3 IALA Regions at the Poles.</w:t>
      </w:r>
      <w:r>
        <w:t xml:space="preserve"> </w:t>
      </w:r>
    </w:p>
    <w:p w:rsidR="00902AA4" w:rsidRPr="00E66034" w:rsidRDefault="003019F3" w:rsidP="00E66034">
      <w:pPr>
        <w:pStyle w:val="Heading1"/>
      </w:pPr>
      <w:r>
        <w:t>Discussion</w:t>
      </w:r>
    </w:p>
    <w:p w:rsidR="00AF4B28" w:rsidRPr="00E66034" w:rsidRDefault="008958C3" w:rsidP="006574AB">
      <w:pPr>
        <w:pStyle w:val="BodyText"/>
      </w:pPr>
      <w:r>
        <w:t xml:space="preserve">The committee discussed the </w:t>
      </w:r>
      <w:r w:rsidR="006574AB">
        <w:t>input paper and upcoming task and concerns were raised that there could be legal implications on any modifications to the IALA regions at the Poles. Therefore the ARM Committee proposes that LAP consider the input paper and, if necessary, forward any comments</w:t>
      </w:r>
      <w:r w:rsidR="00585DE9">
        <w:t xml:space="preserve"> regarding legal implications</w:t>
      </w:r>
      <w:r w:rsidR="006574AB">
        <w:t xml:space="preserve"> to the ARM Committee before work on </w:t>
      </w:r>
      <w:proofErr w:type="spellStart"/>
      <w:r w:rsidR="006574AB">
        <w:t>AtoN</w:t>
      </w:r>
      <w:proofErr w:type="spellEnd"/>
      <w:r w:rsidR="006574AB">
        <w:t xml:space="preserve"> guidance at the Poles is commenced.</w:t>
      </w:r>
    </w:p>
    <w:p w:rsidR="00E93C9B" w:rsidRPr="00E66034" w:rsidRDefault="00E93C9B" w:rsidP="00E93C9B">
      <w:pPr>
        <w:pStyle w:val="Bullet3text"/>
        <w:rPr>
          <w:rFonts w:ascii="Calibri" w:hAnsi="Calibri"/>
          <w:highlight w:val="yellow"/>
          <w:lang w:val="en-GB"/>
        </w:rPr>
      </w:pPr>
    </w:p>
    <w:p w:rsidR="009F5C36" w:rsidRPr="00E66034" w:rsidRDefault="00AA76C0" w:rsidP="00E66034">
      <w:pPr>
        <w:pStyle w:val="Heading1"/>
      </w:pPr>
      <w:r w:rsidRPr="00E66034">
        <w:t>Action requested</w:t>
      </w:r>
    </w:p>
    <w:p w:rsidR="00630F7F" w:rsidRPr="008958C3" w:rsidRDefault="006574AB" w:rsidP="008958C3">
      <w:pPr>
        <w:pStyle w:val="BodyText"/>
      </w:pPr>
      <w:r>
        <w:t>LAP are requested to consider the input paper</w:t>
      </w:r>
      <w:r w:rsidR="00E3134B">
        <w:t xml:space="preserve"> ARM9-9.3</w:t>
      </w:r>
      <w:r>
        <w:t xml:space="preserve"> and forward any comments to the ARM Committee ahead of ARM10.</w:t>
      </w:r>
      <w:bookmarkStart w:id="1" w:name="_GoBack"/>
      <w:bookmarkEnd w:id="1"/>
    </w:p>
    <w:sectPr w:rsidR="00630F7F" w:rsidRPr="008958C3" w:rsidSect="005D05AC">
      <w:headerReference w:type="default" r:id="rId7"/>
      <w:foot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A1470" w:rsidRDefault="004A1470" w:rsidP="00002906">
      <w:r>
        <w:separator/>
      </w:r>
    </w:p>
  </w:endnote>
  <w:endnote w:type="continuationSeparator" w:id="0">
    <w:p w:rsidR="004A1470" w:rsidRDefault="004A1470"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2906" w:rsidRDefault="00002906">
    <w:pPr>
      <w:pStyle w:val="Footer"/>
    </w:pPr>
    <w:r>
      <w:tab/>
    </w:r>
    <w:r>
      <w:fldChar w:fldCharType="begin"/>
    </w:r>
    <w:r>
      <w:instrText xml:space="preserve"> PAGE   \* MERGEFORMAT </w:instrText>
    </w:r>
    <w:r>
      <w:fldChar w:fldCharType="separate"/>
    </w:r>
    <w:r w:rsidR="00E3134B">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A1470" w:rsidRDefault="004A1470" w:rsidP="00002906">
      <w:r>
        <w:separator/>
      </w:r>
    </w:p>
  </w:footnote>
  <w:footnote w:type="continuationSeparator" w:id="0">
    <w:p w:rsidR="004A1470" w:rsidRDefault="004A1470" w:rsidP="00002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3774" w:rsidRDefault="004567BA">
    <w:pPr>
      <w:pStyle w:val="Header"/>
    </w:pPr>
    <w:r>
      <w:rPr>
        <w:noProof/>
        <w:lang w:val="sv-SE" w:eastAsia="sv-SE"/>
      </w:rPr>
      <w:drawing>
        <wp:inline distT="0" distB="0" distL="0" distR="0">
          <wp:extent cx="749300" cy="730250"/>
          <wp:effectExtent l="0" t="0" r="0" b="0"/>
          <wp:docPr id="1" name="Bild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300" cy="7302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0AF205DF"/>
    <w:multiLevelType w:val="hybridMultilevel"/>
    <w:tmpl w:val="6444E636"/>
    <w:lvl w:ilvl="0" w:tplc="5780622A">
      <w:start w:val="1"/>
      <w:numFmt w:val="decimal"/>
      <w:lvlText w:val="%1."/>
      <w:lvlJc w:val="left"/>
      <w:pPr>
        <w:ind w:left="927" w:hanging="360"/>
      </w:pPr>
      <w:rPr>
        <w:rFonts w:hint="default"/>
      </w:rPr>
    </w:lvl>
    <w:lvl w:ilvl="1" w:tplc="041D0019" w:tentative="1">
      <w:start w:val="1"/>
      <w:numFmt w:val="lowerLetter"/>
      <w:lvlText w:val="%2."/>
      <w:lvlJc w:val="left"/>
      <w:pPr>
        <w:ind w:left="1647" w:hanging="360"/>
      </w:pPr>
    </w:lvl>
    <w:lvl w:ilvl="2" w:tplc="041D001B" w:tentative="1">
      <w:start w:val="1"/>
      <w:numFmt w:val="lowerRoman"/>
      <w:lvlText w:val="%3."/>
      <w:lvlJc w:val="right"/>
      <w:pPr>
        <w:ind w:left="2367" w:hanging="180"/>
      </w:pPr>
    </w:lvl>
    <w:lvl w:ilvl="3" w:tplc="041D000F" w:tentative="1">
      <w:start w:val="1"/>
      <w:numFmt w:val="decimal"/>
      <w:lvlText w:val="%4."/>
      <w:lvlJc w:val="left"/>
      <w:pPr>
        <w:ind w:left="3087" w:hanging="360"/>
      </w:pPr>
    </w:lvl>
    <w:lvl w:ilvl="4" w:tplc="041D0019" w:tentative="1">
      <w:start w:val="1"/>
      <w:numFmt w:val="lowerLetter"/>
      <w:lvlText w:val="%5."/>
      <w:lvlJc w:val="left"/>
      <w:pPr>
        <w:ind w:left="3807" w:hanging="360"/>
      </w:pPr>
    </w:lvl>
    <w:lvl w:ilvl="5" w:tplc="041D001B" w:tentative="1">
      <w:start w:val="1"/>
      <w:numFmt w:val="lowerRoman"/>
      <w:lvlText w:val="%6."/>
      <w:lvlJc w:val="right"/>
      <w:pPr>
        <w:ind w:left="4527" w:hanging="180"/>
      </w:pPr>
    </w:lvl>
    <w:lvl w:ilvl="6" w:tplc="041D000F" w:tentative="1">
      <w:start w:val="1"/>
      <w:numFmt w:val="decimal"/>
      <w:lvlText w:val="%7."/>
      <w:lvlJc w:val="left"/>
      <w:pPr>
        <w:ind w:left="5247" w:hanging="360"/>
      </w:pPr>
    </w:lvl>
    <w:lvl w:ilvl="7" w:tplc="041D0019" w:tentative="1">
      <w:start w:val="1"/>
      <w:numFmt w:val="lowerLetter"/>
      <w:lvlText w:val="%8."/>
      <w:lvlJc w:val="left"/>
      <w:pPr>
        <w:ind w:left="5967" w:hanging="360"/>
      </w:pPr>
    </w:lvl>
    <w:lvl w:ilvl="8" w:tplc="041D001B" w:tentative="1">
      <w:start w:val="1"/>
      <w:numFmt w:val="lowerRoman"/>
      <w:lvlText w:val="%9."/>
      <w:lvlJc w:val="right"/>
      <w:pPr>
        <w:ind w:left="6687" w:hanging="180"/>
      </w:pPr>
    </w:lvl>
  </w:abstractNum>
  <w:abstractNum w:abstractNumId="2" w15:restartNumberingAfterBreak="0">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3" w15:restartNumberingAfterBreak="0">
    <w:nsid w:val="68927F5B"/>
    <w:multiLevelType w:val="hybridMultilevel"/>
    <w:tmpl w:val="24728DB6"/>
    <w:lvl w:ilvl="0" w:tplc="041D000F">
      <w:start w:val="1"/>
      <w:numFmt w:val="decimal"/>
      <w:lvlText w:val="%1."/>
      <w:lvlJc w:val="left"/>
      <w:pPr>
        <w:ind w:left="1287" w:hanging="360"/>
      </w:pPr>
    </w:lvl>
    <w:lvl w:ilvl="1" w:tplc="041D0019" w:tentative="1">
      <w:start w:val="1"/>
      <w:numFmt w:val="lowerLetter"/>
      <w:lvlText w:val="%2."/>
      <w:lvlJc w:val="left"/>
      <w:pPr>
        <w:ind w:left="2007" w:hanging="360"/>
      </w:pPr>
    </w:lvl>
    <w:lvl w:ilvl="2" w:tplc="041D001B" w:tentative="1">
      <w:start w:val="1"/>
      <w:numFmt w:val="lowerRoman"/>
      <w:lvlText w:val="%3."/>
      <w:lvlJc w:val="right"/>
      <w:pPr>
        <w:ind w:left="2727" w:hanging="180"/>
      </w:pPr>
    </w:lvl>
    <w:lvl w:ilvl="3" w:tplc="041D000F" w:tentative="1">
      <w:start w:val="1"/>
      <w:numFmt w:val="decimal"/>
      <w:lvlText w:val="%4."/>
      <w:lvlJc w:val="left"/>
      <w:pPr>
        <w:ind w:left="3447" w:hanging="360"/>
      </w:pPr>
    </w:lvl>
    <w:lvl w:ilvl="4" w:tplc="041D0019" w:tentative="1">
      <w:start w:val="1"/>
      <w:numFmt w:val="lowerLetter"/>
      <w:lvlText w:val="%5."/>
      <w:lvlJc w:val="left"/>
      <w:pPr>
        <w:ind w:left="4167" w:hanging="360"/>
      </w:pPr>
    </w:lvl>
    <w:lvl w:ilvl="5" w:tplc="041D001B" w:tentative="1">
      <w:start w:val="1"/>
      <w:numFmt w:val="lowerRoman"/>
      <w:lvlText w:val="%6."/>
      <w:lvlJc w:val="right"/>
      <w:pPr>
        <w:ind w:left="4887" w:hanging="180"/>
      </w:pPr>
    </w:lvl>
    <w:lvl w:ilvl="6" w:tplc="041D000F" w:tentative="1">
      <w:start w:val="1"/>
      <w:numFmt w:val="decimal"/>
      <w:lvlText w:val="%7."/>
      <w:lvlJc w:val="left"/>
      <w:pPr>
        <w:ind w:left="5607" w:hanging="360"/>
      </w:pPr>
    </w:lvl>
    <w:lvl w:ilvl="7" w:tplc="041D0019" w:tentative="1">
      <w:start w:val="1"/>
      <w:numFmt w:val="lowerLetter"/>
      <w:lvlText w:val="%8."/>
      <w:lvlJc w:val="left"/>
      <w:pPr>
        <w:ind w:left="6327" w:hanging="360"/>
      </w:pPr>
    </w:lvl>
    <w:lvl w:ilvl="8" w:tplc="041D001B" w:tentative="1">
      <w:start w:val="1"/>
      <w:numFmt w:val="lowerRoman"/>
      <w:lvlText w:val="%9."/>
      <w:lvlJc w:val="right"/>
      <w:pPr>
        <w:ind w:left="7047" w:hanging="180"/>
      </w:pPr>
    </w:lvl>
  </w:abstractNum>
  <w:abstractNum w:abstractNumId="14"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15"/>
  </w:num>
  <w:num w:numId="3">
    <w:abstractNumId w:val="9"/>
  </w:num>
  <w:num w:numId="4">
    <w:abstractNumId w:val="9"/>
  </w:num>
  <w:num w:numId="5">
    <w:abstractNumId w:val="5"/>
  </w:num>
  <w:num w:numId="6">
    <w:abstractNumId w:val="10"/>
  </w:num>
  <w:num w:numId="7">
    <w:abstractNumId w:val="7"/>
  </w:num>
  <w:num w:numId="8">
    <w:abstractNumId w:val="0"/>
  </w:num>
  <w:num w:numId="9">
    <w:abstractNumId w:val="4"/>
  </w:num>
  <w:num w:numId="10">
    <w:abstractNumId w:val="11"/>
  </w:num>
  <w:num w:numId="11">
    <w:abstractNumId w:val="2"/>
  </w:num>
  <w:num w:numId="12">
    <w:abstractNumId w:val="2"/>
  </w:num>
  <w:num w:numId="13">
    <w:abstractNumId w:val="2"/>
  </w:num>
  <w:num w:numId="14">
    <w:abstractNumId w:val="2"/>
  </w:num>
  <w:num w:numId="15">
    <w:abstractNumId w:val="2"/>
  </w:num>
  <w:num w:numId="16">
    <w:abstractNumId w:val="6"/>
  </w:num>
  <w:num w:numId="17">
    <w:abstractNumId w:val="14"/>
  </w:num>
  <w:num w:numId="18">
    <w:abstractNumId w:val="3"/>
  </w:num>
  <w:num w:numId="19">
    <w:abstractNumId w:val="12"/>
  </w:num>
  <w:num w:numId="20">
    <w:abstractNumId w:val="8"/>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774"/>
    <w:rsid w:val="00002906"/>
    <w:rsid w:val="00031A92"/>
    <w:rsid w:val="000348ED"/>
    <w:rsid w:val="00036801"/>
    <w:rsid w:val="00050DA7"/>
    <w:rsid w:val="00073774"/>
    <w:rsid w:val="000A5A01"/>
    <w:rsid w:val="00135447"/>
    <w:rsid w:val="00152273"/>
    <w:rsid w:val="001A3D02"/>
    <w:rsid w:val="001A654A"/>
    <w:rsid w:val="001C74CF"/>
    <w:rsid w:val="003019F3"/>
    <w:rsid w:val="0033087B"/>
    <w:rsid w:val="003D55DD"/>
    <w:rsid w:val="003E1831"/>
    <w:rsid w:val="00424954"/>
    <w:rsid w:val="004567BA"/>
    <w:rsid w:val="004A1470"/>
    <w:rsid w:val="004C1386"/>
    <w:rsid w:val="004C220D"/>
    <w:rsid w:val="00585DE9"/>
    <w:rsid w:val="005D05AC"/>
    <w:rsid w:val="00630F7F"/>
    <w:rsid w:val="00633918"/>
    <w:rsid w:val="0064435F"/>
    <w:rsid w:val="006574AB"/>
    <w:rsid w:val="006D470F"/>
    <w:rsid w:val="00727E88"/>
    <w:rsid w:val="00775878"/>
    <w:rsid w:val="0080092C"/>
    <w:rsid w:val="00872453"/>
    <w:rsid w:val="008958C3"/>
    <w:rsid w:val="008F13DD"/>
    <w:rsid w:val="00902AA4"/>
    <w:rsid w:val="009F3B6C"/>
    <w:rsid w:val="009F5C36"/>
    <w:rsid w:val="00A27F12"/>
    <w:rsid w:val="00A30579"/>
    <w:rsid w:val="00AA76C0"/>
    <w:rsid w:val="00AF4B28"/>
    <w:rsid w:val="00B077EC"/>
    <w:rsid w:val="00B15B24"/>
    <w:rsid w:val="00B428DA"/>
    <w:rsid w:val="00B577B5"/>
    <w:rsid w:val="00B8247E"/>
    <w:rsid w:val="00BE56DF"/>
    <w:rsid w:val="00CA04AF"/>
    <w:rsid w:val="00CF3661"/>
    <w:rsid w:val="00E3134B"/>
    <w:rsid w:val="00E401AE"/>
    <w:rsid w:val="00E66034"/>
    <w:rsid w:val="00E93C9B"/>
    <w:rsid w:val="00EE3F2F"/>
    <w:rsid w:val="00F73F78"/>
    <w:rsid w:val="00FA4665"/>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B5906F0"/>
  <w15:chartTrackingRefBased/>
  <w15:docId w15:val="{BE89426B-9F47-4804-A756-B0BE16D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semiHidden/>
    <w:unhideWhenUsed/>
    <w:rsid w:val="00B577B5"/>
    <w:rPr>
      <w:rFonts w:ascii="Segoe UI" w:hAnsi="Segoe UI" w:cs="Segoe UI"/>
      <w:sz w:val="18"/>
      <w:szCs w:val="18"/>
    </w:rPr>
  </w:style>
  <w:style w:type="character" w:customStyle="1" w:styleId="BalloonTextChar">
    <w:name w:val="Balloon Text Char"/>
    <w:basedOn w:val="DefaultParagraphFont"/>
    <w:link w:val="BalloonText"/>
    <w:semiHidden/>
    <w:rsid w:val="00B577B5"/>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1</Pages>
  <Words>145</Words>
  <Characters>724</Characters>
  <Application>Microsoft Office Word</Application>
  <DocSecurity>4</DocSecurity>
  <Lines>6</Lines>
  <Paragraphs>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Tom Southall</cp:lastModifiedBy>
  <cp:revision>2</cp:revision>
  <cp:lastPrinted>2006-10-19T10:49:00Z</cp:lastPrinted>
  <dcterms:created xsi:type="dcterms:W3CDTF">2019-04-09T15:50:00Z</dcterms:created>
  <dcterms:modified xsi:type="dcterms:W3CDTF">2019-04-09T15:50:00Z</dcterms:modified>
</cp:coreProperties>
</file>